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1D38" w14:textId="77777777" w:rsidR="0094176B" w:rsidRPr="001A2610" w:rsidRDefault="0094176B" w:rsidP="00237BAE">
      <w:pPr>
        <w:rPr>
          <w:rFonts w:ascii="Arial Narrow" w:hAnsi="Arial Narrow"/>
        </w:rPr>
      </w:pPr>
      <w:bookmarkStart w:id="0" w:name="_Toc185953108"/>
    </w:p>
    <w:p w14:paraId="4D93E53A" w14:textId="77777777" w:rsidR="0094176B" w:rsidRPr="001A2610" w:rsidRDefault="0094176B" w:rsidP="00237BAE">
      <w:pPr>
        <w:rPr>
          <w:rFonts w:ascii="Arial Narrow" w:hAnsi="Arial Narrow"/>
        </w:rPr>
      </w:pPr>
    </w:p>
    <w:p w14:paraId="3DCDD3E3" w14:textId="49955080" w:rsidR="007F580F" w:rsidRPr="001A2610" w:rsidRDefault="00C124B4" w:rsidP="00A77021">
      <w:pPr>
        <w:autoSpaceDE w:val="0"/>
        <w:autoSpaceDN w:val="0"/>
        <w:jc w:val="center"/>
        <w:rPr>
          <w:rFonts w:ascii="Arial Narrow" w:hAnsi="Arial Narrow" w:cs="Arial"/>
        </w:rPr>
      </w:pPr>
      <w:r>
        <w:rPr>
          <w:rFonts w:ascii="Arial Narrow" w:hAnsi="Arial Narrow" w:cs="Arial"/>
          <w:noProof/>
        </w:rPr>
        <w:drawing>
          <wp:inline distT="0" distB="0" distL="0" distR="0" wp14:anchorId="003E19D8" wp14:editId="09C3C276">
            <wp:extent cx="1327199" cy="957911"/>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41195" cy="968012"/>
                    </a:xfrm>
                    <a:prstGeom prst="rect">
                      <a:avLst/>
                    </a:prstGeom>
                  </pic:spPr>
                </pic:pic>
              </a:graphicData>
            </a:graphic>
          </wp:inline>
        </w:drawing>
      </w:r>
    </w:p>
    <w:p w14:paraId="1C4681EF" w14:textId="77777777" w:rsidR="007F580F" w:rsidRPr="001A2610" w:rsidRDefault="007F580F" w:rsidP="00237BAE">
      <w:pPr>
        <w:autoSpaceDE w:val="0"/>
        <w:autoSpaceDN w:val="0"/>
        <w:jc w:val="center"/>
        <w:rPr>
          <w:rFonts w:ascii="Arial Narrow" w:hAnsi="Arial Narrow" w:cs="Arial"/>
          <w:sz w:val="28"/>
          <w:szCs w:val="28"/>
        </w:rPr>
      </w:pPr>
    </w:p>
    <w:p w14:paraId="57F378D4" w14:textId="47021B1E" w:rsidR="007F580F" w:rsidRPr="00A1204B" w:rsidRDefault="00D90A45" w:rsidP="00237BAE">
      <w:pPr>
        <w:autoSpaceDE w:val="0"/>
        <w:autoSpaceDN w:val="0"/>
        <w:jc w:val="center"/>
        <w:rPr>
          <w:rFonts w:ascii="Arial Narrow" w:hAnsi="Arial Narrow" w:cs="Arial"/>
          <w:sz w:val="28"/>
          <w:szCs w:val="28"/>
        </w:rPr>
      </w:pPr>
      <w:r w:rsidRPr="00A1204B">
        <w:rPr>
          <w:rStyle w:val="Style6"/>
          <w:rFonts w:ascii="Arial Narrow" w:hAnsi="Arial Narrow"/>
          <w:sz w:val="28"/>
          <w:szCs w:val="28"/>
        </w:rPr>
        <w:t xml:space="preserve">AYUNTAMIENTO MUNICIPAL DE BOCA CHICA </w:t>
      </w:r>
    </w:p>
    <w:p w14:paraId="326F300A" w14:textId="77777777" w:rsidR="007F580F" w:rsidRPr="001A2610" w:rsidRDefault="007F580F" w:rsidP="00237BAE">
      <w:pPr>
        <w:autoSpaceDE w:val="0"/>
        <w:autoSpaceDN w:val="0"/>
        <w:rPr>
          <w:rFonts w:ascii="Arial Narrow" w:hAnsi="Arial Narrow" w:cs="Arial"/>
          <w:b/>
          <w:bCs/>
          <w:color w:val="000000"/>
          <w:sz w:val="28"/>
          <w:szCs w:val="28"/>
        </w:rPr>
      </w:pPr>
    </w:p>
    <w:p w14:paraId="6E92ACFF" w14:textId="48A32003" w:rsidR="007F580F" w:rsidRPr="001A2610" w:rsidRDefault="007F580F" w:rsidP="00A77021">
      <w:pPr>
        <w:autoSpaceDE w:val="0"/>
        <w:autoSpaceDN w:val="0"/>
        <w:jc w:val="center"/>
        <w:rPr>
          <w:rStyle w:val="Style6"/>
          <w:rFonts w:ascii="Arial Narrow" w:hAnsi="Arial Narrow"/>
          <w:color w:val="800000"/>
          <w:sz w:val="28"/>
          <w:szCs w:val="28"/>
        </w:rPr>
      </w:pPr>
    </w:p>
    <w:p w14:paraId="0C03A9C7"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0394E394"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01EB65A8"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3EA79D0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F40A5F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2E2C901C"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40A6AECD" w14:textId="2B59BB29" w:rsidR="00D65142" w:rsidRPr="00D65142" w:rsidRDefault="004E02E7" w:rsidP="00D65142">
      <w:pPr>
        <w:pStyle w:val="Piedepgina"/>
        <w:ind w:right="360"/>
        <w:jc w:val="center"/>
        <w:rPr>
          <w:rFonts w:ascii="Arial Narrow" w:hAnsi="Arial Narrow" w:cs="Arial"/>
          <w:b/>
          <w:bCs/>
          <w:sz w:val="14"/>
          <w:szCs w:val="16"/>
        </w:rPr>
      </w:pPr>
      <w:r>
        <w:rPr>
          <w:rFonts w:ascii="Arial Narrow" w:hAnsi="Arial Narrow"/>
          <w:b/>
          <w:bCs/>
          <w:sz w:val="22"/>
        </w:rPr>
        <w:t xml:space="preserve">CONSTRUCCION CENTRO CULTURAL, DE EVENTOS Y CCONVENCIONES </w:t>
      </w:r>
      <w:r w:rsidR="009B35B0">
        <w:rPr>
          <w:rFonts w:ascii="Arial Narrow" w:hAnsi="Arial Narrow"/>
          <w:b/>
          <w:bCs/>
          <w:sz w:val="22"/>
        </w:rPr>
        <w:t>(1RA)</w:t>
      </w:r>
      <w:r>
        <w:rPr>
          <w:rFonts w:ascii="Arial Narrow" w:hAnsi="Arial Narrow"/>
          <w:b/>
          <w:bCs/>
          <w:sz w:val="22"/>
        </w:rPr>
        <w:t xml:space="preserve"> ETAPA</w:t>
      </w:r>
    </w:p>
    <w:p w14:paraId="558CD80C" w14:textId="77777777" w:rsidR="00D65142" w:rsidRPr="00D65142" w:rsidRDefault="00D65142" w:rsidP="00D65142">
      <w:pPr>
        <w:pStyle w:val="Piedepgina"/>
        <w:ind w:right="360"/>
        <w:jc w:val="both"/>
        <w:rPr>
          <w:rFonts w:ascii="Arial" w:hAnsi="Arial" w:cs="Arial"/>
          <w:b/>
          <w:bCs/>
          <w:sz w:val="16"/>
          <w:szCs w:val="16"/>
        </w:rPr>
      </w:pPr>
    </w:p>
    <w:p w14:paraId="7EA15AA9" w14:textId="69FDBC4D" w:rsidR="00DB1BA1" w:rsidRPr="001A2610" w:rsidRDefault="00DB1BA1" w:rsidP="00A77021">
      <w:pPr>
        <w:autoSpaceDE w:val="0"/>
        <w:autoSpaceDN w:val="0"/>
        <w:jc w:val="center"/>
        <w:rPr>
          <w:rStyle w:val="Style6"/>
          <w:rFonts w:ascii="Arial Narrow" w:hAnsi="Arial Narrow"/>
          <w:color w:val="800000"/>
          <w:sz w:val="28"/>
          <w:szCs w:val="28"/>
        </w:rPr>
      </w:pPr>
    </w:p>
    <w:p w14:paraId="0F1FF318"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57BD9032" w14:textId="1376C3F9" w:rsidR="00F36C1C"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 xml:space="preserve">COMPARACION DE PRECIOS </w:t>
      </w:r>
    </w:p>
    <w:p w14:paraId="1E51BC03" w14:textId="6E7EEC38" w:rsidR="007F580F"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AMBCH-CCC-CP-2022-000</w:t>
      </w:r>
      <w:r w:rsidR="00E67C57">
        <w:rPr>
          <w:rStyle w:val="Style6"/>
          <w:rFonts w:ascii="Arial Narrow" w:hAnsi="Arial Narrow"/>
          <w:sz w:val="28"/>
          <w:szCs w:val="28"/>
        </w:rPr>
        <w:t>2</w:t>
      </w:r>
    </w:p>
    <w:p w14:paraId="40A67D81" w14:textId="77777777" w:rsidR="007F580F" w:rsidRPr="001A2610" w:rsidRDefault="007F580F" w:rsidP="00237BAE">
      <w:pPr>
        <w:rPr>
          <w:rFonts w:ascii="Arial Narrow" w:hAnsi="Arial Narrow"/>
          <w:sz w:val="28"/>
          <w:szCs w:val="28"/>
        </w:rPr>
      </w:pPr>
    </w:p>
    <w:p w14:paraId="4E29A377" w14:textId="77777777" w:rsidR="007F580F" w:rsidRPr="001A2610" w:rsidRDefault="007F580F" w:rsidP="00237BAE">
      <w:pPr>
        <w:rPr>
          <w:rFonts w:ascii="Arial Narrow" w:hAnsi="Arial Narrow"/>
          <w:sz w:val="28"/>
          <w:szCs w:val="28"/>
        </w:rPr>
      </w:pPr>
    </w:p>
    <w:p w14:paraId="2E70F1C2" w14:textId="77777777" w:rsidR="007F580F" w:rsidRPr="001A2610" w:rsidRDefault="007F580F" w:rsidP="00237BAE">
      <w:pPr>
        <w:rPr>
          <w:rFonts w:ascii="Arial Narrow" w:hAnsi="Arial Narrow"/>
        </w:rPr>
      </w:pPr>
    </w:p>
    <w:p w14:paraId="3DF77E09" w14:textId="77777777" w:rsidR="007F580F" w:rsidRPr="001A2610" w:rsidRDefault="007F580F" w:rsidP="00237BAE">
      <w:pPr>
        <w:rPr>
          <w:rFonts w:ascii="Arial Narrow" w:hAnsi="Arial Narrow"/>
        </w:rPr>
      </w:pPr>
    </w:p>
    <w:p w14:paraId="5AAB01F3" w14:textId="77777777" w:rsidR="007F580F" w:rsidRPr="001A2610" w:rsidRDefault="007F580F" w:rsidP="00237BAE">
      <w:pPr>
        <w:rPr>
          <w:rFonts w:ascii="Arial Narrow" w:hAnsi="Arial Narrow"/>
        </w:rPr>
      </w:pPr>
    </w:p>
    <w:p w14:paraId="6D76A995" w14:textId="77777777" w:rsidR="007F580F" w:rsidRPr="001A2610" w:rsidRDefault="007F580F" w:rsidP="00237BAE">
      <w:pPr>
        <w:rPr>
          <w:rFonts w:ascii="Arial Narrow" w:hAnsi="Arial Narrow"/>
        </w:rPr>
      </w:pPr>
    </w:p>
    <w:p w14:paraId="7C549EF4" w14:textId="77777777" w:rsidR="007F580F" w:rsidRPr="001A2610" w:rsidRDefault="007F580F" w:rsidP="00237BAE">
      <w:pPr>
        <w:rPr>
          <w:rFonts w:ascii="Arial Narrow" w:hAnsi="Arial Narrow"/>
        </w:rPr>
      </w:pPr>
    </w:p>
    <w:p w14:paraId="5562F126" w14:textId="77777777" w:rsidR="007F580F" w:rsidRPr="001A2610" w:rsidRDefault="007F580F" w:rsidP="00237BAE">
      <w:pPr>
        <w:rPr>
          <w:rFonts w:ascii="Arial Narrow" w:hAnsi="Arial Narrow"/>
        </w:rPr>
      </w:pPr>
    </w:p>
    <w:p w14:paraId="4FCA180B" w14:textId="77777777" w:rsidR="007F580F" w:rsidRPr="001A2610" w:rsidRDefault="007F580F" w:rsidP="00237BAE">
      <w:pPr>
        <w:rPr>
          <w:rFonts w:ascii="Arial Narrow" w:hAnsi="Arial Narrow"/>
        </w:rPr>
      </w:pPr>
    </w:p>
    <w:p w14:paraId="170944A7" w14:textId="77777777" w:rsidR="007F580F" w:rsidRPr="001A2610" w:rsidRDefault="007F580F" w:rsidP="00237BAE">
      <w:pPr>
        <w:rPr>
          <w:rFonts w:ascii="Arial Narrow" w:hAnsi="Arial Narrow"/>
        </w:rPr>
      </w:pPr>
    </w:p>
    <w:p w14:paraId="599B684C" w14:textId="77777777" w:rsidR="007F580F" w:rsidRPr="001A2610" w:rsidRDefault="007F580F" w:rsidP="00237BAE">
      <w:pPr>
        <w:rPr>
          <w:rFonts w:ascii="Arial Narrow" w:hAnsi="Arial Narrow"/>
        </w:rPr>
      </w:pPr>
    </w:p>
    <w:p w14:paraId="39FD1D34" w14:textId="77777777" w:rsidR="007F580F" w:rsidRPr="001A2610" w:rsidRDefault="007F580F" w:rsidP="00237BAE">
      <w:pPr>
        <w:rPr>
          <w:rFonts w:ascii="Arial Narrow" w:hAnsi="Arial Narrow"/>
        </w:rPr>
      </w:pPr>
    </w:p>
    <w:p w14:paraId="3E561574"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0781DA83"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1BA87F20" w14:textId="77777777"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14:paraId="2A21B68F"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6A654DCF" w14:textId="411DC39C" w:rsidR="007F580F" w:rsidRPr="00A1204B" w:rsidRDefault="00F36C1C" w:rsidP="00A77021">
      <w:pPr>
        <w:autoSpaceDE w:val="0"/>
        <w:autoSpaceDN w:val="0"/>
        <w:jc w:val="center"/>
        <w:rPr>
          <w:rStyle w:val="Style6"/>
          <w:rFonts w:ascii="Arial Narrow" w:hAnsi="Arial Narrow"/>
          <w:sz w:val="24"/>
        </w:rPr>
      </w:pPr>
      <w:proofErr w:type="spellStart"/>
      <w:r w:rsidRPr="00A1204B">
        <w:rPr>
          <w:rStyle w:val="Style6"/>
          <w:rFonts w:ascii="Arial Narrow" w:hAnsi="Arial Narrow"/>
          <w:sz w:val="24"/>
        </w:rPr>
        <w:t>I</w:t>
      </w:r>
      <w:r w:rsidR="00D90A45" w:rsidRPr="00A1204B">
        <w:rPr>
          <w:rStyle w:val="Style6"/>
          <w:rFonts w:ascii="Arial Narrow" w:hAnsi="Arial Narrow"/>
          <w:sz w:val="24"/>
        </w:rPr>
        <w:t>Enero</w:t>
      </w:r>
      <w:proofErr w:type="spellEnd"/>
      <w:r w:rsidR="00D90A45" w:rsidRPr="00A1204B">
        <w:rPr>
          <w:rStyle w:val="Style6"/>
          <w:rFonts w:ascii="Arial Narrow" w:hAnsi="Arial Narrow"/>
          <w:sz w:val="24"/>
        </w:rPr>
        <w:t xml:space="preserve"> 202</w:t>
      </w:r>
      <w:r w:rsidR="002D3DFD">
        <w:rPr>
          <w:rStyle w:val="Style6"/>
          <w:rFonts w:ascii="Arial Narrow" w:hAnsi="Arial Narrow"/>
          <w:sz w:val="24"/>
        </w:rPr>
        <w:t>2</w:t>
      </w:r>
    </w:p>
    <w:p w14:paraId="4B66F170" w14:textId="77777777" w:rsidR="00AA227F" w:rsidRDefault="00AA227F" w:rsidP="00A77021">
      <w:pPr>
        <w:autoSpaceDE w:val="0"/>
        <w:autoSpaceDN w:val="0"/>
        <w:jc w:val="center"/>
        <w:rPr>
          <w:rStyle w:val="Style6"/>
          <w:rFonts w:ascii="Arial Narrow" w:hAnsi="Arial Narrow"/>
          <w:color w:val="800000"/>
          <w:sz w:val="24"/>
        </w:rPr>
      </w:pPr>
    </w:p>
    <w:p w14:paraId="47493D77"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5FC7C7A9" w14:textId="77777777" w:rsidR="00E407E7" w:rsidRPr="00FA5239" w:rsidRDefault="00803A2A" w:rsidP="00A77021">
          <w:pPr>
            <w:pStyle w:val="Ttulo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0E437889" w14:textId="47DA9688"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42525F">
              <w:rPr>
                <w:noProof/>
                <w:webHidden/>
              </w:rPr>
              <w:t>5</w:t>
            </w:r>
            <w:r w:rsidR="00241EE3">
              <w:rPr>
                <w:noProof/>
                <w:webHidden/>
              </w:rPr>
              <w:fldChar w:fldCharType="end"/>
            </w:r>
          </w:hyperlink>
        </w:p>
        <w:p w14:paraId="4D73E6F3" w14:textId="1243AF8E"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42525F">
              <w:rPr>
                <w:noProof/>
                <w:webHidden/>
              </w:rPr>
              <w:t>5</w:t>
            </w:r>
            <w:r w:rsidR="00241EE3">
              <w:rPr>
                <w:noProof/>
                <w:webHidden/>
              </w:rPr>
              <w:fldChar w:fldCharType="end"/>
            </w:r>
          </w:hyperlink>
        </w:p>
        <w:p w14:paraId="726FE78B" w14:textId="62A4A61C" w:rsidR="00241EE3" w:rsidRDefault="00A33E77">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42525F">
              <w:rPr>
                <w:webHidden/>
              </w:rPr>
              <w:t>8</w:t>
            </w:r>
            <w:r w:rsidR="00241EE3">
              <w:rPr>
                <w:webHidden/>
              </w:rPr>
              <w:fldChar w:fldCharType="end"/>
            </w:r>
          </w:hyperlink>
        </w:p>
        <w:p w14:paraId="4A12B595" w14:textId="58D45D78" w:rsidR="00241EE3" w:rsidRDefault="00A33E77">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 xml:space="preserve">PROCEDIMIENTOS </w:t>
            </w:r>
            <w:r w:rsidR="00415B4B">
              <w:rPr>
                <w:rStyle w:val="Hipervnculo"/>
                <w:rFonts w:ascii="Arial Narrow" w:hAnsi="Arial Narrow"/>
              </w:rPr>
              <w:t>DE LA COMPARACION DE PRECIOS</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42525F">
              <w:rPr>
                <w:webHidden/>
              </w:rPr>
              <w:t>8</w:t>
            </w:r>
            <w:r w:rsidR="00241EE3">
              <w:rPr>
                <w:webHidden/>
              </w:rPr>
              <w:fldChar w:fldCharType="end"/>
            </w:r>
          </w:hyperlink>
        </w:p>
        <w:p w14:paraId="4ACCF928" w14:textId="75A21F7B"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347F602E" w14:textId="4DEA457C"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159986BA" w14:textId="1E403128" w:rsidR="00241EE3" w:rsidRDefault="00A33E77">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3DD24205" w14:textId="6E359A99" w:rsidR="00241EE3" w:rsidRDefault="00A33E77">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463B995A" w14:textId="4BCF438B" w:rsidR="00241EE3" w:rsidRDefault="00A33E77">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7776DBDF" w14:textId="7EF1D3AD" w:rsidR="00241EE3" w:rsidRDefault="00A33E77">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42525F">
              <w:rPr>
                <w:noProof/>
                <w:webHidden/>
              </w:rPr>
              <w:t>12</w:t>
            </w:r>
            <w:r w:rsidR="00241EE3">
              <w:rPr>
                <w:noProof/>
                <w:webHidden/>
              </w:rPr>
              <w:fldChar w:fldCharType="end"/>
            </w:r>
          </w:hyperlink>
        </w:p>
        <w:p w14:paraId="25DDF379" w14:textId="601DB305" w:rsidR="00241EE3" w:rsidRDefault="00A33E77">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4ED22D5E" w14:textId="6592BB36" w:rsidR="00241EE3" w:rsidRDefault="00A33E77">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702342C4" w14:textId="2747F43B" w:rsidR="00241EE3" w:rsidRDefault="00A33E77">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13C54E52" w14:textId="27666F37" w:rsidR="00241EE3" w:rsidRDefault="00A33E77">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135A4FAC" w14:textId="703BB304" w:rsidR="00241EE3" w:rsidRDefault="00A33E77">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0AAF2F96" w14:textId="2F8BC48B" w:rsidR="00241EE3" w:rsidRDefault="00A33E77">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7DC14682" w14:textId="33F18D91" w:rsidR="00241EE3" w:rsidRDefault="00A33E77">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 xml:space="preserve">1.11  Etapas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7ABAF231" w14:textId="17254E76" w:rsidR="00241EE3" w:rsidRDefault="00A33E77">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70EA4380" w14:textId="602E1E09" w:rsidR="00241EE3" w:rsidRDefault="00A33E77">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662C6F86" w14:textId="00D5EE6E" w:rsidR="00241EE3" w:rsidRDefault="00A33E77">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51BF426B" w14:textId="72F55BA7" w:rsidR="00241EE3" w:rsidRDefault="00A33E77">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3163DB70" w14:textId="67B1B97F" w:rsidR="00241EE3" w:rsidRDefault="00A33E77">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5EE625FC" w14:textId="5DF22571" w:rsidR="00241EE3" w:rsidRDefault="00A33E77">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3E4C2DA2" w14:textId="03DE947A" w:rsidR="00241EE3" w:rsidRDefault="00A33E77">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0B7F67B6" w14:textId="5A584863" w:rsidR="00241EE3" w:rsidRDefault="00A33E77">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31BA6C03" w14:textId="68F3FA3C" w:rsidR="00241EE3" w:rsidRDefault="00A33E77">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42525F">
              <w:rPr>
                <w:noProof/>
                <w:webHidden/>
              </w:rPr>
              <w:t>18</w:t>
            </w:r>
            <w:r w:rsidR="00241EE3">
              <w:rPr>
                <w:noProof/>
                <w:webHidden/>
              </w:rPr>
              <w:fldChar w:fldCharType="end"/>
            </w:r>
          </w:hyperlink>
        </w:p>
        <w:p w14:paraId="57CE8016" w14:textId="3D78BFE1" w:rsidR="00241EE3" w:rsidRDefault="00A33E77">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2814B365" w14:textId="4C7079F1" w:rsidR="00241EE3" w:rsidRDefault="00A33E77">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3D32F6A5" w14:textId="135C1F36" w:rsidR="00241EE3" w:rsidRDefault="00A33E77">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672CE052" w14:textId="6272984C" w:rsidR="00241EE3" w:rsidRDefault="00A33E77">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3FA69576" w14:textId="5E1F60ED" w:rsidR="00241EE3" w:rsidRDefault="00A33E77">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74C0AA61" w14:textId="5B15A638" w:rsidR="00241EE3" w:rsidRDefault="00A33E77">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1E553544" w14:textId="74642389" w:rsidR="00241EE3" w:rsidRDefault="00A33E77">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45E92614" w14:textId="5A4311D8" w:rsidR="00241EE3" w:rsidRDefault="00A33E77">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1C66A5D5" w14:textId="46698710" w:rsidR="00241EE3" w:rsidRDefault="00A33E77">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28F4AAAE" w14:textId="1EB7CD06" w:rsidR="00241EE3" w:rsidRDefault="00A33E77">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4D44A7EE" w14:textId="37056DBF" w:rsidR="00241EE3" w:rsidRDefault="00A33E77">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5DEB43AE" w14:textId="29DDA0FA" w:rsidR="00241EE3" w:rsidRDefault="00A33E77">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25904B78" w14:textId="4DE9692F" w:rsidR="00241EE3" w:rsidRDefault="00A33E77">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2BAC0B98" w14:textId="3CA53530" w:rsidR="00241EE3" w:rsidRDefault="00A33E77">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42525F">
              <w:rPr>
                <w:noProof/>
                <w:webHidden/>
              </w:rPr>
              <w:t>23</w:t>
            </w:r>
            <w:r w:rsidR="00241EE3">
              <w:rPr>
                <w:noProof/>
                <w:webHidden/>
              </w:rPr>
              <w:fldChar w:fldCharType="end"/>
            </w:r>
          </w:hyperlink>
        </w:p>
        <w:p w14:paraId="02458743" w14:textId="5AF6DA80" w:rsidR="00241EE3" w:rsidRDefault="00A33E77">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4062BBEE" w14:textId="0C787630"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26D061D9" w14:textId="2A41CDAE"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 xml:space="preserve">Datos de la </w:t>
            </w:r>
            <w:r w:rsidR="00415B4B">
              <w:rPr>
                <w:rStyle w:val="Hipervnculo"/>
                <w:rFonts w:ascii="Arial Narrow" w:hAnsi="Arial Narrow"/>
                <w:noProof/>
              </w:rPr>
              <w:t>Comparacion de Precios</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234677C8" w14:textId="71AC31B0" w:rsidR="00241EE3" w:rsidRDefault="00A33E77">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 xml:space="preserve">2.1 Objeto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616E051A" w14:textId="3FE890DC" w:rsidR="00241EE3" w:rsidRDefault="00A33E77">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54C6A14B" w14:textId="5499A43B" w:rsidR="00241EE3" w:rsidRDefault="00A33E77">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632694D5" w14:textId="601CC9CD" w:rsidR="00241EE3" w:rsidRDefault="00A33E77">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5A28A05F" w14:textId="1FD9C6C3" w:rsidR="00241EE3" w:rsidRDefault="00A33E77">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42525F">
              <w:rPr>
                <w:noProof/>
                <w:webHidden/>
              </w:rPr>
              <w:t>25</w:t>
            </w:r>
            <w:r w:rsidR="00241EE3">
              <w:rPr>
                <w:noProof/>
                <w:webHidden/>
              </w:rPr>
              <w:fldChar w:fldCharType="end"/>
            </w:r>
          </w:hyperlink>
        </w:p>
        <w:p w14:paraId="639D330D" w14:textId="387FE4D4" w:rsidR="00241EE3" w:rsidRDefault="00A33E77">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 xml:space="preserve">2.6 Cronograma de la </w:t>
            </w:r>
            <w:r w:rsidR="00415B4B">
              <w:rPr>
                <w:rStyle w:val="Hipervnculo"/>
                <w:noProof/>
              </w:rPr>
              <w:t>Comparacion de precio</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42525F">
              <w:rPr>
                <w:noProof/>
                <w:webHidden/>
              </w:rPr>
              <w:t>26</w:t>
            </w:r>
            <w:r w:rsidR="00241EE3">
              <w:rPr>
                <w:noProof/>
                <w:webHidden/>
              </w:rPr>
              <w:fldChar w:fldCharType="end"/>
            </w:r>
          </w:hyperlink>
        </w:p>
        <w:p w14:paraId="20BC720F" w14:textId="7AD4D860" w:rsidR="00241EE3" w:rsidRDefault="00A33E77">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78707858" w14:textId="41DA198C" w:rsidR="00241EE3" w:rsidRDefault="00A33E77">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0DC5D271" w14:textId="5A743705" w:rsidR="00241EE3" w:rsidRDefault="00A33E77">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7926DFEF" w14:textId="4EF45F36" w:rsidR="00241EE3" w:rsidRDefault="00A33E77">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42525F">
              <w:rPr>
                <w:noProof/>
                <w:webHidden/>
              </w:rPr>
              <w:t>28</w:t>
            </w:r>
            <w:r w:rsidR="00241EE3">
              <w:rPr>
                <w:noProof/>
                <w:webHidden/>
              </w:rPr>
              <w:fldChar w:fldCharType="end"/>
            </w:r>
          </w:hyperlink>
        </w:p>
        <w:p w14:paraId="6369DE71" w14:textId="5702D85B" w:rsidR="00241EE3" w:rsidRDefault="00A33E77">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42525F">
              <w:rPr>
                <w:noProof/>
                <w:webHidden/>
              </w:rPr>
              <w:t>28</w:t>
            </w:r>
            <w:r w:rsidR="00241EE3">
              <w:rPr>
                <w:noProof/>
                <w:webHidden/>
              </w:rPr>
              <w:fldChar w:fldCharType="end"/>
            </w:r>
          </w:hyperlink>
        </w:p>
        <w:p w14:paraId="6F877063" w14:textId="75CD0302" w:rsidR="00241EE3" w:rsidRDefault="00A33E77">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42525F">
              <w:rPr>
                <w:noProof/>
                <w:webHidden/>
              </w:rPr>
              <w:t>29</w:t>
            </w:r>
            <w:r w:rsidR="00241EE3">
              <w:rPr>
                <w:noProof/>
                <w:webHidden/>
              </w:rPr>
              <w:fldChar w:fldCharType="end"/>
            </w:r>
          </w:hyperlink>
        </w:p>
        <w:p w14:paraId="39EF6FEA" w14:textId="7B9E741C" w:rsidR="00241EE3" w:rsidRDefault="00A33E77">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42525F">
              <w:rPr>
                <w:noProof/>
                <w:webHidden/>
              </w:rPr>
              <w:t>29</w:t>
            </w:r>
            <w:r w:rsidR="00241EE3">
              <w:rPr>
                <w:noProof/>
                <w:webHidden/>
              </w:rPr>
              <w:fldChar w:fldCharType="end"/>
            </w:r>
          </w:hyperlink>
        </w:p>
        <w:p w14:paraId="31A537DB" w14:textId="11443BB2" w:rsidR="00241EE3" w:rsidRDefault="00A33E77">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42525F">
              <w:rPr>
                <w:noProof/>
                <w:webHidden/>
              </w:rPr>
              <w:t>30</w:t>
            </w:r>
            <w:r w:rsidR="00241EE3">
              <w:rPr>
                <w:noProof/>
                <w:webHidden/>
              </w:rPr>
              <w:fldChar w:fldCharType="end"/>
            </w:r>
          </w:hyperlink>
        </w:p>
        <w:p w14:paraId="2A5C89DA" w14:textId="46146EFB" w:rsidR="00241EE3" w:rsidRDefault="00A33E77">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42525F">
              <w:rPr>
                <w:noProof/>
                <w:webHidden/>
              </w:rPr>
              <w:t>34</w:t>
            </w:r>
            <w:r w:rsidR="00241EE3">
              <w:rPr>
                <w:noProof/>
                <w:webHidden/>
              </w:rPr>
              <w:fldChar w:fldCharType="end"/>
            </w:r>
          </w:hyperlink>
        </w:p>
        <w:p w14:paraId="3B213A00" w14:textId="25E05848"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04BAE89F" w14:textId="779D3F66"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117ACE57" w14:textId="261660CD" w:rsidR="00241EE3" w:rsidRDefault="00A33E77">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2F4AAA63" w14:textId="79DA08F8" w:rsidR="00241EE3" w:rsidRDefault="00A33E77">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5E775614" w14:textId="0AF91B89" w:rsidR="00241EE3" w:rsidRDefault="00A33E77">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232E2D5C" w14:textId="0FB50CF8" w:rsidR="00241EE3" w:rsidRDefault="00A33E77">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42525F">
              <w:rPr>
                <w:noProof/>
                <w:webHidden/>
              </w:rPr>
              <w:t>38</w:t>
            </w:r>
            <w:r w:rsidR="00241EE3">
              <w:rPr>
                <w:noProof/>
                <w:webHidden/>
              </w:rPr>
              <w:fldChar w:fldCharType="end"/>
            </w:r>
          </w:hyperlink>
        </w:p>
        <w:p w14:paraId="3D8EF212" w14:textId="55E549A6" w:rsidR="00241EE3" w:rsidRDefault="00A33E77">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42525F">
              <w:rPr>
                <w:noProof/>
                <w:webHidden/>
              </w:rPr>
              <w:t>43</w:t>
            </w:r>
            <w:r w:rsidR="00241EE3">
              <w:rPr>
                <w:noProof/>
                <w:webHidden/>
              </w:rPr>
              <w:fldChar w:fldCharType="end"/>
            </w:r>
          </w:hyperlink>
        </w:p>
        <w:p w14:paraId="2FE9799A" w14:textId="43C0B869" w:rsidR="00241EE3" w:rsidRDefault="00A33E77">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42525F">
              <w:rPr>
                <w:noProof/>
                <w:webHidden/>
              </w:rPr>
              <w:t>44</w:t>
            </w:r>
            <w:r w:rsidR="00241EE3">
              <w:rPr>
                <w:noProof/>
                <w:webHidden/>
              </w:rPr>
              <w:fldChar w:fldCharType="end"/>
            </w:r>
          </w:hyperlink>
        </w:p>
        <w:p w14:paraId="2AEAD35A" w14:textId="74E98D92" w:rsidR="00241EE3" w:rsidRDefault="00A33E77">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42525F">
              <w:rPr>
                <w:noProof/>
                <w:webHidden/>
              </w:rPr>
              <w:t>44</w:t>
            </w:r>
            <w:r w:rsidR="00241EE3">
              <w:rPr>
                <w:noProof/>
                <w:webHidden/>
              </w:rPr>
              <w:fldChar w:fldCharType="end"/>
            </w:r>
          </w:hyperlink>
        </w:p>
        <w:p w14:paraId="0DBAE556" w14:textId="12377206" w:rsidR="00241EE3" w:rsidRDefault="00A33E77">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55FCCC36" w14:textId="7395066E" w:rsidR="00241EE3" w:rsidRDefault="00A33E77">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5E3327C1" w14:textId="111D2790"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6B8905C8" w14:textId="1BB222BD"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02AFAE5D" w14:textId="320A36E9" w:rsidR="00241EE3" w:rsidRDefault="00A33E77">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28C0DE0F" w14:textId="2F742C3B" w:rsidR="00241EE3" w:rsidRDefault="00A33E77">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0A13A8BE" w14:textId="025925FB" w:rsidR="00241EE3" w:rsidRDefault="00A33E77">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2F3D297C" w14:textId="3679EF22" w:rsidR="00241EE3" w:rsidRDefault="00A33E77">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586D572E" w14:textId="3F2B6CFC" w:rsidR="00241EE3" w:rsidRDefault="00A33E77">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75B67772" w14:textId="3D0D8C36" w:rsidR="00241EE3" w:rsidRDefault="00A33E77">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7411344A" w14:textId="737BAA12"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53100008" w14:textId="0F6B36CF"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27DE0435" w14:textId="0685F871"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0B541BCE" w14:textId="6A527D8C"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34BB6A4E" w14:textId="25D62A10" w:rsidR="00241EE3" w:rsidRDefault="00A33E77">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14E9FC38" w14:textId="5A190203" w:rsidR="00241EE3" w:rsidRDefault="00A33E77">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6F7DA790" w14:textId="1D6087FE" w:rsidR="00241EE3" w:rsidRDefault="00A33E77">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42923A7F" w14:textId="169F03C8" w:rsidR="00241EE3" w:rsidRDefault="00A33E77">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7EDAE549" w14:textId="367526A4" w:rsidR="00241EE3" w:rsidRDefault="00A33E77">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2E9B28D7" w14:textId="1F5F445F" w:rsidR="00241EE3" w:rsidRDefault="00A33E77">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117A9BBF" w14:textId="2A6F84CD" w:rsidR="00241EE3" w:rsidRDefault="00A33E77">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27B5A77C" w14:textId="1361FF53" w:rsidR="00241EE3" w:rsidRDefault="00A33E77">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EE70341" w14:textId="0176171D" w:rsidR="00241EE3" w:rsidRDefault="00A33E77">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F74D231" w14:textId="72ABD2F0" w:rsidR="00241EE3" w:rsidRDefault="00A33E77">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3FB08C20" w14:textId="4EAB9BC4" w:rsidR="00241EE3" w:rsidRDefault="00A33E77">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2FC77DF" w14:textId="5B3D2630"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5A8F9474" w14:textId="11D233C3"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513F1C74" w14:textId="703477C1" w:rsidR="00241EE3" w:rsidRDefault="00A33E77">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D3360B5" w14:textId="4F45CD4F" w:rsidR="00241EE3" w:rsidRDefault="00A33E77">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42525F">
              <w:rPr>
                <w:noProof/>
                <w:webHidden/>
              </w:rPr>
              <w:t>49</w:t>
            </w:r>
            <w:r w:rsidR="00241EE3">
              <w:rPr>
                <w:noProof/>
                <w:webHidden/>
              </w:rPr>
              <w:fldChar w:fldCharType="end"/>
            </w:r>
          </w:hyperlink>
        </w:p>
        <w:p w14:paraId="37120667" w14:textId="5788777C" w:rsidR="00241EE3" w:rsidRDefault="00A33E77">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42525F">
              <w:rPr>
                <w:noProof/>
                <w:webHidden/>
              </w:rPr>
              <w:t>49</w:t>
            </w:r>
            <w:r w:rsidR="00241EE3">
              <w:rPr>
                <w:noProof/>
                <w:webHidden/>
              </w:rPr>
              <w:fldChar w:fldCharType="end"/>
            </w:r>
          </w:hyperlink>
        </w:p>
        <w:p w14:paraId="498C60A1" w14:textId="1BA5655F" w:rsidR="00241EE3" w:rsidRDefault="00A33E77">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2963D7B5" w14:textId="20B486A2"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7656FEB6" w14:textId="66ADC963"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027682A8" w14:textId="776D2211" w:rsidR="00241EE3" w:rsidRDefault="00A33E77">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177F284C" w14:textId="73DCE2C6" w:rsidR="00241EE3" w:rsidRDefault="00A33E77">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0439A71C" w14:textId="7875F744" w:rsidR="00241EE3" w:rsidRDefault="00A33E77">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32CC89D5" w14:textId="566B8F69" w:rsidR="00241EE3" w:rsidRDefault="00A33E77">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6BD06DBE" w14:textId="273497A9"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360F0929" w14:textId="63CA211C"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79DF3C8A" w14:textId="2E6A637C" w:rsidR="00241EE3" w:rsidRDefault="00A33E77">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04226163" w14:textId="74E67CAD" w:rsidR="00241EE3" w:rsidRDefault="00A33E77">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35FED221" w14:textId="32CADD2A" w:rsidR="00241EE3" w:rsidRDefault="00A33E77">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0BD01A8D" w14:textId="50E832C8" w:rsidR="00241EE3" w:rsidRDefault="00A33E77">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42525F">
              <w:rPr>
                <w:noProof/>
                <w:webHidden/>
              </w:rPr>
              <w:t>52</w:t>
            </w:r>
            <w:r w:rsidR="00241EE3">
              <w:rPr>
                <w:noProof/>
                <w:webHidden/>
              </w:rPr>
              <w:fldChar w:fldCharType="end"/>
            </w:r>
          </w:hyperlink>
        </w:p>
        <w:p w14:paraId="49974F8A" w14:textId="15F3C73C" w:rsidR="00241EE3" w:rsidRDefault="00A33E77">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42525F">
              <w:rPr>
                <w:noProof/>
                <w:webHidden/>
              </w:rPr>
              <w:t>53</w:t>
            </w:r>
            <w:r w:rsidR="00241EE3">
              <w:rPr>
                <w:noProof/>
                <w:webHidden/>
              </w:rPr>
              <w:fldChar w:fldCharType="end"/>
            </w:r>
          </w:hyperlink>
        </w:p>
        <w:p w14:paraId="4CD34370" w14:textId="5A8DCFB8" w:rsidR="00241EE3" w:rsidRDefault="00A33E77">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5FCF0583" w14:textId="381C6AD0" w:rsidR="00241EE3" w:rsidRDefault="00A33E77">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24136D06" w14:textId="1ED9E994" w:rsidR="00241EE3" w:rsidRDefault="00A33E77">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184A5161" w14:textId="1807EA62" w:rsidR="00241EE3" w:rsidRDefault="00A33E77">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7620B3AD" w14:textId="53E95CB1" w:rsidR="00241EE3" w:rsidRDefault="00A33E77">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42525F">
              <w:rPr>
                <w:noProof/>
                <w:webHidden/>
              </w:rPr>
              <w:t>55</w:t>
            </w:r>
            <w:r w:rsidR="00241EE3">
              <w:rPr>
                <w:noProof/>
                <w:webHidden/>
              </w:rPr>
              <w:fldChar w:fldCharType="end"/>
            </w:r>
          </w:hyperlink>
        </w:p>
        <w:p w14:paraId="5F99F1F3" w14:textId="20102665" w:rsidR="00241EE3" w:rsidRDefault="00A33E77">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2FE3EC18" w14:textId="08737A03"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55E50F03" w14:textId="4DB1742E" w:rsidR="00241EE3" w:rsidRDefault="00A33E77">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4F7DCC11" w14:textId="71B307C6" w:rsidR="00241EE3" w:rsidRDefault="00A33E77">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280A8A2F" w14:textId="7ABEBA8B" w:rsidR="00241EE3" w:rsidRDefault="00A33E77">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3763F707"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1108AC1A" w14:textId="77777777" w:rsidR="00FC067D" w:rsidRPr="001A2610" w:rsidRDefault="00FC067D" w:rsidP="00237BAE">
      <w:pPr>
        <w:rPr>
          <w:rFonts w:ascii="Arial Narrow" w:hAnsi="Arial Narrow"/>
        </w:rPr>
      </w:pPr>
    </w:p>
    <w:p w14:paraId="14BF0BC8" w14:textId="77777777" w:rsidR="00FC067D" w:rsidRPr="001A2610" w:rsidRDefault="00FC067D" w:rsidP="00237BAE">
      <w:pPr>
        <w:rPr>
          <w:rFonts w:ascii="Arial Narrow" w:hAnsi="Arial Narrow"/>
        </w:rPr>
      </w:pPr>
    </w:p>
    <w:p w14:paraId="0033C330" w14:textId="77777777" w:rsidR="00FC067D" w:rsidRPr="001A2610" w:rsidRDefault="00FC067D" w:rsidP="00237BAE">
      <w:pPr>
        <w:rPr>
          <w:rFonts w:ascii="Arial Narrow" w:hAnsi="Arial Narrow"/>
        </w:rPr>
      </w:pPr>
    </w:p>
    <w:p w14:paraId="5CD3BF82" w14:textId="77777777" w:rsidR="00FC067D" w:rsidRPr="001A2610" w:rsidRDefault="00FC067D" w:rsidP="00237BAE">
      <w:pPr>
        <w:rPr>
          <w:rFonts w:ascii="Arial Narrow" w:hAnsi="Arial Narrow"/>
        </w:rPr>
      </w:pPr>
    </w:p>
    <w:p w14:paraId="4266CB79" w14:textId="77777777" w:rsidR="00FC067D" w:rsidRPr="001A2610" w:rsidRDefault="00FC067D" w:rsidP="00237BAE">
      <w:pPr>
        <w:rPr>
          <w:rFonts w:ascii="Arial Narrow" w:hAnsi="Arial Narrow"/>
        </w:rPr>
      </w:pPr>
    </w:p>
    <w:p w14:paraId="7C98C2BC" w14:textId="77777777" w:rsidR="00FC067D" w:rsidRPr="001A2610" w:rsidRDefault="00FC067D" w:rsidP="00237BAE">
      <w:pPr>
        <w:rPr>
          <w:rFonts w:ascii="Arial Narrow" w:hAnsi="Arial Narrow"/>
        </w:rPr>
      </w:pPr>
    </w:p>
    <w:p w14:paraId="0B73A814" w14:textId="77777777" w:rsidR="00FC067D" w:rsidRPr="001A2610" w:rsidRDefault="00FC067D" w:rsidP="00237BAE">
      <w:pPr>
        <w:rPr>
          <w:rFonts w:ascii="Arial Narrow" w:hAnsi="Arial Narrow"/>
        </w:rPr>
      </w:pPr>
    </w:p>
    <w:p w14:paraId="6F03AB74" w14:textId="77777777" w:rsidR="00FC067D" w:rsidRPr="001A2610" w:rsidRDefault="00FC067D" w:rsidP="00237BAE">
      <w:pPr>
        <w:rPr>
          <w:rFonts w:ascii="Arial Narrow" w:hAnsi="Arial Narrow"/>
        </w:rPr>
      </w:pPr>
    </w:p>
    <w:p w14:paraId="7AD57713" w14:textId="77777777" w:rsidR="00FC067D" w:rsidRPr="001A2610" w:rsidRDefault="00FC067D" w:rsidP="00237BAE">
      <w:pPr>
        <w:rPr>
          <w:rFonts w:ascii="Arial Narrow" w:hAnsi="Arial Narrow"/>
        </w:rPr>
      </w:pPr>
    </w:p>
    <w:p w14:paraId="6A461081" w14:textId="77777777" w:rsidR="00FC067D" w:rsidRPr="001A2610" w:rsidRDefault="00FC067D" w:rsidP="00237BAE">
      <w:pPr>
        <w:rPr>
          <w:rFonts w:ascii="Arial Narrow" w:hAnsi="Arial Narrow"/>
        </w:rPr>
      </w:pPr>
    </w:p>
    <w:p w14:paraId="1CF427C4" w14:textId="77777777" w:rsidR="00FC067D" w:rsidRPr="001A2610" w:rsidRDefault="00FC067D" w:rsidP="00237BAE">
      <w:pPr>
        <w:rPr>
          <w:rFonts w:ascii="Arial Narrow" w:hAnsi="Arial Narrow"/>
        </w:rPr>
      </w:pPr>
    </w:p>
    <w:p w14:paraId="5DA64A31" w14:textId="77777777" w:rsidR="00FC067D" w:rsidRPr="001A2610" w:rsidRDefault="00FC067D" w:rsidP="00237BAE">
      <w:pPr>
        <w:rPr>
          <w:rFonts w:ascii="Arial Narrow" w:hAnsi="Arial Narrow"/>
        </w:rPr>
      </w:pPr>
    </w:p>
    <w:p w14:paraId="4F791849" w14:textId="77777777" w:rsidR="00FC067D" w:rsidRPr="001A2610" w:rsidRDefault="00FC067D" w:rsidP="00237BAE">
      <w:pPr>
        <w:rPr>
          <w:rFonts w:ascii="Arial Narrow" w:hAnsi="Arial Narrow"/>
        </w:rPr>
      </w:pPr>
    </w:p>
    <w:p w14:paraId="73A5843B" w14:textId="77777777" w:rsidR="00FC067D" w:rsidRPr="001A2610" w:rsidRDefault="00FC067D" w:rsidP="00237BAE">
      <w:pPr>
        <w:rPr>
          <w:rFonts w:ascii="Arial Narrow" w:hAnsi="Arial Narrow"/>
        </w:rPr>
      </w:pPr>
    </w:p>
    <w:p w14:paraId="2FCEB1DD" w14:textId="77777777" w:rsidR="00FC067D" w:rsidRPr="001A2610" w:rsidRDefault="00FC067D" w:rsidP="00237BAE">
      <w:pPr>
        <w:rPr>
          <w:rFonts w:ascii="Arial Narrow" w:hAnsi="Arial Narrow"/>
        </w:rPr>
      </w:pPr>
    </w:p>
    <w:p w14:paraId="278A2A74" w14:textId="77777777" w:rsidR="00FC067D" w:rsidRPr="001A2610" w:rsidRDefault="00FC067D" w:rsidP="00237BAE">
      <w:pPr>
        <w:rPr>
          <w:rFonts w:ascii="Arial Narrow" w:hAnsi="Arial Narrow"/>
        </w:rPr>
      </w:pPr>
    </w:p>
    <w:p w14:paraId="7A8B5C55" w14:textId="77777777" w:rsidR="00FC067D" w:rsidRPr="001A2610" w:rsidRDefault="00FC067D" w:rsidP="00237BAE">
      <w:pPr>
        <w:rPr>
          <w:rFonts w:ascii="Arial Narrow" w:hAnsi="Arial Narrow"/>
        </w:rPr>
      </w:pPr>
    </w:p>
    <w:p w14:paraId="4F6231EC" w14:textId="77777777" w:rsidR="00FC067D" w:rsidRPr="001A2610" w:rsidRDefault="00FC067D" w:rsidP="00237BAE">
      <w:pPr>
        <w:rPr>
          <w:rFonts w:ascii="Arial Narrow" w:hAnsi="Arial Narrow"/>
        </w:rPr>
      </w:pPr>
    </w:p>
    <w:p w14:paraId="05220D1E" w14:textId="77777777" w:rsidR="00FC067D" w:rsidRPr="001A2610" w:rsidRDefault="00FC067D" w:rsidP="00237BAE">
      <w:pPr>
        <w:rPr>
          <w:rFonts w:ascii="Arial Narrow" w:hAnsi="Arial Narrow"/>
        </w:rPr>
      </w:pPr>
    </w:p>
    <w:p w14:paraId="065DFE56" w14:textId="77777777" w:rsidR="00FC067D" w:rsidRPr="001A2610" w:rsidRDefault="00FC067D" w:rsidP="00237BAE">
      <w:pPr>
        <w:rPr>
          <w:rFonts w:ascii="Arial Narrow" w:hAnsi="Arial Narrow"/>
        </w:rPr>
      </w:pPr>
    </w:p>
    <w:p w14:paraId="5EF2D2D3" w14:textId="77777777" w:rsidR="00FC067D" w:rsidRPr="001A2610" w:rsidRDefault="00FC067D" w:rsidP="00237BAE">
      <w:pPr>
        <w:rPr>
          <w:rFonts w:ascii="Arial Narrow" w:hAnsi="Arial Narrow"/>
        </w:rPr>
      </w:pPr>
    </w:p>
    <w:p w14:paraId="248EE197" w14:textId="77777777" w:rsidR="00991092" w:rsidRPr="001A2610" w:rsidRDefault="00991092" w:rsidP="00237BAE">
      <w:pPr>
        <w:rPr>
          <w:rFonts w:ascii="Arial Narrow" w:hAnsi="Arial Narrow"/>
        </w:rPr>
      </w:pPr>
    </w:p>
    <w:p w14:paraId="187117C7" w14:textId="77777777" w:rsidR="00991092" w:rsidRPr="001A2610" w:rsidRDefault="00991092" w:rsidP="00237BAE">
      <w:pPr>
        <w:rPr>
          <w:rFonts w:ascii="Arial Narrow" w:hAnsi="Arial Narrow"/>
        </w:rPr>
      </w:pPr>
    </w:p>
    <w:p w14:paraId="45A9F06E" w14:textId="77777777" w:rsidR="00991092" w:rsidRPr="001A2610" w:rsidRDefault="00991092" w:rsidP="00237BAE">
      <w:pPr>
        <w:rPr>
          <w:rFonts w:ascii="Arial Narrow" w:hAnsi="Arial Narrow"/>
        </w:rPr>
      </w:pPr>
    </w:p>
    <w:p w14:paraId="23797C36" w14:textId="77777777" w:rsidR="009040AA" w:rsidRPr="001A2610" w:rsidRDefault="009040AA" w:rsidP="00237BAE">
      <w:pPr>
        <w:rPr>
          <w:rFonts w:ascii="Arial Narrow" w:hAnsi="Arial Narrow"/>
        </w:rPr>
      </w:pPr>
    </w:p>
    <w:p w14:paraId="069EEBB4" w14:textId="77777777" w:rsidR="00124567" w:rsidRPr="001A2610" w:rsidRDefault="00325F3A" w:rsidP="00470158">
      <w:pPr>
        <w:pStyle w:val="Ttulo2"/>
        <w:rPr>
          <w14:shadow w14:blurRad="0" w14:dist="0" w14:dir="0" w14:sx="0" w14:sy="0" w14:kx="0" w14:ky="0" w14:algn="none">
            <w14:srgbClr w14:val="000000"/>
          </w14:shadow>
        </w:rPr>
      </w:pPr>
      <w:bookmarkStart w:id="2" w:name="_Toc410133133"/>
      <w:r w:rsidRPr="001A2610">
        <w:rPr>
          <w14:shadow w14:blurRad="0" w14:dist="0" w14:dir="0" w14:sx="0" w14:sy="0" w14:kx="0" w14:ky="0" w14:algn="none">
            <w14:srgbClr w14:val="000000"/>
          </w14:shadow>
        </w:rPr>
        <w:t>GENERALIDADES</w:t>
      </w:r>
      <w:bookmarkEnd w:id="2"/>
      <w:bookmarkEnd w:id="1"/>
    </w:p>
    <w:p w14:paraId="19C501D4" w14:textId="77777777" w:rsidR="003C7F7B" w:rsidRPr="001A2610" w:rsidRDefault="003C7F7B" w:rsidP="00237BAE">
      <w:pPr>
        <w:rPr>
          <w:rFonts w:ascii="Arial Narrow" w:hAnsi="Arial Narrow"/>
          <w:lang w:val="es-MX"/>
        </w:rPr>
      </w:pPr>
    </w:p>
    <w:p w14:paraId="35E3E6A7" w14:textId="77777777" w:rsidR="000D0C10" w:rsidRPr="001A2610" w:rsidRDefault="000D0C10" w:rsidP="00470158">
      <w:pPr>
        <w:pStyle w:val="Ttulo2"/>
        <w:rPr>
          <w14:shadow w14:blurRad="0" w14:dist="0" w14:dir="0" w14:sx="0" w14:sy="0" w14:kx="0" w14:ky="0" w14:algn="none">
            <w14:srgbClr w14:val="000000"/>
          </w14:shadow>
        </w:rPr>
      </w:pPr>
      <w:bookmarkStart w:id="3" w:name="_Toc410133134"/>
      <w:r w:rsidRPr="001A2610">
        <w:rPr>
          <w14:shadow w14:blurRad="0" w14:dist="0" w14:dir="0" w14:sx="0" w14:sy="0" w14:kx="0" w14:ky="0" w14:algn="none">
            <w14:srgbClr w14:val="000000"/>
          </w14:shadow>
        </w:rPr>
        <w:t>Prefacio</w:t>
      </w:r>
      <w:bookmarkEnd w:id="3"/>
    </w:p>
    <w:p w14:paraId="031456D5" w14:textId="77777777" w:rsidR="000D0C10" w:rsidRPr="001A2610" w:rsidRDefault="000D0C10" w:rsidP="00237BAE">
      <w:pPr>
        <w:rPr>
          <w:rFonts w:ascii="Arial Narrow" w:hAnsi="Arial Narrow" w:cs="Arial"/>
          <w:b/>
          <w:bCs/>
        </w:rPr>
      </w:pPr>
    </w:p>
    <w:p w14:paraId="3E53EBC4" w14:textId="373C505A" w:rsidR="006E14F7" w:rsidRDefault="006E14F7" w:rsidP="00237BAE">
      <w:pPr>
        <w:pStyle w:val="Outline"/>
        <w:tabs>
          <w:tab w:val="left" w:pos="9192"/>
        </w:tabs>
        <w:spacing w:before="0" w:line="240" w:lineRule="auto"/>
        <w:ind w:right="-22"/>
        <w:rPr>
          <w:rFonts w:ascii="Arial Narrow" w:hAnsi="Arial Narrow" w:cs="Arial"/>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os Procedimientos de Licitaciones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FE35813" w14:textId="6FB6A066" w:rsidR="00E41735" w:rsidRDefault="00E41735" w:rsidP="00237BAE">
      <w:pPr>
        <w:pStyle w:val="Outline"/>
        <w:tabs>
          <w:tab w:val="left" w:pos="9192"/>
        </w:tabs>
        <w:spacing w:before="0" w:line="240" w:lineRule="auto"/>
        <w:ind w:right="-22"/>
        <w:rPr>
          <w:rFonts w:ascii="Arial Narrow" w:hAnsi="Arial Narrow" w:cs="Arial"/>
          <w:lang w:val="es-DO"/>
        </w:rPr>
      </w:pPr>
    </w:p>
    <w:p w14:paraId="4C345E8B" w14:textId="65DB27B7" w:rsidR="00E41735" w:rsidRDefault="00E93929" w:rsidP="00237BAE">
      <w:pPr>
        <w:pStyle w:val="Outline"/>
        <w:tabs>
          <w:tab w:val="left" w:pos="9192"/>
        </w:tabs>
        <w:spacing w:before="0" w:line="240" w:lineRule="auto"/>
        <w:ind w:right="-22"/>
        <w:rPr>
          <w:rFonts w:ascii="Arial Narrow" w:hAnsi="Arial Narrow" w:cs="Arial"/>
          <w:lang w:val="es-DO"/>
        </w:rPr>
      </w:pPr>
      <w:r>
        <w:rPr>
          <w:rFonts w:ascii="Arial Narrow" w:hAnsi="Arial Narrow" w:cs="Arial"/>
          <w:lang w:val="es-DO"/>
        </w:rPr>
        <w:t>ANTECEDENTES</w:t>
      </w:r>
    </w:p>
    <w:p w14:paraId="238F9656" w14:textId="4AC687D3" w:rsidR="00E93929" w:rsidRPr="001A2610" w:rsidRDefault="0054242F" w:rsidP="00237BAE">
      <w:pPr>
        <w:pStyle w:val="Outline"/>
        <w:tabs>
          <w:tab w:val="left" w:pos="9192"/>
        </w:tabs>
        <w:spacing w:before="0" w:line="240" w:lineRule="auto"/>
        <w:ind w:right="-22"/>
        <w:rPr>
          <w:rFonts w:ascii="Arial Narrow" w:hAnsi="Arial Narrow" w:cs="Arial"/>
          <w:kern w:val="0"/>
          <w:szCs w:val="24"/>
          <w:lang w:val="es-DO"/>
        </w:rPr>
      </w:pPr>
      <w:r>
        <w:rPr>
          <w:rFonts w:ascii="Arial Narrow" w:hAnsi="Arial Narrow" w:cs="Arial"/>
          <w:lang w:val="es-DO"/>
        </w:rPr>
        <w:t>Energía</w:t>
      </w:r>
      <w:r w:rsidR="00E93929">
        <w:rPr>
          <w:rFonts w:ascii="Arial Narrow" w:hAnsi="Arial Narrow" w:cs="Arial"/>
          <w:lang w:val="es-DO"/>
        </w:rPr>
        <w:t xml:space="preserve"> Natural Dominicana </w:t>
      </w:r>
      <w:r w:rsidR="00E93929" w:rsidRPr="0054242F">
        <w:rPr>
          <w:rFonts w:ascii="Arial Narrow" w:hAnsi="Arial Narrow" w:cs="Arial"/>
          <w:b/>
          <w:bCs/>
          <w:lang w:val="es-DO"/>
        </w:rPr>
        <w:t>ENADOM SRL y EL AYUNTAMIENTO MUNICIPAL DE BOCA</w:t>
      </w:r>
      <w:r w:rsidR="00E93929">
        <w:rPr>
          <w:rFonts w:ascii="Arial Narrow" w:hAnsi="Arial Narrow" w:cs="Arial"/>
          <w:lang w:val="es-DO"/>
        </w:rPr>
        <w:t xml:space="preserve"> en fecha 28 de </w:t>
      </w:r>
      <w:proofErr w:type="gramStart"/>
      <w:r w:rsidR="00E93929">
        <w:rPr>
          <w:rFonts w:ascii="Arial Narrow" w:hAnsi="Arial Narrow" w:cs="Arial"/>
          <w:lang w:val="es-DO"/>
        </w:rPr>
        <w:t>Septiembre</w:t>
      </w:r>
      <w:proofErr w:type="gramEnd"/>
      <w:r w:rsidR="00E93929">
        <w:rPr>
          <w:rFonts w:ascii="Arial Narrow" w:hAnsi="Arial Narrow" w:cs="Arial"/>
          <w:lang w:val="es-DO"/>
        </w:rPr>
        <w:t xml:space="preserve"> de 2021 firmaron un acuerdo de inclusión social, en donde ENADOM</w:t>
      </w:r>
      <w:r>
        <w:rPr>
          <w:rFonts w:ascii="Arial Narrow" w:hAnsi="Arial Narrow" w:cs="Arial"/>
          <w:lang w:val="es-DO"/>
        </w:rPr>
        <w:t xml:space="preserve"> se comprometió a aportar los recursos para la construcción de diversas obras para el municipio, las cuales fueron consensuadas con los grupos sociales y comunitarios, cuyos detalles está en documento de acuerdo firmado por ambas partes anexo:</w:t>
      </w:r>
    </w:p>
    <w:p w14:paraId="3488957F" w14:textId="77777777" w:rsidR="006E14F7" w:rsidRPr="001A2610" w:rsidRDefault="006E14F7" w:rsidP="00237BAE">
      <w:pPr>
        <w:tabs>
          <w:tab w:val="left" w:pos="9192"/>
        </w:tabs>
        <w:ind w:right="146"/>
        <w:rPr>
          <w:rFonts w:ascii="Arial Narrow" w:hAnsi="Arial Narrow" w:cs="Arial"/>
        </w:rPr>
      </w:pPr>
    </w:p>
    <w:p w14:paraId="76DC0B11"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lastRenderedPageBreak/>
        <w:t xml:space="preserve"> A </w:t>
      </w:r>
      <w:proofErr w:type="gramStart"/>
      <w:r w:rsidRPr="001A2610">
        <w:rPr>
          <w:rFonts w:ascii="Arial Narrow" w:hAnsi="Arial Narrow" w:cs="Arial"/>
        </w:rPr>
        <w:t>continuación</w:t>
      </w:r>
      <w:proofErr w:type="gramEnd"/>
      <w:r w:rsidRPr="001A2610">
        <w:rPr>
          <w:rFonts w:ascii="Arial Narrow" w:hAnsi="Arial Narrow" w:cs="Arial"/>
        </w:rPr>
        <w:t xml:space="preserve"> se incluye una breve descripción de su contenido.</w:t>
      </w:r>
    </w:p>
    <w:p w14:paraId="72A17486" w14:textId="77777777" w:rsidR="003C69CA" w:rsidRPr="001A2610" w:rsidRDefault="003C69CA" w:rsidP="00237BAE">
      <w:pPr>
        <w:tabs>
          <w:tab w:val="left" w:pos="9192"/>
        </w:tabs>
        <w:ind w:right="-22"/>
        <w:rPr>
          <w:rFonts w:ascii="Arial Narrow" w:hAnsi="Arial Narrow" w:cs="Arial"/>
        </w:rPr>
      </w:pPr>
    </w:p>
    <w:p w14:paraId="37002181" w14:textId="77777777" w:rsidR="003C69CA" w:rsidRPr="001A2610" w:rsidRDefault="003C69CA" w:rsidP="00237BAE">
      <w:pPr>
        <w:tabs>
          <w:tab w:val="left" w:pos="9192"/>
        </w:tabs>
        <w:ind w:right="-22"/>
        <w:rPr>
          <w:rFonts w:ascii="Arial Narrow" w:hAnsi="Arial Narrow" w:cs="Arial"/>
        </w:rPr>
      </w:pPr>
    </w:p>
    <w:p w14:paraId="1B123033" w14:textId="77777777" w:rsidR="003C69CA" w:rsidRPr="001A2610" w:rsidRDefault="003C69CA" w:rsidP="00237BAE">
      <w:pPr>
        <w:tabs>
          <w:tab w:val="left" w:pos="9192"/>
        </w:tabs>
        <w:ind w:right="-22"/>
        <w:rPr>
          <w:rFonts w:ascii="Arial Narrow" w:hAnsi="Arial Narrow" w:cs="Arial"/>
        </w:rPr>
      </w:pPr>
    </w:p>
    <w:p w14:paraId="23CFE24E" w14:textId="77777777" w:rsidR="003C69CA" w:rsidRPr="001A2610" w:rsidRDefault="003C69CA" w:rsidP="00237BAE">
      <w:pPr>
        <w:tabs>
          <w:tab w:val="left" w:pos="9192"/>
        </w:tabs>
        <w:ind w:right="-22"/>
        <w:rPr>
          <w:rFonts w:ascii="Arial Narrow" w:hAnsi="Arial Narrow" w:cs="Arial"/>
        </w:rPr>
      </w:pPr>
    </w:p>
    <w:p w14:paraId="792992A3" w14:textId="77777777" w:rsidR="003C69CA" w:rsidRPr="001A2610" w:rsidRDefault="003C69CA" w:rsidP="00237BAE">
      <w:pPr>
        <w:tabs>
          <w:tab w:val="left" w:pos="9192"/>
        </w:tabs>
        <w:ind w:right="-22"/>
        <w:rPr>
          <w:rFonts w:ascii="Arial Narrow" w:hAnsi="Arial Narrow" w:cs="Arial"/>
        </w:rPr>
      </w:pPr>
    </w:p>
    <w:p w14:paraId="4AEB8248" w14:textId="77777777" w:rsidR="003C69CA" w:rsidRPr="001A2610" w:rsidRDefault="003C69CA" w:rsidP="00237BAE">
      <w:pPr>
        <w:tabs>
          <w:tab w:val="left" w:pos="9192"/>
        </w:tabs>
        <w:ind w:right="-22"/>
        <w:rPr>
          <w:rFonts w:ascii="Arial Narrow" w:hAnsi="Arial Narrow" w:cs="Arial"/>
        </w:rPr>
      </w:pPr>
    </w:p>
    <w:p w14:paraId="47F1E2CA" w14:textId="77777777" w:rsidR="003C69CA" w:rsidRPr="001A2610" w:rsidRDefault="003C69CA" w:rsidP="00237BAE">
      <w:pPr>
        <w:tabs>
          <w:tab w:val="left" w:pos="9192"/>
        </w:tabs>
        <w:ind w:right="-22"/>
        <w:rPr>
          <w:rFonts w:ascii="Arial Narrow" w:hAnsi="Arial Narrow" w:cs="Arial"/>
        </w:rPr>
      </w:pPr>
    </w:p>
    <w:p w14:paraId="25964909" w14:textId="77777777" w:rsidR="003C69CA" w:rsidRPr="001A2610" w:rsidRDefault="003C69CA" w:rsidP="00237BAE">
      <w:pPr>
        <w:tabs>
          <w:tab w:val="left" w:pos="9192"/>
        </w:tabs>
        <w:ind w:right="-22"/>
        <w:rPr>
          <w:rFonts w:ascii="Arial Narrow" w:hAnsi="Arial Narrow" w:cs="Arial"/>
        </w:rPr>
      </w:pPr>
    </w:p>
    <w:p w14:paraId="117C9618" w14:textId="77777777" w:rsidR="003C69CA" w:rsidRPr="001A2610" w:rsidRDefault="003C69CA" w:rsidP="00237BAE">
      <w:pPr>
        <w:tabs>
          <w:tab w:val="left" w:pos="9192"/>
        </w:tabs>
        <w:ind w:right="-22"/>
        <w:rPr>
          <w:rFonts w:ascii="Arial Narrow" w:hAnsi="Arial Narrow" w:cs="Arial"/>
        </w:rPr>
      </w:pPr>
    </w:p>
    <w:p w14:paraId="7396D68E" w14:textId="77777777" w:rsidR="003C69CA" w:rsidRPr="001A2610" w:rsidRDefault="003C69CA" w:rsidP="00237BAE">
      <w:pPr>
        <w:tabs>
          <w:tab w:val="left" w:pos="9192"/>
        </w:tabs>
        <w:ind w:right="-22"/>
        <w:rPr>
          <w:rFonts w:ascii="Arial Narrow" w:hAnsi="Arial Narrow" w:cs="Arial"/>
        </w:rPr>
      </w:pPr>
    </w:p>
    <w:p w14:paraId="7CB1FC7E" w14:textId="77777777" w:rsidR="003C69CA" w:rsidRPr="001A2610" w:rsidRDefault="003C69CA" w:rsidP="00237BAE">
      <w:pPr>
        <w:tabs>
          <w:tab w:val="left" w:pos="9192"/>
        </w:tabs>
        <w:ind w:right="-22"/>
        <w:rPr>
          <w:rFonts w:ascii="Arial Narrow" w:hAnsi="Arial Narrow" w:cs="Arial"/>
        </w:rPr>
      </w:pPr>
    </w:p>
    <w:p w14:paraId="5330782A" w14:textId="77777777" w:rsidR="003C69CA" w:rsidRPr="001A2610" w:rsidRDefault="003C69CA" w:rsidP="00237BAE">
      <w:pPr>
        <w:tabs>
          <w:tab w:val="left" w:pos="9192"/>
        </w:tabs>
        <w:ind w:right="-22"/>
        <w:rPr>
          <w:rFonts w:ascii="Arial Narrow" w:hAnsi="Arial Narrow" w:cs="Arial"/>
        </w:rPr>
      </w:pPr>
    </w:p>
    <w:p w14:paraId="057ECFFC" w14:textId="77777777" w:rsidR="003C69CA" w:rsidRPr="001A2610" w:rsidRDefault="003C69CA" w:rsidP="00237BAE">
      <w:pPr>
        <w:tabs>
          <w:tab w:val="left" w:pos="9192"/>
        </w:tabs>
        <w:ind w:right="-22"/>
        <w:rPr>
          <w:rFonts w:ascii="Arial Narrow" w:hAnsi="Arial Narrow" w:cs="Arial"/>
        </w:rPr>
      </w:pPr>
    </w:p>
    <w:p w14:paraId="6CFD9929" w14:textId="77777777" w:rsidR="003C69CA" w:rsidRPr="001A2610" w:rsidRDefault="003C69CA" w:rsidP="00237BAE">
      <w:pPr>
        <w:tabs>
          <w:tab w:val="left" w:pos="9192"/>
        </w:tabs>
        <w:ind w:right="-22"/>
        <w:rPr>
          <w:rFonts w:ascii="Arial Narrow" w:hAnsi="Arial Narrow" w:cs="Arial"/>
        </w:rPr>
      </w:pPr>
    </w:p>
    <w:p w14:paraId="57E9B6F3" w14:textId="77777777" w:rsidR="003C69CA" w:rsidRPr="001A2610" w:rsidRDefault="003C69CA" w:rsidP="00237BAE">
      <w:pPr>
        <w:tabs>
          <w:tab w:val="left" w:pos="9192"/>
        </w:tabs>
        <w:ind w:right="-22"/>
        <w:rPr>
          <w:rFonts w:ascii="Arial Narrow" w:hAnsi="Arial Narrow" w:cs="Arial"/>
        </w:rPr>
      </w:pPr>
    </w:p>
    <w:p w14:paraId="3C1C6843" w14:textId="77777777" w:rsidR="003C69CA" w:rsidRPr="001A2610" w:rsidRDefault="003C69CA" w:rsidP="00237BAE">
      <w:pPr>
        <w:tabs>
          <w:tab w:val="left" w:pos="9192"/>
        </w:tabs>
        <w:ind w:right="-22"/>
        <w:rPr>
          <w:rFonts w:ascii="Arial Narrow" w:hAnsi="Arial Narrow" w:cs="Arial"/>
        </w:rPr>
      </w:pPr>
    </w:p>
    <w:p w14:paraId="28D89FF8" w14:textId="77777777" w:rsidR="003C69CA" w:rsidRPr="001A2610" w:rsidRDefault="003C69CA" w:rsidP="00237BAE">
      <w:pPr>
        <w:tabs>
          <w:tab w:val="left" w:pos="9192"/>
        </w:tabs>
        <w:ind w:right="-22"/>
        <w:rPr>
          <w:rFonts w:ascii="Arial Narrow" w:hAnsi="Arial Narrow" w:cs="Arial"/>
        </w:rPr>
      </w:pPr>
    </w:p>
    <w:p w14:paraId="197DA777" w14:textId="77777777" w:rsidR="003C69CA" w:rsidRPr="001A2610" w:rsidRDefault="003C69CA" w:rsidP="00237BAE">
      <w:pPr>
        <w:tabs>
          <w:tab w:val="left" w:pos="9192"/>
        </w:tabs>
        <w:ind w:right="-22"/>
        <w:rPr>
          <w:rFonts w:ascii="Arial Narrow" w:hAnsi="Arial Narrow" w:cs="Arial"/>
        </w:rPr>
      </w:pPr>
    </w:p>
    <w:p w14:paraId="048E46D1" w14:textId="77777777" w:rsidR="003C69CA" w:rsidRPr="001A2610" w:rsidRDefault="003C69CA" w:rsidP="00237BAE">
      <w:pPr>
        <w:tabs>
          <w:tab w:val="left" w:pos="9192"/>
        </w:tabs>
        <w:ind w:right="-22"/>
        <w:rPr>
          <w:rFonts w:ascii="Arial Narrow" w:hAnsi="Arial Narrow" w:cs="Arial"/>
        </w:rPr>
      </w:pPr>
    </w:p>
    <w:p w14:paraId="613F7772" w14:textId="77777777" w:rsidR="003C69CA" w:rsidRPr="001A2610" w:rsidRDefault="003C69CA" w:rsidP="00237BAE">
      <w:pPr>
        <w:tabs>
          <w:tab w:val="left" w:pos="9192"/>
        </w:tabs>
        <w:ind w:right="-22"/>
        <w:rPr>
          <w:rFonts w:ascii="Arial Narrow" w:hAnsi="Arial Narrow" w:cs="Arial"/>
        </w:rPr>
      </w:pPr>
    </w:p>
    <w:p w14:paraId="5AD6411B" w14:textId="77777777" w:rsidR="003C69CA" w:rsidRPr="001A2610" w:rsidRDefault="003C69CA" w:rsidP="00237BAE">
      <w:pPr>
        <w:tabs>
          <w:tab w:val="left" w:pos="9192"/>
        </w:tabs>
        <w:ind w:right="-22"/>
        <w:rPr>
          <w:rFonts w:ascii="Arial Narrow" w:hAnsi="Arial Narrow" w:cs="Arial"/>
        </w:rPr>
      </w:pPr>
    </w:p>
    <w:p w14:paraId="688C89D7"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7290DF8F" w14:textId="77777777" w:rsidR="00EF78CF" w:rsidRPr="001A2610" w:rsidRDefault="00EF78CF" w:rsidP="00237BAE">
      <w:pPr>
        <w:rPr>
          <w:rFonts w:ascii="Arial Narrow" w:hAnsi="Arial Narrow"/>
        </w:rPr>
      </w:pPr>
    </w:p>
    <w:p w14:paraId="3ADD64B7" w14:textId="77777777" w:rsidR="00EF78CF" w:rsidRPr="001A2610" w:rsidRDefault="00EF78CF" w:rsidP="00237BAE">
      <w:pPr>
        <w:rPr>
          <w:rFonts w:ascii="Arial Narrow" w:hAnsi="Arial Narrow"/>
        </w:rPr>
      </w:pPr>
    </w:p>
    <w:p w14:paraId="5A6D8C62" w14:textId="77777777" w:rsidR="00CF4A60" w:rsidRPr="001A2610" w:rsidRDefault="00CF4A60" w:rsidP="00237BAE">
      <w:pPr>
        <w:rPr>
          <w:rFonts w:ascii="Arial Narrow" w:hAnsi="Arial Narrow"/>
        </w:rPr>
      </w:pPr>
    </w:p>
    <w:p w14:paraId="37AF6584" w14:textId="77777777" w:rsidR="00627A91" w:rsidRPr="001A2610" w:rsidRDefault="00627A91" w:rsidP="00237BAE">
      <w:pPr>
        <w:rPr>
          <w:rFonts w:ascii="Arial Narrow" w:hAnsi="Arial Narrow"/>
        </w:rPr>
      </w:pPr>
    </w:p>
    <w:p w14:paraId="5ED65197" w14:textId="77777777" w:rsidR="00CF4A60" w:rsidRPr="001A2610" w:rsidRDefault="00CF4A60" w:rsidP="00237BAE">
      <w:pPr>
        <w:rPr>
          <w:rFonts w:ascii="Arial Narrow" w:hAnsi="Arial Narrow"/>
        </w:rPr>
      </w:pPr>
    </w:p>
    <w:p w14:paraId="5F05097C" w14:textId="77777777" w:rsidR="00EF78CF" w:rsidRPr="001A2610" w:rsidRDefault="00EF78CF" w:rsidP="00237BAE">
      <w:pPr>
        <w:rPr>
          <w:rFonts w:ascii="Arial Narrow" w:hAnsi="Arial Narrow"/>
        </w:rPr>
      </w:pPr>
    </w:p>
    <w:p w14:paraId="5F49CF02" w14:textId="77777777" w:rsidR="00796CD9" w:rsidRPr="001A2610" w:rsidRDefault="00796CD9" w:rsidP="00237BAE">
      <w:pPr>
        <w:rPr>
          <w:rFonts w:ascii="Arial Narrow" w:hAnsi="Arial Narrow"/>
        </w:rPr>
      </w:pPr>
    </w:p>
    <w:bookmarkEnd w:id="4"/>
    <w:p w14:paraId="2D976E52" w14:textId="77777777" w:rsidR="00DA6A89" w:rsidRPr="001A2610" w:rsidRDefault="00DA6A89" w:rsidP="00237BAE">
      <w:pPr>
        <w:pStyle w:val="Ttulo5"/>
        <w:ind w:right="-22"/>
        <w:rPr>
          <w:rFonts w:ascii="Arial Narrow" w:hAnsi="Arial Narrow"/>
        </w:rPr>
      </w:pPr>
    </w:p>
    <w:p w14:paraId="25701D87" w14:textId="77777777" w:rsidR="009040AA" w:rsidRPr="001A2610" w:rsidRDefault="009040AA" w:rsidP="009040AA">
      <w:pPr>
        <w:rPr>
          <w:rFonts w:ascii="Arial Narrow" w:hAnsi="Arial Narrow"/>
        </w:rPr>
      </w:pPr>
    </w:p>
    <w:p w14:paraId="5929806F" w14:textId="77777777" w:rsidR="009040AA" w:rsidRPr="001A2610" w:rsidRDefault="009040AA" w:rsidP="009040AA">
      <w:pPr>
        <w:rPr>
          <w:rFonts w:ascii="Arial Narrow" w:hAnsi="Arial Narrow"/>
        </w:rPr>
      </w:pPr>
    </w:p>
    <w:p w14:paraId="28310B9A" w14:textId="77777777" w:rsidR="00627A91" w:rsidRPr="001A2610" w:rsidRDefault="00627A91" w:rsidP="00237BAE">
      <w:pPr>
        <w:rPr>
          <w:rFonts w:ascii="Arial Narrow" w:hAnsi="Arial Narrow"/>
        </w:rPr>
      </w:pPr>
    </w:p>
    <w:p w14:paraId="7C96CE49" w14:textId="7671801B" w:rsidR="006E14F7" w:rsidRPr="001A2610" w:rsidRDefault="006E14F7" w:rsidP="00237BAE">
      <w:pPr>
        <w:pStyle w:val="Ttulo5"/>
        <w:ind w:right="-22"/>
        <w:rPr>
          <w:rFonts w:ascii="Arial Narrow" w:hAnsi="Arial Narrow"/>
        </w:rPr>
      </w:pPr>
      <w:r w:rsidRPr="001A2610">
        <w:rPr>
          <w:rFonts w:ascii="Arial Narrow" w:hAnsi="Arial Narrow"/>
        </w:rPr>
        <w:t xml:space="preserve">PARTE 1 – PROCEDIMIENTOS DE </w:t>
      </w:r>
      <w:proofErr w:type="gramStart"/>
      <w:r w:rsidR="00A778FA">
        <w:rPr>
          <w:rFonts w:ascii="Arial Narrow" w:hAnsi="Arial Narrow"/>
        </w:rPr>
        <w:t>LA  COMPARACION</w:t>
      </w:r>
      <w:proofErr w:type="gramEnd"/>
      <w:r w:rsidR="00A778FA">
        <w:rPr>
          <w:rFonts w:ascii="Arial Narrow" w:hAnsi="Arial Narrow"/>
        </w:rPr>
        <w:t xml:space="preserve"> DE PRECIOS </w:t>
      </w:r>
    </w:p>
    <w:p w14:paraId="4074C154" w14:textId="77777777" w:rsidR="006E14F7" w:rsidRPr="001A2610" w:rsidRDefault="006E14F7" w:rsidP="00237BAE">
      <w:pPr>
        <w:ind w:left="1440" w:right="759" w:hanging="1440"/>
        <w:rPr>
          <w:rFonts w:ascii="Arial Narrow" w:hAnsi="Arial Narrow"/>
          <w:b/>
          <w:bCs/>
        </w:rPr>
      </w:pPr>
    </w:p>
    <w:p w14:paraId="5A298244"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057740E0" w14:textId="77777777" w:rsidR="00C335CC" w:rsidRPr="001A2610" w:rsidRDefault="00C335CC" w:rsidP="00237BAE">
      <w:pPr>
        <w:ind w:left="1440" w:right="-22" w:hanging="1440"/>
        <w:jc w:val="both"/>
        <w:rPr>
          <w:rFonts w:ascii="Arial Narrow" w:hAnsi="Arial Narrow" w:cs="Arial"/>
          <w:b/>
          <w:bCs/>
        </w:rPr>
      </w:pPr>
    </w:p>
    <w:p w14:paraId="4B008081" w14:textId="270B858E"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w:t>
      </w:r>
      <w:r w:rsidR="00A778FA">
        <w:rPr>
          <w:rFonts w:ascii="Arial Narrow" w:hAnsi="Arial Narrow" w:cs="Arial"/>
        </w:rPr>
        <w:t>comparación de Precios</w:t>
      </w:r>
      <w:r w:rsidRPr="001A2610">
        <w:rPr>
          <w:rFonts w:ascii="Arial Narrow" w:hAnsi="Arial Narrow" w:cs="Arial"/>
        </w:rPr>
        <w:t xml:space="preserve">. Las disposiciones de esta sección son de uso obligatorio en todos los procedimientos de Licitación para la Contratación de Obras regidos por la Ley </w:t>
      </w:r>
      <w:r w:rsidR="00E67C57" w:rsidRPr="001A2610">
        <w:rPr>
          <w:rFonts w:ascii="Arial Narrow" w:hAnsi="Arial Narrow" w:cs="Arial"/>
        </w:rPr>
        <w:t>No. 340</w:t>
      </w:r>
      <w:r w:rsidRPr="001A2610">
        <w:rPr>
          <w:rFonts w:ascii="Arial Narrow" w:hAnsi="Arial Narrow" w:cs="Arial"/>
        </w:rPr>
        <w:t xml:space="preserve">-06 sobre Compras y Contrataciones con modificaciones de Ley </w:t>
      </w:r>
      <w:r w:rsidR="00E67C57" w:rsidRPr="001A2610">
        <w:rPr>
          <w:rFonts w:ascii="Arial Narrow" w:hAnsi="Arial Narrow" w:cs="Arial"/>
        </w:rPr>
        <w:t>No. 449</w:t>
      </w:r>
      <w:r w:rsidRPr="001A2610">
        <w:rPr>
          <w:rFonts w:ascii="Arial Narrow" w:hAnsi="Arial Narrow" w:cs="Arial"/>
        </w:rPr>
        <w:t xml:space="preserve">-06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6D4EB85E" w14:textId="77777777" w:rsidR="006E14F7" w:rsidRPr="001A2610" w:rsidRDefault="006E14F7" w:rsidP="00237BAE">
      <w:pPr>
        <w:ind w:left="1440" w:right="759" w:hanging="1440"/>
        <w:jc w:val="both"/>
        <w:rPr>
          <w:rFonts w:ascii="Arial Narrow" w:hAnsi="Arial Narrow" w:cs="Arial"/>
          <w:b/>
        </w:rPr>
      </w:pPr>
    </w:p>
    <w:p w14:paraId="0003D062" w14:textId="0E180998"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 xml:space="preserve">Datos de la </w:t>
      </w:r>
      <w:r w:rsidR="00A778FA">
        <w:rPr>
          <w:rFonts w:ascii="Arial Narrow" w:hAnsi="Arial Narrow" w:cs="Arial"/>
          <w:b/>
          <w:bCs/>
        </w:rPr>
        <w:t>Comparación de Precios</w:t>
      </w:r>
    </w:p>
    <w:p w14:paraId="2D5DF82D" w14:textId="77777777" w:rsidR="00C335CC" w:rsidRPr="001A2610" w:rsidRDefault="00C335CC" w:rsidP="00237BAE">
      <w:pPr>
        <w:ind w:left="1440" w:right="-22" w:hanging="1440"/>
        <w:rPr>
          <w:rFonts w:ascii="Arial Narrow" w:hAnsi="Arial Narrow" w:cs="Arial"/>
        </w:rPr>
      </w:pPr>
    </w:p>
    <w:p w14:paraId="09068F2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lastRenderedPageBreak/>
        <w:t>Esta sección contiene disposiciones específicas para la Contratación de Obra y proporciona información al Oferente de cómo preparar sus Ofertas.</w:t>
      </w:r>
    </w:p>
    <w:p w14:paraId="5BAE59F7" w14:textId="77777777" w:rsidR="006E14F7" w:rsidRPr="001A2610" w:rsidRDefault="006E14F7" w:rsidP="00237BAE">
      <w:pPr>
        <w:tabs>
          <w:tab w:val="left" w:pos="9192"/>
        </w:tabs>
        <w:ind w:left="1440" w:right="-22"/>
        <w:rPr>
          <w:rFonts w:ascii="Arial Narrow" w:hAnsi="Arial Narrow"/>
        </w:rPr>
      </w:pPr>
    </w:p>
    <w:p w14:paraId="4ABE40EB"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7FCD53FB"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31BB182"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58757C4D" w14:textId="77777777" w:rsidR="001309DE" w:rsidRPr="001A2610" w:rsidRDefault="001309DE" w:rsidP="00237BAE">
      <w:pPr>
        <w:rPr>
          <w:rFonts w:ascii="Arial Narrow" w:hAnsi="Arial Narrow"/>
        </w:rPr>
      </w:pPr>
    </w:p>
    <w:p w14:paraId="2E2E7908"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7E5F755" w14:textId="77777777" w:rsidR="00C335CC" w:rsidRPr="001A2610" w:rsidRDefault="00C335CC" w:rsidP="00237BAE">
      <w:pPr>
        <w:rPr>
          <w:rFonts w:ascii="Arial Narrow" w:hAnsi="Arial Narrow"/>
        </w:rPr>
      </w:pPr>
    </w:p>
    <w:p w14:paraId="5C4E4009" w14:textId="77777777" w:rsidR="006E14F7" w:rsidRPr="001A2610" w:rsidRDefault="006E14F7" w:rsidP="00BA36BE">
      <w:pPr>
        <w:tabs>
          <w:tab w:val="left" w:pos="2355"/>
        </w:tabs>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40FB7009" w14:textId="77777777" w:rsidR="001309DE" w:rsidRPr="001A2610" w:rsidRDefault="001309DE" w:rsidP="00237BAE">
      <w:pPr>
        <w:tabs>
          <w:tab w:val="left" w:pos="2355"/>
        </w:tabs>
        <w:ind w:left="1440" w:right="-22" w:hanging="1440"/>
        <w:rPr>
          <w:rFonts w:ascii="Arial Narrow" w:hAnsi="Arial Narrow"/>
        </w:rPr>
      </w:pPr>
    </w:p>
    <w:p w14:paraId="0905F026"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43DAA457" w14:textId="77777777" w:rsidR="006E14F7" w:rsidRPr="001A2610" w:rsidRDefault="006E14F7" w:rsidP="00237BAE">
      <w:pPr>
        <w:tabs>
          <w:tab w:val="left" w:pos="2355"/>
        </w:tabs>
        <w:ind w:left="1440" w:right="-22" w:hanging="1440"/>
        <w:rPr>
          <w:rFonts w:ascii="Arial Narrow" w:hAnsi="Arial Narrow"/>
        </w:rPr>
      </w:pPr>
    </w:p>
    <w:p w14:paraId="35DF82D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5AAB0E6D" w14:textId="77777777" w:rsidR="00C07E9D" w:rsidRPr="001A2610" w:rsidRDefault="00C07E9D" w:rsidP="00237BAE">
      <w:pPr>
        <w:rPr>
          <w:rFonts w:ascii="Arial Narrow" w:hAnsi="Arial Narrow"/>
        </w:rPr>
      </w:pPr>
    </w:p>
    <w:p w14:paraId="6F555EC3" w14:textId="3D97EFEC"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r w:rsidR="00575F0B" w:rsidRPr="001A2610">
        <w:rPr>
          <w:rFonts w:ascii="Arial Narrow" w:hAnsi="Arial Narrow" w:cs="Arial"/>
        </w:rPr>
        <w:t xml:space="preserve">incluir </w:t>
      </w:r>
      <w:r w:rsidR="001900E0" w:rsidRPr="001A2610">
        <w:rPr>
          <w:rFonts w:ascii="Arial Narrow" w:hAnsi="Arial Narrow" w:cs="Arial"/>
        </w:rPr>
        <w:t>de las</w:t>
      </w:r>
      <w:r w:rsidRPr="001A2610">
        <w:rPr>
          <w:rFonts w:ascii="Arial Narrow" w:hAnsi="Arial Narrow" w:cs="Arial"/>
        </w:rPr>
        <w:t xml:space="preserve"> correcciones o modificaciones que se hubiesen hecho a la oferta seleccionada y que están permitidas bajo las Instrucciones a los Oferentes y las Condiciones Generales del Contrato. </w:t>
      </w:r>
    </w:p>
    <w:p w14:paraId="39213FA6"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4B9390DB"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7728FB52" w14:textId="77777777" w:rsidR="0053400C" w:rsidRPr="001A2610" w:rsidRDefault="0053400C" w:rsidP="00237BAE">
      <w:pPr>
        <w:pStyle w:val="Lista"/>
        <w:ind w:left="1416" w:right="-22" w:firstLine="0"/>
        <w:jc w:val="both"/>
        <w:rPr>
          <w:rFonts w:ascii="Arial Narrow" w:hAnsi="Arial Narrow" w:cs="Arial"/>
          <w:sz w:val="23"/>
        </w:rPr>
      </w:pPr>
    </w:p>
    <w:p w14:paraId="7A3E69DA"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476FD425" w14:textId="77777777" w:rsidR="00C07E9D" w:rsidRPr="001A2610" w:rsidRDefault="00C07E9D" w:rsidP="00237BAE">
      <w:pPr>
        <w:tabs>
          <w:tab w:val="left" w:pos="9192"/>
        </w:tabs>
        <w:ind w:left="1440" w:right="-22" w:hanging="1440"/>
        <w:rPr>
          <w:rFonts w:ascii="Arial Narrow" w:hAnsi="Arial Narrow" w:cs="Arial"/>
          <w:b/>
        </w:rPr>
      </w:pPr>
    </w:p>
    <w:p w14:paraId="282A6456"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7D58095C" w14:textId="77777777" w:rsidR="006E14F7" w:rsidRPr="001A2610" w:rsidRDefault="006E14F7" w:rsidP="00237BAE">
      <w:pPr>
        <w:pStyle w:val="Ttulo8"/>
        <w:ind w:right="759"/>
        <w:rPr>
          <w:rFonts w:ascii="Arial Narrow" w:hAnsi="Arial Narrow"/>
        </w:rPr>
      </w:pPr>
    </w:p>
    <w:p w14:paraId="356C119F"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DECDCB4" w14:textId="77777777" w:rsidR="001309DE" w:rsidRPr="001A2610" w:rsidRDefault="001309DE" w:rsidP="00237BAE">
      <w:pPr>
        <w:rPr>
          <w:rFonts w:ascii="Arial Narrow" w:hAnsi="Arial Narrow"/>
        </w:rPr>
      </w:pPr>
    </w:p>
    <w:p w14:paraId="52DB93FF"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4CC976BA" w14:textId="77777777" w:rsidR="00C335CC" w:rsidRPr="001A2610" w:rsidRDefault="00C335CC" w:rsidP="00237BAE">
      <w:pPr>
        <w:rPr>
          <w:rFonts w:ascii="Arial Narrow" w:hAnsi="Arial Narrow" w:cs="Arial"/>
          <w:b/>
        </w:rPr>
      </w:pPr>
    </w:p>
    <w:p w14:paraId="67DC9649"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147E4AC2" w14:textId="77777777" w:rsidR="007F52D8" w:rsidRPr="001A2610" w:rsidRDefault="007F52D8" w:rsidP="00237BAE">
      <w:pPr>
        <w:ind w:left="1416"/>
        <w:rPr>
          <w:rFonts w:ascii="Arial Narrow" w:hAnsi="Arial Narrow" w:cs="Arial"/>
        </w:rPr>
      </w:pPr>
    </w:p>
    <w:p w14:paraId="4C06BEF4"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39D8859C" w14:textId="77777777" w:rsidR="00C335CC" w:rsidRPr="001A2610" w:rsidRDefault="00C335CC" w:rsidP="00237BAE">
      <w:pPr>
        <w:rPr>
          <w:rFonts w:ascii="Arial Narrow" w:hAnsi="Arial Narrow" w:cs="Arial"/>
          <w:b/>
        </w:rPr>
      </w:pPr>
    </w:p>
    <w:p w14:paraId="428A8BE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5825519D" w14:textId="77777777" w:rsidR="006E14F7" w:rsidRPr="001A2610" w:rsidRDefault="006E14F7" w:rsidP="00237BAE">
      <w:pPr>
        <w:ind w:left="1440" w:right="759" w:hanging="1440"/>
        <w:rPr>
          <w:rFonts w:ascii="Arial Narrow" w:hAnsi="Arial Narrow" w:cs="Arial"/>
          <w:b/>
          <w:bCs/>
        </w:rPr>
      </w:pPr>
    </w:p>
    <w:p w14:paraId="2AB8DF2F"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1156DE2D" w14:textId="77777777" w:rsidR="00C335CC" w:rsidRPr="001A2610" w:rsidRDefault="00C335CC" w:rsidP="00237BAE">
      <w:pPr>
        <w:ind w:left="1440" w:right="-22" w:hanging="1440"/>
        <w:rPr>
          <w:rFonts w:ascii="Arial Narrow" w:hAnsi="Arial Narrow" w:cs="Arial"/>
          <w:sz w:val="23"/>
        </w:rPr>
      </w:pPr>
    </w:p>
    <w:p w14:paraId="4C961E7E"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lastRenderedPageBreak/>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361C9FD1" w14:textId="77777777" w:rsidR="0009127B" w:rsidRPr="001A2610" w:rsidRDefault="0009127B" w:rsidP="00237BAE">
      <w:pPr>
        <w:ind w:left="1440" w:right="-22" w:hanging="1440"/>
        <w:jc w:val="both"/>
        <w:rPr>
          <w:rFonts w:ascii="Arial Narrow" w:hAnsi="Arial Narrow" w:cs="Arial"/>
        </w:rPr>
      </w:pPr>
    </w:p>
    <w:p w14:paraId="032BD8D1" w14:textId="77777777" w:rsidR="00EF78CF" w:rsidRPr="001A2610" w:rsidRDefault="00EF78CF" w:rsidP="00237BAE">
      <w:pPr>
        <w:ind w:left="1440" w:right="-22" w:hanging="1440"/>
        <w:jc w:val="both"/>
        <w:rPr>
          <w:rFonts w:ascii="Arial Narrow" w:hAnsi="Arial Narrow" w:cs="Arial"/>
        </w:rPr>
      </w:pPr>
    </w:p>
    <w:p w14:paraId="44296CC4" w14:textId="77777777" w:rsidR="00736EEE" w:rsidRPr="001A2610" w:rsidRDefault="00736EEE" w:rsidP="00237BAE">
      <w:pPr>
        <w:jc w:val="both"/>
        <w:rPr>
          <w:rFonts w:ascii="Arial Narrow" w:hAnsi="Arial Narrow" w:cs="Arial"/>
          <w:lang w:val="es-ES"/>
        </w:rPr>
      </w:pPr>
    </w:p>
    <w:p w14:paraId="043E86CE" w14:textId="77777777" w:rsidR="00350E50" w:rsidRPr="001A2610" w:rsidRDefault="00350E50" w:rsidP="00237BAE">
      <w:pPr>
        <w:jc w:val="both"/>
        <w:rPr>
          <w:rFonts w:ascii="Arial Narrow" w:hAnsi="Arial Narrow" w:cs="Arial"/>
          <w:lang w:val="es-ES"/>
        </w:rPr>
      </w:pPr>
    </w:p>
    <w:p w14:paraId="6DC65105" w14:textId="77777777" w:rsidR="00350E50" w:rsidRPr="001A2610" w:rsidRDefault="00350E50" w:rsidP="00237BAE">
      <w:pPr>
        <w:jc w:val="both"/>
        <w:rPr>
          <w:rFonts w:ascii="Arial Narrow" w:hAnsi="Arial Narrow" w:cs="Arial"/>
          <w:lang w:val="es-ES"/>
        </w:rPr>
      </w:pPr>
    </w:p>
    <w:p w14:paraId="6C1F11E4" w14:textId="77777777" w:rsidR="00350E50" w:rsidRPr="001A2610" w:rsidRDefault="00350E50" w:rsidP="00237BAE">
      <w:pPr>
        <w:jc w:val="both"/>
        <w:rPr>
          <w:rFonts w:ascii="Arial Narrow" w:hAnsi="Arial Narrow" w:cs="Arial"/>
          <w:lang w:val="es-ES"/>
        </w:rPr>
      </w:pPr>
    </w:p>
    <w:p w14:paraId="7EFE5960" w14:textId="77777777" w:rsidR="00350E50" w:rsidRPr="001A2610" w:rsidRDefault="00350E50" w:rsidP="00237BAE">
      <w:pPr>
        <w:jc w:val="both"/>
        <w:rPr>
          <w:rFonts w:ascii="Arial Narrow" w:hAnsi="Arial Narrow" w:cs="Arial"/>
          <w:lang w:val="es-ES"/>
        </w:rPr>
      </w:pPr>
    </w:p>
    <w:p w14:paraId="7EB7BA52" w14:textId="77777777" w:rsidR="00350E50" w:rsidRPr="001A2610" w:rsidRDefault="00350E50" w:rsidP="00237BAE">
      <w:pPr>
        <w:jc w:val="both"/>
        <w:rPr>
          <w:rFonts w:ascii="Arial Narrow" w:hAnsi="Arial Narrow" w:cs="Arial"/>
          <w:lang w:val="es-ES"/>
        </w:rPr>
      </w:pPr>
    </w:p>
    <w:p w14:paraId="6973E521" w14:textId="77777777" w:rsidR="00350E50" w:rsidRPr="001A2610" w:rsidRDefault="00350E50" w:rsidP="00237BAE">
      <w:pPr>
        <w:jc w:val="both"/>
        <w:rPr>
          <w:rFonts w:ascii="Arial Narrow" w:hAnsi="Arial Narrow" w:cs="Arial"/>
          <w:lang w:val="es-ES"/>
        </w:rPr>
      </w:pPr>
    </w:p>
    <w:p w14:paraId="1E2A213F" w14:textId="77777777" w:rsidR="00350E50" w:rsidRPr="001A2610" w:rsidRDefault="00350E50" w:rsidP="00237BAE">
      <w:pPr>
        <w:jc w:val="both"/>
        <w:rPr>
          <w:rFonts w:ascii="Arial Narrow" w:hAnsi="Arial Narrow" w:cs="Arial"/>
          <w:lang w:val="es-ES"/>
        </w:rPr>
      </w:pPr>
    </w:p>
    <w:p w14:paraId="514A23D6" w14:textId="77777777" w:rsidR="00350E50" w:rsidRPr="001A2610" w:rsidRDefault="00350E50" w:rsidP="00237BAE">
      <w:pPr>
        <w:jc w:val="both"/>
        <w:rPr>
          <w:rFonts w:ascii="Arial Narrow" w:hAnsi="Arial Narrow" w:cs="Arial"/>
          <w:lang w:val="es-ES"/>
        </w:rPr>
      </w:pPr>
    </w:p>
    <w:p w14:paraId="244D9A31" w14:textId="77777777" w:rsidR="00350E50" w:rsidRPr="001A2610" w:rsidRDefault="00350E50" w:rsidP="00237BAE">
      <w:pPr>
        <w:jc w:val="both"/>
        <w:rPr>
          <w:rFonts w:ascii="Arial Narrow" w:hAnsi="Arial Narrow" w:cs="Arial"/>
          <w:lang w:val="es-ES"/>
        </w:rPr>
      </w:pPr>
    </w:p>
    <w:p w14:paraId="50210E49" w14:textId="77777777" w:rsidR="00350E50" w:rsidRPr="001A2610" w:rsidRDefault="00350E50" w:rsidP="00237BAE">
      <w:pPr>
        <w:jc w:val="both"/>
        <w:rPr>
          <w:rFonts w:ascii="Arial Narrow" w:hAnsi="Arial Narrow" w:cs="Arial"/>
          <w:lang w:val="es-ES"/>
        </w:rPr>
      </w:pPr>
    </w:p>
    <w:p w14:paraId="1F2DE11C" w14:textId="77777777" w:rsidR="00350E50" w:rsidRPr="001A2610" w:rsidRDefault="00350E50" w:rsidP="00237BAE">
      <w:pPr>
        <w:jc w:val="both"/>
        <w:rPr>
          <w:rFonts w:ascii="Arial Narrow" w:hAnsi="Arial Narrow" w:cs="Arial"/>
          <w:lang w:val="es-ES"/>
        </w:rPr>
      </w:pPr>
    </w:p>
    <w:p w14:paraId="3E21B9CD" w14:textId="77777777" w:rsidR="00350E50" w:rsidRPr="001A2610" w:rsidRDefault="00350E50" w:rsidP="00237BAE">
      <w:pPr>
        <w:jc w:val="both"/>
        <w:rPr>
          <w:rFonts w:ascii="Arial Narrow" w:hAnsi="Arial Narrow" w:cs="Arial"/>
          <w:lang w:val="es-ES"/>
        </w:rPr>
      </w:pPr>
    </w:p>
    <w:p w14:paraId="2EE1C404" w14:textId="77777777" w:rsidR="00350E50" w:rsidRPr="001A2610" w:rsidRDefault="00350E50" w:rsidP="00237BAE">
      <w:pPr>
        <w:jc w:val="both"/>
        <w:rPr>
          <w:rFonts w:ascii="Arial Narrow" w:hAnsi="Arial Narrow" w:cs="Arial"/>
          <w:lang w:val="es-ES"/>
        </w:rPr>
      </w:pPr>
    </w:p>
    <w:p w14:paraId="26299F6D" w14:textId="77777777" w:rsidR="00350E50" w:rsidRPr="001A2610" w:rsidRDefault="00350E50" w:rsidP="00237BAE">
      <w:pPr>
        <w:jc w:val="both"/>
        <w:rPr>
          <w:rFonts w:ascii="Arial Narrow" w:hAnsi="Arial Narrow" w:cs="Arial"/>
          <w:lang w:val="es-ES"/>
        </w:rPr>
      </w:pPr>
    </w:p>
    <w:p w14:paraId="25D5E780" w14:textId="77777777" w:rsidR="00350E50" w:rsidRPr="001A2610" w:rsidRDefault="00350E50" w:rsidP="00237BAE">
      <w:pPr>
        <w:jc w:val="both"/>
        <w:rPr>
          <w:rFonts w:ascii="Arial Narrow" w:hAnsi="Arial Narrow" w:cs="Arial"/>
          <w:lang w:val="es-ES"/>
        </w:rPr>
      </w:pPr>
    </w:p>
    <w:p w14:paraId="1A1ED73E" w14:textId="77777777" w:rsidR="00350E50" w:rsidRPr="001A2610" w:rsidRDefault="00350E50" w:rsidP="00237BAE">
      <w:pPr>
        <w:jc w:val="both"/>
        <w:rPr>
          <w:rFonts w:ascii="Arial Narrow" w:hAnsi="Arial Narrow" w:cs="Arial"/>
          <w:lang w:val="es-ES"/>
        </w:rPr>
      </w:pPr>
    </w:p>
    <w:p w14:paraId="2C3432C7" w14:textId="77777777" w:rsidR="00350E50" w:rsidRPr="001A2610" w:rsidRDefault="00350E50" w:rsidP="00237BAE">
      <w:pPr>
        <w:jc w:val="both"/>
        <w:rPr>
          <w:rFonts w:ascii="Arial Narrow" w:hAnsi="Arial Narrow" w:cs="Arial"/>
          <w:lang w:val="es-ES"/>
        </w:rPr>
      </w:pPr>
    </w:p>
    <w:p w14:paraId="698CBA2E" w14:textId="77777777" w:rsidR="00350E50" w:rsidRPr="001A2610" w:rsidRDefault="00350E50" w:rsidP="00237BAE">
      <w:pPr>
        <w:jc w:val="both"/>
        <w:rPr>
          <w:rFonts w:ascii="Arial Narrow" w:hAnsi="Arial Narrow" w:cs="Arial"/>
          <w:lang w:val="es-ES"/>
        </w:rPr>
      </w:pPr>
    </w:p>
    <w:p w14:paraId="56CF7843" w14:textId="77777777" w:rsidR="00350E50" w:rsidRPr="001A2610" w:rsidRDefault="00350E50" w:rsidP="00237BAE">
      <w:pPr>
        <w:jc w:val="both"/>
        <w:rPr>
          <w:rFonts w:ascii="Arial Narrow" w:hAnsi="Arial Narrow" w:cs="Arial"/>
          <w:lang w:val="es-ES"/>
        </w:rPr>
      </w:pPr>
    </w:p>
    <w:p w14:paraId="70457E59" w14:textId="77777777" w:rsidR="00350E50" w:rsidRPr="001A2610" w:rsidRDefault="00350E50" w:rsidP="00237BAE">
      <w:pPr>
        <w:jc w:val="both"/>
        <w:rPr>
          <w:rFonts w:ascii="Arial Narrow" w:hAnsi="Arial Narrow" w:cs="Arial"/>
          <w:lang w:val="es-ES"/>
        </w:rPr>
      </w:pPr>
    </w:p>
    <w:p w14:paraId="350D1EA2" w14:textId="77777777" w:rsidR="00350E50" w:rsidRPr="001A2610" w:rsidRDefault="00350E50" w:rsidP="00237BAE">
      <w:pPr>
        <w:jc w:val="both"/>
        <w:rPr>
          <w:rFonts w:ascii="Arial Narrow" w:hAnsi="Arial Narrow" w:cs="Arial"/>
          <w:lang w:val="es-ES"/>
        </w:rPr>
      </w:pPr>
    </w:p>
    <w:p w14:paraId="535D01E5" w14:textId="77777777" w:rsidR="00350E50" w:rsidRPr="001A2610" w:rsidRDefault="00350E50" w:rsidP="00237BAE">
      <w:pPr>
        <w:jc w:val="both"/>
        <w:rPr>
          <w:rFonts w:ascii="Arial Narrow" w:hAnsi="Arial Narrow" w:cs="Arial"/>
          <w:lang w:val="es-ES"/>
        </w:rPr>
      </w:pPr>
    </w:p>
    <w:p w14:paraId="321E8E40" w14:textId="77777777" w:rsidR="00350E50" w:rsidRPr="001A2610" w:rsidRDefault="00350E50" w:rsidP="00237BAE">
      <w:pPr>
        <w:jc w:val="both"/>
        <w:rPr>
          <w:rFonts w:ascii="Arial Narrow" w:hAnsi="Arial Narrow" w:cs="Arial"/>
          <w:lang w:val="es-ES"/>
        </w:rPr>
      </w:pPr>
    </w:p>
    <w:p w14:paraId="594401D8" w14:textId="77777777" w:rsidR="00350E50" w:rsidRPr="001A2610" w:rsidRDefault="00350E50" w:rsidP="00237BAE">
      <w:pPr>
        <w:jc w:val="both"/>
        <w:rPr>
          <w:rFonts w:ascii="Arial Narrow" w:hAnsi="Arial Narrow" w:cs="Arial"/>
          <w:lang w:val="es-ES"/>
        </w:rPr>
      </w:pPr>
    </w:p>
    <w:p w14:paraId="21079815" w14:textId="77777777" w:rsidR="00F95E46" w:rsidRPr="001A2610" w:rsidRDefault="00F95E46" w:rsidP="00237BAE">
      <w:pPr>
        <w:jc w:val="both"/>
        <w:rPr>
          <w:rFonts w:ascii="Arial Narrow" w:hAnsi="Arial Narrow" w:cs="Arial"/>
          <w:lang w:val="es-ES"/>
        </w:rPr>
      </w:pPr>
    </w:p>
    <w:p w14:paraId="3B622496" w14:textId="77777777" w:rsidR="00F95E46" w:rsidRPr="001A2610" w:rsidRDefault="00F95E46" w:rsidP="00237BAE">
      <w:pPr>
        <w:jc w:val="both"/>
        <w:rPr>
          <w:rFonts w:ascii="Arial Narrow" w:hAnsi="Arial Narrow" w:cs="Arial"/>
          <w:lang w:val="es-ES"/>
        </w:rPr>
      </w:pPr>
    </w:p>
    <w:p w14:paraId="3F2268DB" w14:textId="77777777" w:rsidR="009040AA" w:rsidRPr="001A2610" w:rsidRDefault="009040AA" w:rsidP="00237BAE">
      <w:pPr>
        <w:jc w:val="both"/>
        <w:rPr>
          <w:rFonts w:ascii="Arial Narrow" w:hAnsi="Arial Narrow" w:cs="Arial"/>
          <w:lang w:val="es-ES"/>
        </w:rPr>
      </w:pPr>
    </w:p>
    <w:p w14:paraId="261D75A6" w14:textId="77777777" w:rsidR="009040AA" w:rsidRPr="001A2610" w:rsidRDefault="009040AA" w:rsidP="00237BAE">
      <w:pPr>
        <w:jc w:val="both"/>
        <w:rPr>
          <w:rFonts w:ascii="Arial Narrow" w:hAnsi="Arial Narrow" w:cs="Arial"/>
          <w:lang w:val="es-ES"/>
        </w:rPr>
      </w:pPr>
    </w:p>
    <w:p w14:paraId="53371DD9" w14:textId="77777777" w:rsidR="009040AA" w:rsidRPr="001A2610" w:rsidRDefault="009040AA" w:rsidP="00237BAE">
      <w:pPr>
        <w:jc w:val="both"/>
        <w:rPr>
          <w:rFonts w:ascii="Arial Narrow" w:hAnsi="Arial Narrow" w:cs="Arial"/>
          <w:lang w:val="es-ES"/>
        </w:rPr>
      </w:pPr>
    </w:p>
    <w:p w14:paraId="0480DEAF" w14:textId="77777777" w:rsidR="00350E50" w:rsidRPr="001A2610" w:rsidRDefault="00350E50" w:rsidP="00237BAE">
      <w:pPr>
        <w:jc w:val="both"/>
        <w:rPr>
          <w:rFonts w:ascii="Arial Narrow" w:hAnsi="Arial Narrow" w:cs="Arial"/>
          <w:lang w:val="es-ES"/>
        </w:rPr>
      </w:pPr>
    </w:p>
    <w:p w14:paraId="5EEB92AC"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t>PARTE I</w:t>
      </w:r>
      <w:bookmarkEnd w:id="5"/>
    </w:p>
    <w:p w14:paraId="0E66CC0B" w14:textId="0C8391CD"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 xml:space="preserve">PROCEDIMIENTOS DE LA </w:t>
      </w:r>
      <w:bookmarkEnd w:id="7"/>
      <w:r w:rsidR="00D65142">
        <w:rPr>
          <w:rFonts w:ascii="Arial Narrow" w:hAnsi="Arial Narrow"/>
          <w:sz w:val="28"/>
          <w:szCs w:val="28"/>
        </w:rPr>
        <w:t>COMPARACION DE PRECIOS</w:t>
      </w:r>
    </w:p>
    <w:p w14:paraId="18AE89A1" w14:textId="77777777" w:rsidR="00FC6D5D" w:rsidRPr="001A2610" w:rsidRDefault="00FC6D5D" w:rsidP="00237BAE">
      <w:pPr>
        <w:jc w:val="center"/>
        <w:rPr>
          <w:rFonts w:ascii="Arial Narrow" w:hAnsi="Arial Narrow" w:cs="Arial"/>
          <w:b/>
          <w:sz w:val="28"/>
          <w:szCs w:val="28"/>
        </w:rPr>
      </w:pPr>
    </w:p>
    <w:p w14:paraId="7AE2B1D6" w14:textId="77777777" w:rsidR="00FC6D5D" w:rsidRPr="001A2610" w:rsidRDefault="00FC6D5D" w:rsidP="00470158">
      <w:pPr>
        <w:pStyle w:val="Ttulo2"/>
        <w:rPr>
          <w14:shadow w14:blurRad="0" w14:dist="0" w14:dir="0" w14:sx="0" w14:sy="0" w14:kx="0" w14:ky="0" w14:algn="none">
            <w14:srgbClr w14:val="000000"/>
          </w14:shadow>
        </w:rPr>
      </w:pPr>
      <w:bookmarkStart w:id="8" w:name="_Toc410133137"/>
      <w:r w:rsidRPr="001A2610">
        <w:rPr>
          <w14:shadow w14:blurRad="0" w14:dist="0" w14:dir="0" w14:sx="0" w14:sy="0" w14:kx="0" w14:ky="0" w14:algn="none">
            <w14:srgbClr w14:val="000000"/>
          </w14:shadow>
        </w:rPr>
        <w:t>Sección I</w:t>
      </w:r>
      <w:bookmarkEnd w:id="8"/>
      <w:r w:rsidRPr="001A2610">
        <w:rPr>
          <w14:shadow w14:blurRad="0" w14:dist="0" w14:dir="0" w14:sx="0" w14:sy="0" w14:kx="0" w14:ky="0" w14:algn="none">
            <w14:srgbClr w14:val="000000"/>
          </w14:shadow>
        </w:rPr>
        <w:t xml:space="preserve">  </w:t>
      </w:r>
    </w:p>
    <w:p w14:paraId="65CD6277" w14:textId="77777777" w:rsidR="00FC6D5D" w:rsidRPr="001A2610" w:rsidRDefault="00FC6D5D" w:rsidP="00470158">
      <w:pPr>
        <w:pStyle w:val="Ttulo2"/>
        <w:rPr>
          <w14:shadow w14:blurRad="0" w14:dist="0" w14:dir="0" w14:sx="0" w14:sy="0" w14:kx="0" w14:ky="0" w14:algn="none">
            <w14:srgbClr w14:val="000000"/>
          </w14:shadow>
        </w:rPr>
      </w:pPr>
      <w:bookmarkStart w:id="9" w:name="_Toc410133138"/>
      <w:r w:rsidRPr="001A2610">
        <w:rPr>
          <w14:shadow w14:blurRad="0" w14:dist="0" w14:dir="0" w14:sx="0" w14:sy="0" w14:kx="0" w14:ky="0" w14:algn="none">
            <w14:srgbClr w14:val="000000"/>
          </w14:shadow>
        </w:rPr>
        <w:t>Instrucciones a los Oferentes (IAO)</w:t>
      </w:r>
      <w:bookmarkEnd w:id="9"/>
    </w:p>
    <w:p w14:paraId="134755A9" w14:textId="77777777" w:rsidR="00D43991" w:rsidRPr="001A2610" w:rsidRDefault="00D43991" w:rsidP="00883674">
      <w:pPr>
        <w:pStyle w:val="Ttulo3"/>
      </w:pPr>
    </w:p>
    <w:p w14:paraId="23925B05" w14:textId="2E7D15A7" w:rsidR="00B67BD6" w:rsidRPr="001A2610" w:rsidRDefault="00B67BD6" w:rsidP="00A77021">
      <w:pPr>
        <w:rPr>
          <w:rFonts w:ascii="Arial Narrow" w:hAnsi="Arial Narrow" w:cs="Arial"/>
          <w:b/>
          <w:color w:val="990000"/>
          <w:lang w:val="es-ES" w:eastAsia="en-US"/>
        </w:rPr>
      </w:pPr>
    </w:p>
    <w:p w14:paraId="40BA8A62" w14:textId="77777777" w:rsidR="00B67BD6" w:rsidRPr="001A2610" w:rsidRDefault="00B67BD6" w:rsidP="00B67BD6">
      <w:pPr>
        <w:rPr>
          <w:rFonts w:ascii="Arial Narrow" w:hAnsi="Arial Narrow"/>
          <w:lang w:val="es-ES" w:eastAsia="en-US"/>
        </w:rPr>
      </w:pPr>
    </w:p>
    <w:p w14:paraId="4F5BBAF3" w14:textId="19AB577B" w:rsidR="00D0783D" w:rsidRPr="001A2610" w:rsidRDefault="00D43991" w:rsidP="00883674">
      <w:pPr>
        <w:pStyle w:val="Ttulo3"/>
      </w:pPr>
      <w:bookmarkStart w:id="10" w:name="_Toc410133140"/>
      <w:r w:rsidRPr="001A2610">
        <w:t>1.</w:t>
      </w:r>
      <w:r w:rsidR="00D65142">
        <w:t>1</w:t>
      </w:r>
      <w:r w:rsidRPr="001A2610">
        <w:t xml:space="preserve"> </w:t>
      </w:r>
      <w:r w:rsidR="00D0783D" w:rsidRPr="001A2610">
        <w:t>Objetivos y Alcance</w:t>
      </w:r>
      <w:bookmarkEnd w:id="10"/>
    </w:p>
    <w:bookmarkEnd w:id="6"/>
    <w:p w14:paraId="0D1FE4F5" w14:textId="77777777" w:rsidR="008E39BB" w:rsidRPr="001A2610" w:rsidRDefault="008E39BB" w:rsidP="008E39BB">
      <w:pPr>
        <w:rPr>
          <w:rFonts w:ascii="Arial Narrow" w:hAnsi="Arial Narrow"/>
          <w:lang w:val="es-ES" w:eastAsia="en-US"/>
        </w:rPr>
      </w:pPr>
    </w:p>
    <w:p w14:paraId="1B9F34F7" w14:textId="4B34C850" w:rsidR="00B30E28" w:rsidRPr="00A778FA" w:rsidRDefault="00E63A56" w:rsidP="00A778FA">
      <w:pPr>
        <w:pStyle w:val="Piedepgina"/>
        <w:ind w:right="360"/>
        <w:jc w:val="both"/>
        <w:rPr>
          <w:rFonts w:ascii="Arial Narrow" w:hAnsi="Arial Narrow" w:cs="Arial"/>
          <w:b/>
          <w:bCs/>
          <w:sz w:val="14"/>
          <w:szCs w:val="16"/>
        </w:rPr>
      </w:pPr>
      <w:r w:rsidRPr="001A2610">
        <w:rPr>
          <w:rFonts w:ascii="Arial Narrow" w:hAnsi="Arial Narrow" w:cs="Arial"/>
          <w:lang w:val="es-ES_tradnl"/>
        </w:rPr>
        <w:lastRenderedPageBreak/>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D65142">
        <w:rPr>
          <w:rFonts w:ascii="Arial Narrow" w:hAnsi="Arial Narrow" w:cs="Arial"/>
          <w:lang w:val="es-ES_tradnl"/>
        </w:rPr>
        <w:t xml:space="preserve">Comparación de Precios para </w:t>
      </w:r>
      <w:r w:rsidR="00E67C57" w:rsidRPr="00E67C57">
        <w:rPr>
          <w:rFonts w:ascii="Arial Narrow" w:hAnsi="Arial Narrow" w:cs="Arial"/>
          <w:b/>
          <w:bCs/>
          <w:lang w:val="es-ES_tradnl"/>
        </w:rPr>
        <w:t>LA</w:t>
      </w:r>
      <w:r w:rsidR="004B1431" w:rsidRPr="001A2610">
        <w:rPr>
          <w:rFonts w:ascii="Arial Narrow" w:hAnsi="Arial Narrow" w:cs="Arial"/>
          <w:lang w:val="es-ES"/>
        </w:rPr>
        <w:t xml:space="preserve"> </w:t>
      </w:r>
      <w:r w:rsidR="00E67C57" w:rsidRPr="00D65142">
        <w:rPr>
          <w:rFonts w:ascii="Arial Narrow" w:hAnsi="Arial Narrow"/>
          <w:b/>
          <w:bCs/>
          <w:sz w:val="22"/>
        </w:rPr>
        <w:t xml:space="preserve">CONSTRUCCION </w:t>
      </w:r>
      <w:r w:rsidR="00E67C57">
        <w:rPr>
          <w:rFonts w:ascii="Arial Narrow" w:hAnsi="Arial Narrow"/>
          <w:b/>
          <w:bCs/>
          <w:sz w:val="22"/>
        </w:rPr>
        <w:t>CENTRO CULTURAL, DE EVENTOS Y CONVENCIONES PRIMERA ETAPA</w:t>
      </w:r>
      <w:r w:rsidR="00CE5AC2" w:rsidRPr="00A1204B">
        <w:rPr>
          <w:rFonts w:ascii="Arial Narrow" w:hAnsi="Arial Narrow" w:cs="Arial"/>
          <w:lang w:val="es-ES"/>
        </w:rPr>
        <w:t>,</w:t>
      </w:r>
      <w:r w:rsidR="004B1431" w:rsidRPr="00A1204B">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 xml:space="preserve">por </w:t>
      </w:r>
      <w:r w:rsidR="00CB2BF1" w:rsidRPr="00A1204B">
        <w:rPr>
          <w:rFonts w:ascii="Arial Narrow" w:hAnsi="Arial Narrow" w:cs="Arial"/>
          <w:b/>
          <w:lang w:val="es-ES"/>
        </w:rPr>
        <w:t xml:space="preserve">el Ayuntamiento Municipal de Boca </w:t>
      </w:r>
      <w:r w:rsidR="00FE10B8" w:rsidRPr="00A1204B">
        <w:rPr>
          <w:rFonts w:ascii="Arial Narrow" w:hAnsi="Arial Narrow" w:cs="Arial"/>
          <w:b/>
          <w:lang w:val="es-ES"/>
        </w:rPr>
        <w:t>Chica</w:t>
      </w:r>
      <w:r w:rsidR="00FE10B8" w:rsidRPr="001A2610">
        <w:rPr>
          <w:rFonts w:ascii="Arial Narrow" w:hAnsi="Arial Narrow" w:cs="Arial"/>
          <w:b/>
          <w:lang w:val="es-ES_tradnl"/>
        </w:rPr>
        <w:t xml:space="preserve"> (</w:t>
      </w:r>
      <w:r w:rsidR="00F64C44" w:rsidRPr="001A2610">
        <w:rPr>
          <w:rFonts w:ascii="Arial Narrow" w:hAnsi="Arial Narrow" w:cs="Arial"/>
          <w:b/>
          <w:lang w:val="es-ES_tradnl"/>
        </w:rPr>
        <w:t xml:space="preserve">Referencia: </w:t>
      </w:r>
      <w:r w:rsidR="00CB2BF1">
        <w:rPr>
          <w:rFonts w:ascii="Arial Narrow" w:hAnsi="Arial Narrow" w:cs="Arial"/>
          <w:b/>
          <w:lang w:val="es-ES_tradnl"/>
        </w:rPr>
        <w:t>AMBCH</w:t>
      </w:r>
      <w:r w:rsidR="00F64C44" w:rsidRPr="001A2610">
        <w:rPr>
          <w:rFonts w:ascii="Arial Narrow" w:hAnsi="Arial Narrow" w:cs="Arial"/>
          <w:b/>
          <w:lang w:val="es-ES_tradnl"/>
        </w:rPr>
        <w:t>-</w:t>
      </w:r>
      <w:r w:rsidR="00241793" w:rsidRPr="001A2610">
        <w:rPr>
          <w:rFonts w:ascii="Arial Narrow" w:hAnsi="Arial Narrow" w:cs="Arial"/>
          <w:b/>
          <w:lang w:val="es-ES"/>
        </w:rPr>
        <w:t>CCC</w:t>
      </w:r>
      <w:r w:rsidR="00C95F77" w:rsidRPr="001A2610">
        <w:rPr>
          <w:rFonts w:ascii="Arial Narrow" w:hAnsi="Arial Narrow" w:cs="Arial"/>
          <w:b/>
          <w:lang w:val="es-ES"/>
        </w:rPr>
        <w:t>-</w:t>
      </w:r>
      <w:r w:rsidR="00CB2BF1">
        <w:rPr>
          <w:rFonts w:ascii="Arial Narrow" w:hAnsi="Arial Narrow" w:cs="Arial"/>
          <w:b/>
          <w:lang w:val="es-ES"/>
        </w:rPr>
        <w:t>CP-2022</w:t>
      </w:r>
      <w:r w:rsidR="00562A14" w:rsidRPr="001A2610">
        <w:rPr>
          <w:rFonts w:ascii="Arial Narrow" w:hAnsi="Arial Narrow" w:cs="Arial"/>
          <w:b/>
          <w:lang w:val="es-ES"/>
        </w:rPr>
        <w:t xml:space="preserve">- </w:t>
      </w:r>
      <w:r w:rsidR="00CB2BF1">
        <w:rPr>
          <w:rFonts w:ascii="Arial Narrow" w:hAnsi="Arial Narrow" w:cs="Arial"/>
          <w:b/>
          <w:lang w:val="es-ES"/>
        </w:rPr>
        <w:t>000</w:t>
      </w:r>
      <w:r w:rsidR="00E67C57">
        <w:rPr>
          <w:rFonts w:ascii="Arial Narrow" w:hAnsi="Arial Narrow" w:cs="Arial"/>
          <w:b/>
          <w:lang w:val="es-ES"/>
        </w:rPr>
        <w:t>2</w:t>
      </w:r>
      <w:r w:rsidR="00562A14" w:rsidRPr="001A2610">
        <w:rPr>
          <w:rFonts w:ascii="Arial Narrow" w:hAnsi="Arial Narrow" w:cs="Arial"/>
          <w:b/>
          <w:lang w:val="es-ES"/>
        </w:rPr>
        <w:t>).</w:t>
      </w:r>
    </w:p>
    <w:p w14:paraId="45BFB6C8"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66D3E255"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699EC240"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0A8EF642" w14:textId="03A56800" w:rsidR="00D0783D" w:rsidRPr="001A2610" w:rsidRDefault="00D43991" w:rsidP="00883674">
      <w:pPr>
        <w:pStyle w:val="Ttulo3"/>
      </w:pPr>
      <w:bookmarkStart w:id="11" w:name="_Toc410133141"/>
      <w:r w:rsidRPr="001A2610">
        <w:t>1.</w:t>
      </w:r>
      <w:r w:rsidR="00C27017">
        <w:t>2</w:t>
      </w:r>
      <w:r w:rsidRPr="001A2610">
        <w:t xml:space="preserve"> </w:t>
      </w:r>
      <w:r w:rsidR="00D0783D" w:rsidRPr="001A2610">
        <w:t>Definiciones e Interpretaciones</w:t>
      </w:r>
      <w:bookmarkEnd w:id="11"/>
    </w:p>
    <w:p w14:paraId="2989EFC2"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2BBFBEA5"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76017942" w14:textId="77777777" w:rsidR="006E14F7" w:rsidRPr="001A2610" w:rsidRDefault="006E14F7" w:rsidP="00237BAE">
      <w:pPr>
        <w:jc w:val="both"/>
        <w:rPr>
          <w:rFonts w:ascii="Arial Narrow" w:hAnsi="Arial Narrow" w:cs="Arial"/>
        </w:rPr>
      </w:pPr>
    </w:p>
    <w:p w14:paraId="3195D77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5C776E5B" w14:textId="77777777" w:rsidR="006E14F7" w:rsidRPr="001A2610" w:rsidRDefault="006E14F7" w:rsidP="00237BAE">
      <w:pPr>
        <w:jc w:val="both"/>
        <w:rPr>
          <w:rFonts w:ascii="Arial Narrow" w:hAnsi="Arial Narrow" w:cs="Arial"/>
        </w:rPr>
      </w:pPr>
    </w:p>
    <w:p w14:paraId="6CD1848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3CD534D6" w14:textId="77777777" w:rsidR="006E14F7" w:rsidRPr="001A2610" w:rsidRDefault="006E14F7" w:rsidP="00237BAE">
      <w:pPr>
        <w:jc w:val="both"/>
        <w:rPr>
          <w:rFonts w:ascii="Arial Narrow" w:hAnsi="Arial Narrow" w:cs="Arial"/>
        </w:rPr>
      </w:pPr>
    </w:p>
    <w:p w14:paraId="5A58C5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1AAAA99E" w14:textId="77777777" w:rsidR="006E14F7" w:rsidRPr="001A2610" w:rsidRDefault="006E14F7" w:rsidP="00237BAE">
      <w:pPr>
        <w:pStyle w:val="Textoindependiente3"/>
        <w:rPr>
          <w:rFonts w:ascii="Arial Narrow" w:hAnsi="Arial Narrow" w:cs="Arial"/>
          <w:sz w:val="24"/>
          <w:szCs w:val="24"/>
        </w:rPr>
      </w:pPr>
    </w:p>
    <w:p w14:paraId="2039C41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6323F726" w14:textId="77777777" w:rsidR="006E14F7" w:rsidRPr="001A2610" w:rsidRDefault="006E14F7" w:rsidP="00237BAE">
      <w:pPr>
        <w:jc w:val="both"/>
        <w:rPr>
          <w:rFonts w:ascii="Arial Narrow" w:hAnsi="Arial Narrow" w:cs="Arial"/>
        </w:rPr>
      </w:pPr>
    </w:p>
    <w:p w14:paraId="75CD5C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625D941B" w14:textId="77777777" w:rsidR="006E14F7" w:rsidRPr="001A2610" w:rsidRDefault="006E14F7" w:rsidP="00237BAE">
      <w:pPr>
        <w:jc w:val="both"/>
        <w:rPr>
          <w:rFonts w:ascii="Arial Narrow" w:hAnsi="Arial Narrow" w:cs="Arial"/>
        </w:rPr>
      </w:pPr>
    </w:p>
    <w:p w14:paraId="3B07C9B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34D25FA0" w14:textId="77777777" w:rsidR="006E14F7" w:rsidRPr="001A2610" w:rsidRDefault="006E14F7" w:rsidP="00237BAE">
      <w:pPr>
        <w:jc w:val="both"/>
        <w:rPr>
          <w:rFonts w:ascii="Arial Narrow" w:hAnsi="Arial Narrow" w:cs="Arial"/>
        </w:rPr>
      </w:pPr>
    </w:p>
    <w:p w14:paraId="05AB576B" w14:textId="21613895" w:rsidR="00E17F85"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9C4690C" w14:textId="6EFEBEAF" w:rsidR="00CB2BF1" w:rsidRDefault="00CB2BF1" w:rsidP="00E17F85">
      <w:pPr>
        <w:jc w:val="both"/>
        <w:rPr>
          <w:rFonts w:ascii="Arial Narrow" w:hAnsi="Arial Narrow" w:cs="Arial"/>
          <w:lang w:val="es-ES"/>
        </w:rPr>
      </w:pPr>
    </w:p>
    <w:p w14:paraId="3DE62ACC" w14:textId="419C1A21" w:rsidR="00CB2BF1" w:rsidRPr="001A2610" w:rsidRDefault="00CB2BF1" w:rsidP="00E17F85">
      <w:pPr>
        <w:jc w:val="both"/>
        <w:rPr>
          <w:rFonts w:ascii="Arial Narrow" w:hAnsi="Arial Narrow" w:cs="Arial"/>
          <w:lang w:val="es-ES"/>
        </w:rPr>
      </w:pPr>
      <w:r>
        <w:rPr>
          <w:rFonts w:ascii="Arial Narrow" w:hAnsi="Arial Narrow" w:cs="Arial"/>
          <w:lang w:val="es-ES"/>
        </w:rPr>
        <w:t>Comparación de Precios: Es una amplia convocatoria a las personas naturales o jurídicas inscritas en el registro respectivo. Este proceso solo apl</w:t>
      </w:r>
      <w:r w:rsidR="00A1204B">
        <w:rPr>
          <w:rFonts w:ascii="Arial Narrow" w:hAnsi="Arial Narrow" w:cs="Arial"/>
          <w:lang w:val="es-ES"/>
        </w:rPr>
        <w:t>i</w:t>
      </w:r>
      <w:r>
        <w:rPr>
          <w:rFonts w:ascii="Arial Narrow" w:hAnsi="Arial Narrow" w:cs="Arial"/>
          <w:lang w:val="es-ES"/>
        </w:rPr>
        <w:t>ca para la compra de bienes comunes con especificaciones estándares, adquisición de servicios y obras menores. Un procedimiento simplificado, establecido por un reglamento de la presente ley, será aplicable al caso de compras menores</w:t>
      </w:r>
    </w:p>
    <w:p w14:paraId="194552A1" w14:textId="77777777" w:rsidR="006E14F7" w:rsidRPr="001A2610" w:rsidRDefault="006E14F7" w:rsidP="00237BAE">
      <w:pPr>
        <w:jc w:val="both"/>
        <w:rPr>
          <w:rFonts w:ascii="Arial Narrow" w:hAnsi="Arial Narrow" w:cs="Arial"/>
          <w:lang w:val="es-ES"/>
        </w:rPr>
      </w:pPr>
    </w:p>
    <w:p w14:paraId="137FAB2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Licitación.</w:t>
      </w:r>
    </w:p>
    <w:p w14:paraId="23D5C7A5" w14:textId="77777777" w:rsidR="006E14F7" w:rsidRPr="001A2610" w:rsidRDefault="006E14F7" w:rsidP="00237BAE">
      <w:pPr>
        <w:ind w:left="1440"/>
        <w:jc w:val="both"/>
        <w:rPr>
          <w:rFonts w:ascii="Arial Narrow" w:hAnsi="Arial Narrow" w:cs="Arial"/>
        </w:rPr>
      </w:pPr>
    </w:p>
    <w:p w14:paraId="5B58BB90"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6206D1C" w14:textId="77777777" w:rsidR="006E14F7" w:rsidRPr="001A2610" w:rsidRDefault="006E14F7" w:rsidP="00237BAE">
      <w:pPr>
        <w:ind w:left="1440"/>
        <w:jc w:val="both"/>
        <w:rPr>
          <w:rFonts w:ascii="Arial Narrow" w:hAnsi="Arial Narrow" w:cs="Arial"/>
        </w:rPr>
      </w:pPr>
    </w:p>
    <w:p w14:paraId="5506B7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7DB29647" w14:textId="77777777" w:rsidR="006E14F7" w:rsidRPr="001A2610" w:rsidRDefault="006E14F7" w:rsidP="00237BAE">
      <w:pPr>
        <w:jc w:val="both"/>
        <w:rPr>
          <w:rFonts w:ascii="Arial Narrow" w:hAnsi="Arial Narrow" w:cs="Arial"/>
        </w:rPr>
      </w:pPr>
    </w:p>
    <w:p w14:paraId="473C206C"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68B4A82C" w14:textId="77777777" w:rsidR="006E14F7" w:rsidRPr="001A2610" w:rsidRDefault="006E14F7" w:rsidP="00237BAE">
      <w:pPr>
        <w:jc w:val="both"/>
        <w:rPr>
          <w:rFonts w:ascii="Arial Narrow" w:hAnsi="Arial Narrow" w:cs="Arial"/>
        </w:rPr>
      </w:pPr>
    </w:p>
    <w:p w14:paraId="75A49120" w14:textId="358275E1"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que habiendo participado en la </w:t>
      </w:r>
      <w:r w:rsidR="00BA36BE">
        <w:rPr>
          <w:rFonts w:ascii="Arial Narrow" w:hAnsi="Arial Narrow" w:cs="Arial"/>
        </w:rPr>
        <w:t xml:space="preserve">Comparación de </w:t>
      </w:r>
      <w:proofErr w:type="gramStart"/>
      <w:r w:rsidR="00BA36BE">
        <w:rPr>
          <w:rFonts w:ascii="Arial Narrow" w:hAnsi="Arial Narrow" w:cs="Arial"/>
        </w:rPr>
        <w:t xml:space="preserve">Precios </w:t>
      </w:r>
      <w:r w:rsidRPr="001A2610">
        <w:rPr>
          <w:rFonts w:ascii="Arial Narrow" w:hAnsi="Arial Narrow" w:cs="Arial"/>
        </w:rPr>
        <w:t>,</w:t>
      </w:r>
      <w:proofErr w:type="gramEnd"/>
      <w:r w:rsidRPr="001A2610">
        <w:rPr>
          <w:rFonts w:ascii="Arial Narrow" w:hAnsi="Arial Narrow" w:cs="Arial"/>
        </w:rPr>
        <w:t xml:space="preserve"> resulta adjudicatario del Contrato de acuerdo al Pliego de Condiciones Específicas.</w:t>
      </w:r>
    </w:p>
    <w:p w14:paraId="45605D1B" w14:textId="77777777" w:rsidR="006E14F7" w:rsidRPr="001A2610" w:rsidRDefault="006E14F7" w:rsidP="00237BAE">
      <w:pPr>
        <w:jc w:val="both"/>
        <w:rPr>
          <w:rFonts w:ascii="Arial Narrow" w:hAnsi="Arial Narrow" w:cs="Arial"/>
        </w:rPr>
      </w:pPr>
    </w:p>
    <w:p w14:paraId="1CE09E9E"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7031C3A6" w14:textId="77777777" w:rsidR="006E14F7" w:rsidRPr="001A2610" w:rsidRDefault="006E14F7" w:rsidP="00237BAE">
      <w:pPr>
        <w:jc w:val="both"/>
        <w:rPr>
          <w:rFonts w:ascii="Arial Narrow" w:hAnsi="Arial Narrow" w:cs="Arial"/>
        </w:rPr>
      </w:pPr>
    </w:p>
    <w:p w14:paraId="402BB69C" w14:textId="7EC22F73"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 xml:space="preserve">Cronología del Proceso de </w:t>
      </w:r>
      <w:r w:rsidR="00BA36BE">
        <w:rPr>
          <w:rFonts w:ascii="Arial Narrow" w:hAnsi="Arial Narrow" w:cs="Arial"/>
        </w:rPr>
        <w:t>la Comparación de Precios</w:t>
      </w:r>
      <w:r w:rsidRPr="001A2610">
        <w:rPr>
          <w:rFonts w:ascii="Arial Narrow" w:hAnsi="Arial Narrow" w:cs="Arial"/>
        </w:rPr>
        <w:t>.</w:t>
      </w:r>
    </w:p>
    <w:p w14:paraId="68094986" w14:textId="77777777" w:rsidR="006E14F7" w:rsidRPr="001A2610" w:rsidRDefault="006E14F7" w:rsidP="00237BAE">
      <w:pPr>
        <w:jc w:val="both"/>
        <w:rPr>
          <w:rFonts w:ascii="Arial Narrow" w:hAnsi="Arial Narrow" w:cs="Arial"/>
        </w:rPr>
      </w:pPr>
    </w:p>
    <w:p w14:paraId="47568520" w14:textId="4EA318A9"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w:t>
      </w:r>
      <w:r w:rsidR="00BA36BE">
        <w:rPr>
          <w:rFonts w:ascii="Arial Narrow" w:hAnsi="Arial Narrow" w:cs="Arial"/>
        </w:rPr>
        <w:t>Comparación de Precios</w:t>
      </w:r>
      <w:r w:rsidRPr="001A2610">
        <w:rPr>
          <w:rFonts w:ascii="Arial Narrow" w:hAnsi="Arial Narrow" w:cs="Arial"/>
        </w:rPr>
        <w:t>.</w:t>
      </w:r>
    </w:p>
    <w:p w14:paraId="5D3E0898" w14:textId="77777777" w:rsidR="006E14F7" w:rsidRPr="001A2610" w:rsidRDefault="006E14F7" w:rsidP="00237BAE">
      <w:pPr>
        <w:jc w:val="both"/>
        <w:rPr>
          <w:rFonts w:ascii="Arial Narrow" w:hAnsi="Arial Narrow" w:cs="Arial"/>
        </w:rPr>
      </w:pPr>
    </w:p>
    <w:p w14:paraId="2FDCA59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3ECA04D9" w14:textId="77777777" w:rsidR="006E14F7" w:rsidRPr="001A2610" w:rsidRDefault="006E14F7" w:rsidP="00237BAE">
      <w:pPr>
        <w:jc w:val="both"/>
        <w:rPr>
          <w:rFonts w:ascii="Arial Narrow" w:hAnsi="Arial Narrow" w:cs="Arial"/>
        </w:rPr>
      </w:pPr>
    </w:p>
    <w:p w14:paraId="6728D4FE"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Diseño Arquitectónico:</w:t>
      </w:r>
      <w:r w:rsidRPr="001A2610">
        <w:rPr>
          <w:rFonts w:ascii="Arial Narrow" w:hAnsi="Arial Narrow" w:cs="Arial"/>
        </w:rPr>
        <w:t xml:space="preserve"> Conforme a los planos de construcción y las Especificaciones Técnicas.</w:t>
      </w:r>
    </w:p>
    <w:p w14:paraId="247FFE26" w14:textId="77777777" w:rsidR="006E14F7" w:rsidRPr="001A2610" w:rsidRDefault="006E14F7" w:rsidP="00237BAE">
      <w:pPr>
        <w:jc w:val="both"/>
        <w:rPr>
          <w:rFonts w:ascii="Arial Narrow" w:hAnsi="Arial Narrow" w:cs="Arial"/>
        </w:rPr>
      </w:pPr>
    </w:p>
    <w:p w14:paraId="5D45C48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58916F3E" w14:textId="77777777" w:rsidR="006E14F7" w:rsidRPr="001A2610" w:rsidRDefault="006E14F7" w:rsidP="00237BAE">
      <w:pPr>
        <w:jc w:val="both"/>
        <w:rPr>
          <w:rFonts w:ascii="Arial Narrow" w:hAnsi="Arial Narrow" w:cs="Arial"/>
        </w:rPr>
      </w:pPr>
    </w:p>
    <w:p w14:paraId="5E6595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A276856" w14:textId="77777777" w:rsidR="006E14F7" w:rsidRPr="001A2610" w:rsidRDefault="006E14F7" w:rsidP="00237BAE">
      <w:pPr>
        <w:jc w:val="both"/>
        <w:rPr>
          <w:rFonts w:ascii="Arial Narrow" w:hAnsi="Arial Narrow" w:cs="Arial"/>
        </w:rPr>
      </w:pPr>
    </w:p>
    <w:p w14:paraId="54DA9FD4"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62327A21" w14:textId="77777777" w:rsidR="006E14F7" w:rsidRPr="001A2610" w:rsidRDefault="006E14F7" w:rsidP="00237BAE">
      <w:pPr>
        <w:jc w:val="both"/>
        <w:rPr>
          <w:rFonts w:ascii="Arial Narrow" w:hAnsi="Arial Narrow" w:cs="Arial"/>
          <w:b/>
          <w:bCs/>
          <w:u w:val="single"/>
        </w:rPr>
      </w:pPr>
    </w:p>
    <w:p w14:paraId="45843654"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7C251565" w14:textId="77777777" w:rsidR="00CC67DD" w:rsidRPr="001A2610" w:rsidRDefault="00CC67DD" w:rsidP="00237BAE">
      <w:pPr>
        <w:jc w:val="both"/>
        <w:rPr>
          <w:rFonts w:ascii="Arial Narrow" w:hAnsi="Arial Narrow" w:cs="Arial"/>
        </w:rPr>
      </w:pPr>
    </w:p>
    <w:p w14:paraId="35B2BE93" w14:textId="5EB92B50"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FE10B8" w:rsidRPr="001A2610">
        <w:rPr>
          <w:rFonts w:ascii="Arial Narrow" w:hAnsi="Arial Narrow" w:cs="Arial"/>
        </w:rPr>
        <w:t>los Oferentes</w:t>
      </w:r>
      <w:r w:rsidRPr="001A2610">
        <w:rPr>
          <w:rFonts w:ascii="Arial Narrow" w:hAnsi="Arial Narrow" w:cs="Arial"/>
        </w:rPr>
        <w:t>/Proponentes.</w:t>
      </w:r>
    </w:p>
    <w:p w14:paraId="2545E30C" w14:textId="77777777" w:rsidR="006E14F7" w:rsidRPr="001A2610" w:rsidRDefault="006E14F7" w:rsidP="00237BAE">
      <w:pPr>
        <w:jc w:val="both"/>
        <w:rPr>
          <w:rFonts w:ascii="Arial Narrow" w:hAnsi="Arial Narrow" w:cs="Arial"/>
        </w:rPr>
      </w:pPr>
    </w:p>
    <w:p w14:paraId="05240E7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534AB8AD" w14:textId="77777777" w:rsidR="006E14F7" w:rsidRPr="001A2610" w:rsidRDefault="006E14F7" w:rsidP="00237BAE">
      <w:pPr>
        <w:jc w:val="both"/>
        <w:rPr>
          <w:rFonts w:ascii="Arial Narrow" w:hAnsi="Arial Narrow" w:cs="Arial"/>
        </w:rPr>
      </w:pPr>
    </w:p>
    <w:p w14:paraId="749BA474" w14:textId="443AD016"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575F0B"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1200EDA8" w14:textId="77777777" w:rsidR="00B95938" w:rsidRPr="001A2610" w:rsidRDefault="00B95938" w:rsidP="00237BAE">
      <w:pPr>
        <w:jc w:val="both"/>
        <w:rPr>
          <w:rFonts w:ascii="Arial Narrow" w:hAnsi="Arial Narrow" w:cs="Arial"/>
        </w:rPr>
      </w:pPr>
    </w:p>
    <w:p w14:paraId="48A9EEB8"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3A37D486" w14:textId="77777777" w:rsidR="003C7F7B" w:rsidRPr="001A2610" w:rsidRDefault="003C7F7B" w:rsidP="00237BAE">
      <w:pPr>
        <w:jc w:val="both"/>
        <w:rPr>
          <w:rFonts w:ascii="Arial Narrow" w:hAnsi="Arial Narrow" w:cs="Arial"/>
          <w:lang w:val="es-ES"/>
        </w:rPr>
      </w:pPr>
    </w:p>
    <w:p w14:paraId="5C06CF91"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0C55E80A" w14:textId="77777777" w:rsidR="006E14F7" w:rsidRPr="001A2610" w:rsidRDefault="006E14F7" w:rsidP="00237BAE">
      <w:pPr>
        <w:tabs>
          <w:tab w:val="left" w:pos="2166"/>
        </w:tabs>
        <w:ind w:left="1440"/>
        <w:jc w:val="both"/>
        <w:rPr>
          <w:rFonts w:ascii="Arial Narrow" w:hAnsi="Arial Narrow" w:cs="Arial"/>
          <w:bCs/>
        </w:rPr>
      </w:pPr>
    </w:p>
    <w:p w14:paraId="56B36C7F"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3C562C10" w14:textId="77777777" w:rsidR="006E14F7" w:rsidRPr="001A2610" w:rsidRDefault="006E14F7" w:rsidP="00237BAE">
      <w:pPr>
        <w:jc w:val="both"/>
        <w:rPr>
          <w:rFonts w:ascii="Arial Narrow" w:hAnsi="Arial Narrow" w:cs="Arial"/>
          <w:bCs/>
          <w:lang w:val="es-ES"/>
        </w:rPr>
      </w:pPr>
    </w:p>
    <w:p w14:paraId="50E5392E" w14:textId="4326F2B1"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xml:space="preserve">: Notificación escrita al Adjudicatario y a los demás participantes sobre los resultados finales del Procedimiento de </w:t>
      </w:r>
      <w:r w:rsidR="00BA36BE">
        <w:rPr>
          <w:rFonts w:ascii="Arial Narrow" w:hAnsi="Arial Narrow" w:cs="Arial"/>
          <w:color w:val="000000"/>
        </w:rPr>
        <w:t>Comparación de Precios</w:t>
      </w:r>
      <w:r w:rsidRPr="001A2610">
        <w:rPr>
          <w:rFonts w:ascii="Arial Narrow" w:hAnsi="Arial Narrow" w:cs="Arial"/>
          <w:color w:val="000000"/>
        </w:rPr>
        <w:t>, dentro de un plazo de cinco (05</w:t>
      </w:r>
      <w:r w:rsidR="00FE10B8" w:rsidRPr="001A2610">
        <w:rPr>
          <w:rFonts w:ascii="Arial Narrow" w:hAnsi="Arial Narrow" w:cs="Arial"/>
          <w:color w:val="000000"/>
        </w:rPr>
        <w:t>) días</w:t>
      </w:r>
      <w:r w:rsidRPr="001A2610">
        <w:rPr>
          <w:rFonts w:ascii="Arial Narrow" w:hAnsi="Arial Narrow" w:cs="Arial"/>
          <w:color w:val="000000"/>
        </w:rPr>
        <w:t xml:space="preserve"> hábiles contados a partir del Acto </w:t>
      </w:r>
      <w:proofErr w:type="gramStart"/>
      <w:r w:rsidRPr="001A2610">
        <w:rPr>
          <w:rFonts w:ascii="Arial Narrow" w:hAnsi="Arial Narrow" w:cs="Arial"/>
          <w:color w:val="000000"/>
        </w:rPr>
        <w:t>de  Adjudicación</w:t>
      </w:r>
      <w:proofErr w:type="gramEnd"/>
      <w:r w:rsidRPr="001A2610">
        <w:rPr>
          <w:rFonts w:ascii="Arial Narrow" w:hAnsi="Arial Narrow" w:cs="Arial"/>
          <w:color w:val="000000"/>
        </w:rPr>
        <w:t>.</w:t>
      </w:r>
      <w:r w:rsidRPr="001A2610">
        <w:rPr>
          <w:rFonts w:ascii="Arial Narrow" w:hAnsi="Arial Narrow" w:cs="Arial"/>
          <w:b/>
          <w:bCs/>
          <w:color w:val="FF6600"/>
        </w:rPr>
        <w:t xml:space="preserve"> </w:t>
      </w:r>
    </w:p>
    <w:p w14:paraId="04CF6B9D" w14:textId="77777777" w:rsidR="006E14F7" w:rsidRPr="001A2610" w:rsidRDefault="006E14F7" w:rsidP="00237BAE">
      <w:pPr>
        <w:jc w:val="both"/>
        <w:rPr>
          <w:rFonts w:ascii="Arial Narrow" w:hAnsi="Arial Narrow" w:cs="Arial"/>
          <w:b/>
          <w:bCs/>
          <w:color w:val="FF6600"/>
        </w:rPr>
      </w:pPr>
    </w:p>
    <w:p w14:paraId="2460079B"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1310872C" w14:textId="77777777" w:rsidR="00F95E46" w:rsidRPr="001A2610" w:rsidRDefault="00F95E46" w:rsidP="00237BAE">
      <w:pPr>
        <w:jc w:val="both"/>
        <w:rPr>
          <w:rFonts w:ascii="Arial Narrow" w:hAnsi="Arial Narrow" w:cs="Arial"/>
          <w:color w:val="000000"/>
        </w:rPr>
      </w:pPr>
    </w:p>
    <w:p w14:paraId="7C1E6FDC"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36B632B3" w14:textId="77777777" w:rsidR="006E14F7" w:rsidRPr="001A2610" w:rsidRDefault="006E14F7" w:rsidP="00237BAE">
      <w:pPr>
        <w:jc w:val="both"/>
        <w:rPr>
          <w:rFonts w:ascii="Arial Narrow" w:hAnsi="Arial Narrow" w:cs="Arial"/>
          <w:color w:val="000000"/>
        </w:rPr>
      </w:pPr>
    </w:p>
    <w:p w14:paraId="06C3C689"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1FA43084" w14:textId="77777777" w:rsidR="006E14F7" w:rsidRPr="001A2610" w:rsidRDefault="006E14F7" w:rsidP="00237BAE">
      <w:pPr>
        <w:pStyle w:val="Default"/>
        <w:jc w:val="both"/>
        <w:rPr>
          <w:rFonts w:ascii="Arial Narrow" w:hAnsi="Arial Narrow" w:cs="Arial"/>
        </w:rPr>
      </w:pPr>
    </w:p>
    <w:p w14:paraId="78E5FB0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14:paraId="29DB91BC" w14:textId="77777777" w:rsidR="006E14F7" w:rsidRPr="001A2610" w:rsidRDefault="006E14F7" w:rsidP="00237BAE">
      <w:pPr>
        <w:jc w:val="both"/>
        <w:rPr>
          <w:rFonts w:ascii="Arial Narrow" w:hAnsi="Arial Narrow" w:cs="Arial"/>
        </w:rPr>
      </w:pPr>
    </w:p>
    <w:p w14:paraId="6772A5A6"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Licitación.</w:t>
      </w:r>
    </w:p>
    <w:p w14:paraId="3449AEAB" w14:textId="77777777" w:rsidR="006E14F7" w:rsidRPr="001A2610" w:rsidRDefault="006E14F7" w:rsidP="00237BAE">
      <w:pPr>
        <w:jc w:val="both"/>
        <w:rPr>
          <w:rFonts w:ascii="Arial Narrow" w:hAnsi="Arial Narrow" w:cs="Arial"/>
          <w:lang w:val="es-ES"/>
        </w:rPr>
      </w:pPr>
    </w:p>
    <w:p w14:paraId="09BE960A" w14:textId="2EB06282"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xml:space="preserve">: Aquel que participa en el proceso de </w:t>
      </w:r>
      <w:r w:rsidR="00BA36BE">
        <w:rPr>
          <w:rFonts w:ascii="Arial Narrow" w:hAnsi="Arial Narrow" w:cs="Arial"/>
        </w:rPr>
        <w:t>la Comparación de Precios</w:t>
      </w:r>
      <w:r w:rsidRPr="001A2610">
        <w:rPr>
          <w:rFonts w:ascii="Arial Narrow" w:hAnsi="Arial Narrow" w:cs="Arial"/>
        </w:rPr>
        <w:t xml:space="preserve"> y resulta Conforme en la fase de Evaluación Técnica del Proceso.</w:t>
      </w:r>
    </w:p>
    <w:p w14:paraId="6F8EAEC8" w14:textId="77777777" w:rsidR="006E14F7" w:rsidRPr="001A2610" w:rsidRDefault="006E14F7" w:rsidP="00237BAE">
      <w:pPr>
        <w:jc w:val="both"/>
        <w:rPr>
          <w:rFonts w:ascii="Arial Narrow" w:hAnsi="Arial Narrow" w:cs="Arial"/>
        </w:rPr>
      </w:pPr>
    </w:p>
    <w:p w14:paraId="4FD434D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1AFC7553" w14:textId="77777777" w:rsidR="006E14F7" w:rsidRPr="001A2610" w:rsidRDefault="006E14F7" w:rsidP="00237BAE">
      <w:pPr>
        <w:jc w:val="both"/>
        <w:rPr>
          <w:rFonts w:ascii="Arial Narrow" w:hAnsi="Arial Narrow" w:cs="Arial"/>
        </w:rPr>
      </w:pPr>
    </w:p>
    <w:p w14:paraId="622DBABB" w14:textId="1D786E74"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w:t>
      </w:r>
      <w:proofErr w:type="gramStart"/>
      <w:r w:rsidR="00575F0B">
        <w:rPr>
          <w:rFonts w:ascii="Arial Narrow" w:hAnsi="Arial Narrow" w:cs="Arial"/>
        </w:rPr>
        <w:t>F</w:t>
      </w:r>
      <w:r w:rsidR="00575F0B" w:rsidRPr="001A2610">
        <w:rPr>
          <w:rFonts w:ascii="Arial Narrow" w:hAnsi="Arial Narrow" w:cs="Arial"/>
        </w:rPr>
        <w:t>uncionarios</w:t>
      </w:r>
      <w:proofErr w:type="gramEnd"/>
      <w:r w:rsidRPr="001A2610">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0F618003" w14:textId="77777777" w:rsidR="00B95938" w:rsidRPr="001A2610" w:rsidRDefault="00B95938" w:rsidP="00237BAE">
      <w:pPr>
        <w:jc w:val="both"/>
        <w:rPr>
          <w:rFonts w:ascii="Arial Narrow" w:hAnsi="Arial Narrow" w:cs="Arial"/>
        </w:rPr>
      </w:pPr>
    </w:p>
    <w:p w14:paraId="2A78B208"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7352A68F" w14:textId="77777777" w:rsidR="00B95938" w:rsidRPr="001A2610" w:rsidRDefault="00B95938" w:rsidP="00237BAE">
      <w:pPr>
        <w:jc w:val="both"/>
        <w:rPr>
          <w:rFonts w:ascii="Arial Narrow" w:hAnsi="Arial Narrow" w:cs="Arial"/>
        </w:rPr>
      </w:pPr>
    </w:p>
    <w:p w14:paraId="44CCAAFE"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7AC8B39A" w14:textId="77777777" w:rsidR="00B95938" w:rsidRPr="001A2610" w:rsidRDefault="00B95938" w:rsidP="00237BAE">
      <w:pPr>
        <w:jc w:val="both"/>
        <w:rPr>
          <w:rFonts w:ascii="Arial Narrow" w:hAnsi="Arial Narrow" w:cs="Arial"/>
        </w:rPr>
      </w:pPr>
    </w:p>
    <w:p w14:paraId="009F1947"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729975DB" w14:textId="77777777" w:rsidR="006E14F7" w:rsidRPr="001A2610" w:rsidRDefault="006E14F7" w:rsidP="00237BAE">
      <w:pPr>
        <w:jc w:val="both"/>
        <w:rPr>
          <w:rFonts w:ascii="Arial Narrow" w:hAnsi="Arial Narrow" w:cs="Arial"/>
        </w:rPr>
      </w:pPr>
    </w:p>
    <w:p w14:paraId="044B5431" w14:textId="66A8DEBE"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w:t>
      </w:r>
      <w:r w:rsidR="00BA36BE">
        <w:rPr>
          <w:rFonts w:ascii="Arial Narrow" w:hAnsi="Arial Narrow" w:cs="Arial"/>
          <w:color w:val="auto"/>
        </w:rPr>
        <w:t>Comparación de Precios</w:t>
      </w:r>
      <w:r w:rsidRPr="001A2610">
        <w:rPr>
          <w:rFonts w:ascii="Arial Narrow" w:hAnsi="Arial Narrow" w:cs="Arial"/>
          <w:color w:val="auto"/>
        </w:rPr>
        <w:t>.</w:t>
      </w:r>
    </w:p>
    <w:p w14:paraId="58E97D98" w14:textId="77777777" w:rsidR="006E14F7" w:rsidRPr="001A2610" w:rsidRDefault="006E14F7" w:rsidP="00237BAE">
      <w:pPr>
        <w:jc w:val="both"/>
        <w:rPr>
          <w:rFonts w:ascii="Arial Narrow" w:hAnsi="Arial Narrow" w:cs="Arial"/>
        </w:rPr>
      </w:pPr>
    </w:p>
    <w:p w14:paraId="108406F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340CD86D" w14:textId="77777777" w:rsidR="006E14F7" w:rsidRPr="001A2610" w:rsidRDefault="006E14F7" w:rsidP="00237BAE">
      <w:pPr>
        <w:jc w:val="both"/>
        <w:rPr>
          <w:rFonts w:ascii="Arial Narrow" w:hAnsi="Arial Narrow" w:cs="Arial"/>
        </w:rPr>
      </w:pPr>
    </w:p>
    <w:p w14:paraId="6BD79022" w14:textId="12C77E31"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575F0B" w:rsidRPr="001A2610">
        <w:rPr>
          <w:rFonts w:ascii="Arial Narrow" w:hAnsi="Arial Narrow" w:cs="Arial"/>
          <w:color w:val="000000"/>
        </w:rPr>
        <w:t>la adjudicación</w:t>
      </w:r>
      <w:r w:rsidRPr="001A2610">
        <w:rPr>
          <w:rFonts w:ascii="Arial Narrow" w:hAnsi="Arial Narrow" w:cs="Arial"/>
          <w:color w:val="000000"/>
        </w:rPr>
        <w:t xml:space="preserve"> al/</w:t>
      </w:r>
      <w:proofErr w:type="gramStart"/>
      <w:r w:rsidRPr="001A2610">
        <w:rPr>
          <w:rFonts w:ascii="Arial Narrow" w:hAnsi="Arial Narrow" w:cs="Arial"/>
          <w:color w:val="000000"/>
        </w:rPr>
        <w:t>los oferente</w:t>
      </w:r>
      <w:proofErr w:type="gramEnd"/>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47C14D94" w14:textId="77777777" w:rsidR="006E14F7" w:rsidRPr="001A2610" w:rsidRDefault="006E14F7" w:rsidP="00237BAE">
      <w:pPr>
        <w:ind w:left="1440"/>
        <w:jc w:val="both"/>
        <w:rPr>
          <w:rFonts w:ascii="Arial Narrow" w:hAnsi="Arial Narrow" w:cs="Arial"/>
        </w:rPr>
      </w:pPr>
    </w:p>
    <w:p w14:paraId="5DCA0FE3"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Sobre:</w:t>
      </w:r>
      <w:r w:rsidRPr="001A2610">
        <w:rPr>
          <w:rFonts w:ascii="Arial Narrow" w:hAnsi="Arial Narrow" w:cs="Arial"/>
        </w:rPr>
        <w:t xml:space="preserve"> Paquete que contiene las credenciales del Oferente/Proponente y las Propuestas Técnicas o Económicas.</w:t>
      </w:r>
    </w:p>
    <w:p w14:paraId="2BD07199" w14:textId="77777777" w:rsidR="006E14F7" w:rsidRPr="001A2610" w:rsidRDefault="006E14F7" w:rsidP="00237BAE">
      <w:pPr>
        <w:jc w:val="both"/>
        <w:rPr>
          <w:rFonts w:ascii="Arial Narrow" w:hAnsi="Arial Narrow" w:cs="Arial"/>
        </w:rPr>
      </w:pPr>
    </w:p>
    <w:p w14:paraId="76A2D744" w14:textId="685E5C86"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xml:space="preserve">: Persona natural o jurídica, competente responsable de dirigir o supervisar la ejecución de acuerdo con el diseño, planos, tiempo de ejecución, presupuestos y especificaciones técnicas y de construcción del Contrato de </w:t>
      </w:r>
      <w:r w:rsidR="00575F0B" w:rsidRPr="001A2610">
        <w:rPr>
          <w:rFonts w:ascii="Arial Narrow" w:hAnsi="Arial Narrow" w:cs="Arial"/>
        </w:rPr>
        <w:t>Obra.</w:t>
      </w:r>
    </w:p>
    <w:p w14:paraId="60293FFD" w14:textId="77777777" w:rsidR="006E14F7" w:rsidRPr="001A2610" w:rsidRDefault="006E14F7" w:rsidP="00237BAE">
      <w:pPr>
        <w:jc w:val="both"/>
        <w:rPr>
          <w:rFonts w:ascii="Arial Narrow" w:hAnsi="Arial Narrow" w:cs="Arial"/>
        </w:rPr>
      </w:pPr>
    </w:p>
    <w:p w14:paraId="2988C985" w14:textId="77777777" w:rsidR="003C7F7B" w:rsidRPr="001A2610" w:rsidRDefault="003C7F7B" w:rsidP="00237BAE">
      <w:pPr>
        <w:jc w:val="both"/>
        <w:rPr>
          <w:rFonts w:ascii="Arial Narrow" w:hAnsi="Arial Narrow" w:cs="Arial"/>
          <w:color w:val="000000"/>
          <w:lang w:val="es-ES"/>
        </w:rPr>
      </w:pPr>
      <w:bookmarkStart w:id="12" w:name="_Toc212535907"/>
      <w:bookmarkStart w:id="13" w:name="_Toc212602066"/>
      <w:bookmarkStart w:id="14"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14:paraId="7FA7A969" w14:textId="77777777" w:rsidR="003C7F7B" w:rsidRPr="001A2610" w:rsidRDefault="003C7F7B" w:rsidP="00237BAE">
      <w:pPr>
        <w:jc w:val="both"/>
        <w:rPr>
          <w:rFonts w:ascii="Arial Narrow" w:hAnsi="Arial Narrow" w:cs="Arial"/>
          <w:color w:val="000000"/>
          <w:lang w:val="es-ES"/>
        </w:rPr>
      </w:pPr>
    </w:p>
    <w:bookmarkEnd w:id="12"/>
    <w:bookmarkEnd w:id="13"/>
    <w:bookmarkEnd w:id="14"/>
    <w:p w14:paraId="52AFDB82" w14:textId="77777777" w:rsidR="004D477B" w:rsidRPr="001A2610" w:rsidRDefault="004D477B" w:rsidP="00237BAE">
      <w:pPr>
        <w:jc w:val="both"/>
        <w:rPr>
          <w:rFonts w:ascii="Arial Narrow" w:hAnsi="Arial Narrow" w:cs="Arial"/>
        </w:rPr>
      </w:pPr>
    </w:p>
    <w:p w14:paraId="3F84EC88"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6973033B" w14:textId="77777777" w:rsidR="006E14F7" w:rsidRPr="001A2610" w:rsidRDefault="006E14F7" w:rsidP="00237BAE">
      <w:pPr>
        <w:ind w:left="1440"/>
        <w:jc w:val="both"/>
        <w:rPr>
          <w:rFonts w:ascii="Arial Narrow" w:hAnsi="Arial Narrow" w:cs="Arial"/>
        </w:rPr>
      </w:pPr>
    </w:p>
    <w:p w14:paraId="7C4FE8DD"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20A55ED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0334685A"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lastRenderedPageBreak/>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0C93FD0B"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245F5941"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78EFDD4E"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2509EDF7" w14:textId="77777777" w:rsidR="006E14F7" w:rsidRDefault="006E14F7" w:rsidP="00237BAE">
      <w:pPr>
        <w:jc w:val="both"/>
        <w:rPr>
          <w:rFonts w:ascii="Arial Narrow" w:hAnsi="Arial Narrow" w:cs="Arial"/>
        </w:rPr>
      </w:pPr>
    </w:p>
    <w:p w14:paraId="08FAD8E7" w14:textId="77777777" w:rsidR="004C0596" w:rsidRDefault="004C0596" w:rsidP="00237BAE">
      <w:pPr>
        <w:jc w:val="both"/>
        <w:rPr>
          <w:rFonts w:ascii="Arial Narrow" w:hAnsi="Arial Narrow" w:cs="Arial"/>
        </w:rPr>
      </w:pPr>
    </w:p>
    <w:p w14:paraId="1A5FC3ED" w14:textId="77777777" w:rsidR="004C0596" w:rsidRPr="001A2610" w:rsidRDefault="004C0596" w:rsidP="00237BAE">
      <w:pPr>
        <w:jc w:val="both"/>
        <w:rPr>
          <w:rFonts w:ascii="Arial Narrow" w:hAnsi="Arial Narrow" w:cs="Arial"/>
        </w:rPr>
      </w:pPr>
    </w:p>
    <w:p w14:paraId="66EC22CD" w14:textId="77777777" w:rsidR="00CE5AC2" w:rsidRPr="001A2610" w:rsidRDefault="001A2610" w:rsidP="00883674">
      <w:pPr>
        <w:pStyle w:val="Ttulo3"/>
      </w:pPr>
      <w:bookmarkStart w:id="15" w:name="_Toc159673550"/>
      <w:bookmarkStart w:id="16" w:name="_Toc185953117"/>
      <w:bookmarkStart w:id="17" w:name="_Toc410133142"/>
      <w:r>
        <w:t xml:space="preserve">1.4 </w:t>
      </w:r>
      <w:r w:rsidR="00CE5AC2" w:rsidRPr="001A2610">
        <w:t>Idioma</w:t>
      </w:r>
      <w:bookmarkEnd w:id="15"/>
      <w:bookmarkEnd w:id="16"/>
      <w:bookmarkEnd w:id="17"/>
    </w:p>
    <w:p w14:paraId="0C000C29" w14:textId="77777777" w:rsidR="00E17F85" w:rsidRPr="001A2610" w:rsidRDefault="00E17F85" w:rsidP="00E17F85">
      <w:pPr>
        <w:rPr>
          <w:rFonts w:ascii="Arial Narrow" w:hAnsi="Arial Narrow"/>
          <w:lang w:val="es-ES" w:eastAsia="en-US"/>
        </w:rPr>
      </w:pPr>
    </w:p>
    <w:p w14:paraId="78DF33C5" w14:textId="6CEB8DE9"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w:t>
      </w:r>
      <w:r w:rsidR="00BA36BE">
        <w:rPr>
          <w:rFonts w:ascii="Arial Narrow" w:hAnsi="Arial Narrow" w:cs="Arial"/>
        </w:rPr>
        <w:t xml:space="preserve">Comparación de </w:t>
      </w:r>
      <w:proofErr w:type="gramStart"/>
      <w:r w:rsidR="00BA36BE">
        <w:rPr>
          <w:rFonts w:ascii="Arial Narrow" w:hAnsi="Arial Narrow" w:cs="Arial"/>
        </w:rPr>
        <w:t xml:space="preserve">Precios </w:t>
      </w:r>
      <w:r w:rsidRPr="001A2610">
        <w:rPr>
          <w:rFonts w:ascii="Arial Narrow" w:hAnsi="Arial Narrow" w:cs="Arial"/>
        </w:rPr>
        <w:t xml:space="preserve"> es</w:t>
      </w:r>
      <w:proofErr w:type="gramEnd"/>
      <w:r w:rsidRPr="001A2610">
        <w:rPr>
          <w:rFonts w:ascii="Arial Narrow" w:hAnsi="Arial Narrow" w:cs="Arial"/>
        </w:rPr>
        <w:t xml:space="preserve">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25D1F338" w14:textId="77777777" w:rsidR="0041747F" w:rsidRPr="001A2610" w:rsidRDefault="0041747F" w:rsidP="00237BAE">
      <w:pPr>
        <w:jc w:val="both"/>
        <w:rPr>
          <w:rFonts w:ascii="Arial Narrow" w:hAnsi="Arial Narrow" w:cs="Arial"/>
        </w:rPr>
      </w:pPr>
    </w:p>
    <w:p w14:paraId="026C7F7E" w14:textId="77777777" w:rsidR="0041747F" w:rsidRPr="001A2610" w:rsidRDefault="001A2610" w:rsidP="00883674">
      <w:pPr>
        <w:pStyle w:val="Ttulo3"/>
      </w:pPr>
      <w:bookmarkStart w:id="18" w:name="_Toc410133143"/>
      <w:r>
        <w:t>1.5</w:t>
      </w:r>
      <w:r w:rsidR="001557DC" w:rsidRPr="001A2610">
        <w:t xml:space="preserve"> </w:t>
      </w:r>
      <w:r w:rsidR="0041747F" w:rsidRPr="001A2610">
        <w:t>Precio de la Oferta</w:t>
      </w:r>
      <w:bookmarkEnd w:id="18"/>
    </w:p>
    <w:p w14:paraId="1763B794" w14:textId="77777777" w:rsidR="00E17F85" w:rsidRPr="001A2610" w:rsidRDefault="00E17F85" w:rsidP="00E17F85">
      <w:pPr>
        <w:rPr>
          <w:rFonts w:ascii="Arial Narrow" w:hAnsi="Arial Narrow"/>
          <w:lang w:val="es-ES" w:eastAsia="en-US"/>
        </w:rPr>
      </w:pPr>
    </w:p>
    <w:p w14:paraId="67866216"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296DD51D" w14:textId="77777777" w:rsidR="00E85F37" w:rsidRPr="001A2610" w:rsidRDefault="00E85F37" w:rsidP="00237BAE">
      <w:pPr>
        <w:jc w:val="both"/>
        <w:rPr>
          <w:rFonts w:ascii="Arial Narrow" w:hAnsi="Arial Narrow" w:cs="Arial"/>
        </w:rPr>
      </w:pPr>
    </w:p>
    <w:p w14:paraId="75957B52" w14:textId="01D993F8"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Oferta Económica </w:t>
      </w:r>
      <w:r w:rsidRPr="001A2610">
        <w:rPr>
          <w:rFonts w:ascii="Arial Narrow" w:hAnsi="Arial Narrow" w:cs="Arial"/>
        </w:rPr>
        <w:t xml:space="preserve">(Listado de Partidas). Si un formulario de Oferta Económica detalla </w:t>
      </w:r>
      <w:r w:rsidR="00964CBE" w:rsidRPr="001A2610">
        <w:rPr>
          <w:rFonts w:ascii="Arial Narrow" w:hAnsi="Arial Narrow" w:cs="Arial"/>
        </w:rPr>
        <w:t>partidas,</w:t>
      </w:r>
      <w:r w:rsidRPr="001A2610">
        <w:rPr>
          <w:rFonts w:ascii="Arial Narrow" w:hAnsi="Arial Narrow" w:cs="Arial"/>
        </w:rPr>
        <w:t xml:space="preserve">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02A8E511" w14:textId="77777777" w:rsidR="00EB4E28" w:rsidRPr="001A2610" w:rsidRDefault="00EB4E28" w:rsidP="00237BAE">
      <w:pPr>
        <w:jc w:val="both"/>
        <w:rPr>
          <w:rFonts w:ascii="Arial Narrow" w:hAnsi="Arial Narrow" w:cs="Arial"/>
        </w:rPr>
      </w:pPr>
    </w:p>
    <w:p w14:paraId="24685C6C" w14:textId="42BB63A8"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w:t>
      </w:r>
      <w:r w:rsidR="00840D9B">
        <w:rPr>
          <w:rFonts w:ascii="Arial Narrow" w:hAnsi="Arial Narrow" w:cs="Arial"/>
          <w:b/>
          <w:lang w:val="es-ES"/>
        </w:rPr>
        <w:t xml:space="preserve"> Comparación de Precios</w:t>
      </w:r>
      <w:r w:rsidR="00F03169" w:rsidRPr="001A2610">
        <w:rPr>
          <w:rFonts w:ascii="Arial Narrow" w:hAnsi="Arial Narrow" w:cs="Arial"/>
          <w:b/>
          <w:lang w:val="es-ES"/>
        </w:rPr>
        <w:t>.</w:t>
      </w:r>
    </w:p>
    <w:p w14:paraId="52AE6B42" w14:textId="77777777" w:rsidR="00DF6B11" w:rsidRPr="001A2610" w:rsidRDefault="00DF6B11" w:rsidP="00237BAE">
      <w:pPr>
        <w:jc w:val="both"/>
        <w:rPr>
          <w:rFonts w:ascii="Arial Narrow" w:hAnsi="Arial Narrow" w:cs="Arial"/>
          <w:b/>
          <w:lang w:val="es-ES"/>
        </w:rPr>
      </w:pPr>
    </w:p>
    <w:p w14:paraId="0855B386" w14:textId="77777777" w:rsidR="00F03169" w:rsidRPr="001A2610" w:rsidRDefault="001A2610" w:rsidP="00883674">
      <w:pPr>
        <w:pStyle w:val="Ttulo3"/>
      </w:pPr>
      <w:bookmarkStart w:id="19" w:name="_Toc410133144"/>
      <w:r>
        <w:t>1.6</w:t>
      </w:r>
      <w:r w:rsidR="00C335CC" w:rsidRPr="001A2610">
        <w:t xml:space="preserve"> </w:t>
      </w:r>
      <w:r w:rsidR="00405AD7" w:rsidRPr="001A2610">
        <w:t>Moneda de la Oferta</w:t>
      </w:r>
      <w:bookmarkEnd w:id="19"/>
    </w:p>
    <w:p w14:paraId="5AD4C869" w14:textId="77777777" w:rsidR="00E85F37" w:rsidRPr="001A2610" w:rsidRDefault="00E85F37" w:rsidP="00E85F37">
      <w:pPr>
        <w:rPr>
          <w:rFonts w:ascii="Arial Narrow" w:hAnsi="Arial Narrow"/>
          <w:lang w:val="es-ES" w:eastAsia="en-US"/>
        </w:rPr>
      </w:pPr>
    </w:p>
    <w:p w14:paraId="30194ED8" w14:textId="0E66F65F"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w:t>
      </w:r>
      <w:r w:rsidR="00575F0B" w:rsidRPr="001A2610">
        <w:rPr>
          <w:rFonts w:ascii="Arial Narrow" w:hAnsi="Arial Narrow" w:cs="Arial"/>
        </w:rPr>
        <w:t>pesos dominicanos</w:t>
      </w:r>
      <w:r w:rsidRPr="001A2610">
        <w:rPr>
          <w:rFonts w:ascii="Arial Narrow" w:hAnsi="Arial Narrow" w:cs="Arial"/>
        </w:rPr>
        <w:t xml:space="preserve">, RD$), </w:t>
      </w:r>
      <w:r w:rsidRPr="001A2610">
        <w:rPr>
          <w:rFonts w:ascii="Arial Narrow" w:eastAsia="SimSun" w:hAnsi="Arial Narrow" w:cs="Arial"/>
        </w:rPr>
        <w:t>a excepción de los Contratos de suministros desde el exterior, en los que podrá expresarse en la moneda del país de origen de los mismos.</w:t>
      </w:r>
    </w:p>
    <w:p w14:paraId="55F2811F" w14:textId="77777777" w:rsidR="007369CA" w:rsidRPr="001A2610" w:rsidRDefault="007369CA" w:rsidP="00237BAE">
      <w:pPr>
        <w:jc w:val="both"/>
        <w:rPr>
          <w:rFonts w:ascii="Arial Narrow" w:hAnsi="Arial Narrow" w:cs="Arial"/>
          <w:b/>
          <w:bCs/>
        </w:rPr>
      </w:pPr>
    </w:p>
    <w:p w14:paraId="53505522" w14:textId="77777777" w:rsidR="00E601D3" w:rsidRPr="001A2610" w:rsidRDefault="00E601D3" w:rsidP="00237BAE">
      <w:pPr>
        <w:jc w:val="both"/>
        <w:rPr>
          <w:rFonts w:ascii="Arial Narrow" w:hAnsi="Arial Narrow"/>
        </w:rPr>
      </w:pPr>
      <w:r w:rsidRPr="001A2610">
        <w:rPr>
          <w:rFonts w:ascii="Arial Narrow" w:hAnsi="Arial Narrow"/>
        </w:rPr>
        <w:lastRenderedPageBreak/>
        <w:t>De ser así, el importe de la oferta se calculará sobre la base del tipo de cambio vendedor del BANCO CENTRAL DE LA REPÚBLICA DOMINICANA vigente al cierre del día anterior a la fecha de recepción de ofertas.</w:t>
      </w:r>
    </w:p>
    <w:p w14:paraId="4BDECF25" w14:textId="77777777" w:rsidR="00E601D3" w:rsidRPr="001A2610" w:rsidRDefault="00E601D3" w:rsidP="00237BAE">
      <w:pPr>
        <w:jc w:val="both"/>
        <w:rPr>
          <w:rFonts w:ascii="Arial Narrow" w:hAnsi="Arial Narrow" w:cs="Arial"/>
          <w:b/>
          <w:bCs/>
        </w:rPr>
      </w:pPr>
    </w:p>
    <w:p w14:paraId="3DBD9775" w14:textId="77777777" w:rsidR="00CE5AC2" w:rsidRPr="001A2610" w:rsidRDefault="001557DC" w:rsidP="00883674">
      <w:pPr>
        <w:pStyle w:val="Ttulo3"/>
      </w:pPr>
      <w:bookmarkStart w:id="20" w:name="_Toc159673551"/>
      <w:bookmarkStart w:id="21" w:name="_Toc185953118"/>
      <w:bookmarkStart w:id="22" w:name="_Toc410133145"/>
      <w:r w:rsidRPr="001A2610">
        <w:t>1.</w:t>
      </w:r>
      <w:r w:rsidR="001A2610">
        <w:t>7</w:t>
      </w:r>
      <w:r w:rsidRPr="001A2610">
        <w:t xml:space="preserve"> </w:t>
      </w:r>
      <w:r w:rsidR="00CE5AC2" w:rsidRPr="001A2610">
        <w:t>Normativa Aplicable</w:t>
      </w:r>
      <w:bookmarkEnd w:id="20"/>
      <w:bookmarkEnd w:id="21"/>
      <w:bookmarkEnd w:id="22"/>
    </w:p>
    <w:p w14:paraId="2D683541" w14:textId="77777777" w:rsidR="00D80153" w:rsidRPr="001A2610" w:rsidRDefault="00D80153" w:rsidP="00D80153">
      <w:pPr>
        <w:rPr>
          <w:rFonts w:ascii="Arial Narrow" w:hAnsi="Arial Narrow"/>
          <w:lang w:val="es-ES" w:eastAsia="en-US"/>
        </w:rPr>
      </w:pPr>
    </w:p>
    <w:p w14:paraId="11CFB89C" w14:textId="2FF9A4E0" w:rsidR="00F03169" w:rsidRPr="001A2610" w:rsidRDefault="00F03169" w:rsidP="00237BAE">
      <w:pPr>
        <w:jc w:val="both"/>
        <w:rPr>
          <w:rFonts w:ascii="Arial Narrow" w:hAnsi="Arial Narrow" w:cs="Arial"/>
        </w:rPr>
      </w:pPr>
      <w:bookmarkStart w:id="23" w:name="_Toc159673553"/>
      <w:bookmarkStart w:id="24" w:name="_Toc185953120"/>
      <w:r w:rsidRPr="001A2610">
        <w:rPr>
          <w:rFonts w:ascii="Arial Narrow" w:hAnsi="Arial Narrow" w:cs="Arial"/>
        </w:rPr>
        <w:t xml:space="preserve">El proceso de </w:t>
      </w:r>
      <w:r w:rsidR="00C558C6">
        <w:rPr>
          <w:rFonts w:ascii="Arial Narrow" w:hAnsi="Arial Narrow" w:cs="Arial"/>
        </w:rPr>
        <w:t xml:space="preserve">Comparación de Precios </w:t>
      </w:r>
      <w:r w:rsidRPr="001A2610">
        <w:rPr>
          <w:rFonts w:ascii="Arial Narrow" w:hAnsi="Arial Narrow" w:cs="Arial"/>
        </w:rPr>
        <w:t>,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68EA02C6" w14:textId="77777777" w:rsidR="00F03169" w:rsidRPr="001A2610" w:rsidRDefault="00F03169" w:rsidP="00237BAE">
      <w:pPr>
        <w:rPr>
          <w:rFonts w:ascii="Arial Narrow" w:hAnsi="Arial Narrow" w:cs="Arial"/>
          <w:lang w:val="es-ES"/>
        </w:rPr>
      </w:pPr>
    </w:p>
    <w:p w14:paraId="7479586B"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6E41EFB0" w14:textId="77777777" w:rsidR="00F03169" w:rsidRPr="001A2610" w:rsidRDefault="00F03169" w:rsidP="00237BAE">
      <w:pPr>
        <w:jc w:val="both"/>
        <w:rPr>
          <w:rFonts w:ascii="Arial Narrow" w:hAnsi="Arial Narrow" w:cs="Arial"/>
        </w:rPr>
      </w:pPr>
    </w:p>
    <w:p w14:paraId="729525A6"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5ED2551A" w14:textId="77777777" w:rsidR="00F03169" w:rsidRPr="001A2610" w:rsidRDefault="00F03169" w:rsidP="00237BAE">
      <w:pPr>
        <w:pStyle w:val="Textoindependiente"/>
        <w:rPr>
          <w:rFonts w:ascii="Arial Narrow" w:hAnsi="Arial Narrow" w:cs="Arial"/>
          <w:color w:val="auto"/>
        </w:rPr>
      </w:pPr>
    </w:p>
    <w:p w14:paraId="4617B3C4"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6584092"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52B1D6C3"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0B88D9C0"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C16453D"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1D6AE844"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95D2789"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Resolución No. 33-16, de fecha veintiséis (26) de abril del 2016 sobre fraccionamiento, actividad comercial del registro de proveedores y rubro emitida por la Dirección de Contrataciones Públicas.</w:t>
      </w:r>
    </w:p>
    <w:p w14:paraId="75C27A66"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40DE8DC5"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4F19C0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33FA993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2FD5D949"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39FD7F5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4D0BF55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5ECEF8CB" w14:textId="77777777" w:rsidR="00F03169" w:rsidRPr="001A2610" w:rsidRDefault="00F03169" w:rsidP="00237BAE">
      <w:pPr>
        <w:pStyle w:val="Textoindependiente"/>
        <w:tabs>
          <w:tab w:val="num" w:pos="900"/>
        </w:tabs>
        <w:rPr>
          <w:rFonts w:ascii="Arial Narrow" w:hAnsi="Arial Narrow" w:cs="Arial"/>
          <w:color w:val="auto"/>
        </w:rPr>
      </w:pPr>
    </w:p>
    <w:p w14:paraId="452B71D1" w14:textId="77777777" w:rsidR="00F03169" w:rsidRPr="001A2610" w:rsidRDefault="00883674" w:rsidP="00883674">
      <w:pPr>
        <w:pStyle w:val="Ttulo3"/>
      </w:pPr>
      <w:bookmarkStart w:id="25" w:name="_Toc157924244"/>
      <w:bookmarkStart w:id="26" w:name="_Toc160887210"/>
      <w:bookmarkStart w:id="27" w:name="_Toc159673552"/>
      <w:bookmarkStart w:id="28" w:name="_Toc185953119"/>
      <w:bookmarkStart w:id="29" w:name="_Toc284764451"/>
      <w:bookmarkStart w:id="30" w:name="_Toc410133146"/>
      <w:r>
        <w:t>1.8</w:t>
      </w:r>
      <w:r w:rsidR="00F03169" w:rsidRPr="001A2610">
        <w:t xml:space="preserve"> Competencia Judicial</w:t>
      </w:r>
      <w:bookmarkEnd w:id="25"/>
      <w:bookmarkEnd w:id="26"/>
      <w:bookmarkEnd w:id="27"/>
      <w:bookmarkEnd w:id="28"/>
      <w:bookmarkEnd w:id="29"/>
      <w:bookmarkEnd w:id="30"/>
    </w:p>
    <w:p w14:paraId="2EBA323F" w14:textId="77777777" w:rsidR="00D80153" w:rsidRPr="001A2610" w:rsidRDefault="00D80153" w:rsidP="00D80153">
      <w:pPr>
        <w:rPr>
          <w:rFonts w:ascii="Arial Narrow" w:hAnsi="Arial Narrow"/>
          <w:lang w:val="es-ES" w:eastAsia="en-US"/>
        </w:rPr>
      </w:pPr>
    </w:p>
    <w:p w14:paraId="38267421"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lastRenderedPageBreak/>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3641D647" w14:textId="77777777" w:rsidR="00686A6F" w:rsidRPr="001A2610" w:rsidRDefault="00686A6F" w:rsidP="00237BAE">
      <w:pPr>
        <w:jc w:val="both"/>
        <w:rPr>
          <w:rStyle w:val="nfasis"/>
          <w:rFonts w:ascii="Arial Narrow" w:hAnsi="Arial Narrow" w:cs="Arial"/>
          <w:bCs/>
          <w:i w:val="0"/>
        </w:rPr>
      </w:pPr>
    </w:p>
    <w:p w14:paraId="16C635CA" w14:textId="77777777" w:rsidR="00686A6F" w:rsidRPr="001A2610" w:rsidRDefault="00686A6F" w:rsidP="00883674">
      <w:pPr>
        <w:pStyle w:val="Ttulo3"/>
      </w:pPr>
      <w:bookmarkStart w:id="31" w:name="_Toc410133147"/>
      <w:r w:rsidRPr="001A2610">
        <w:t>1.</w:t>
      </w:r>
      <w:r w:rsidR="00883674">
        <w:t>9</w:t>
      </w:r>
      <w:r w:rsidRPr="001A2610">
        <w:t xml:space="preserve"> Proceso Arbitral</w:t>
      </w:r>
      <w:bookmarkEnd w:id="31"/>
      <w:r w:rsidRPr="001A2610">
        <w:t xml:space="preserve"> </w:t>
      </w:r>
    </w:p>
    <w:p w14:paraId="4D0A519C" w14:textId="77777777" w:rsidR="00686A6F" w:rsidRPr="001A2610" w:rsidRDefault="00686A6F" w:rsidP="00A77021">
      <w:pPr>
        <w:rPr>
          <w:rFonts w:ascii="Arial Narrow" w:hAnsi="Arial Narrow"/>
        </w:rPr>
      </w:pPr>
    </w:p>
    <w:p w14:paraId="1FE9B59A"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63E885F2" w14:textId="77777777" w:rsidR="00F03169" w:rsidRPr="001A2610" w:rsidRDefault="00F03169" w:rsidP="00237BAE">
      <w:pPr>
        <w:jc w:val="both"/>
        <w:rPr>
          <w:rFonts w:ascii="Arial Narrow" w:hAnsi="Arial Narrow" w:cs="Arial"/>
          <w:i/>
        </w:rPr>
      </w:pPr>
    </w:p>
    <w:p w14:paraId="6A678D2C" w14:textId="77777777" w:rsidR="00CE5AC2" w:rsidRPr="001A2610" w:rsidRDefault="001557DC" w:rsidP="00883674">
      <w:pPr>
        <w:pStyle w:val="Ttulo3"/>
      </w:pPr>
      <w:bookmarkStart w:id="32" w:name="_Toc410133148"/>
      <w:r w:rsidRPr="00883674">
        <w:t>1.</w:t>
      </w:r>
      <w:r w:rsidR="00883674" w:rsidRPr="00883674">
        <w:t>10</w:t>
      </w:r>
      <w:r w:rsidRPr="001A2610">
        <w:t xml:space="preserve"> </w:t>
      </w:r>
      <w:r w:rsidR="00CE5AC2" w:rsidRPr="001A2610">
        <w:t>De la Publicidad</w:t>
      </w:r>
      <w:bookmarkEnd w:id="23"/>
      <w:bookmarkEnd w:id="24"/>
      <w:bookmarkEnd w:id="32"/>
    </w:p>
    <w:p w14:paraId="219FBF48" w14:textId="77777777" w:rsidR="00D80153" w:rsidRPr="001A2610" w:rsidRDefault="00D80153" w:rsidP="00D80153">
      <w:pPr>
        <w:rPr>
          <w:rFonts w:ascii="Arial Narrow" w:hAnsi="Arial Narrow"/>
          <w:lang w:val="es-ES" w:eastAsia="en-US"/>
        </w:rPr>
      </w:pPr>
    </w:p>
    <w:p w14:paraId="0879EF06" w14:textId="62CFEF8B" w:rsidR="00CE5AC2" w:rsidRPr="001A2610" w:rsidRDefault="00CE5AC2" w:rsidP="00237BAE">
      <w:pPr>
        <w:jc w:val="both"/>
        <w:rPr>
          <w:rFonts w:ascii="Arial Narrow" w:hAnsi="Arial Narrow" w:cs="Arial"/>
        </w:rPr>
      </w:pPr>
      <w:r w:rsidRPr="001A2610">
        <w:rPr>
          <w:rFonts w:ascii="Arial Narrow" w:hAnsi="Arial Narrow" w:cs="Arial"/>
        </w:rPr>
        <w:t xml:space="preserve">La convocatoria a presentar Ofertas en las </w:t>
      </w:r>
      <w:r w:rsidR="00C558C6">
        <w:rPr>
          <w:rFonts w:ascii="Arial Narrow" w:hAnsi="Arial Narrow" w:cs="Arial"/>
        </w:rPr>
        <w:t>comparaciones de Precios</w:t>
      </w:r>
      <w:r w:rsidRPr="001A2610">
        <w:rPr>
          <w:rFonts w:ascii="Arial Narrow" w:hAnsi="Arial Narrow" w:cs="Arial"/>
        </w:rPr>
        <w:t xml:space="preserve"> deberá efectuarse me</w:t>
      </w:r>
      <w:r w:rsidR="00D616A1" w:rsidRPr="001A2610">
        <w:rPr>
          <w:rFonts w:ascii="Arial Narrow" w:hAnsi="Arial Narrow" w:cs="Arial"/>
        </w:rPr>
        <w:t xml:space="preserve">diante la publicación, </w:t>
      </w:r>
      <w:r w:rsidR="00C558C6">
        <w:rPr>
          <w:rFonts w:ascii="Arial Narrow" w:hAnsi="Arial Narrow" w:cs="Arial"/>
        </w:rPr>
        <w:t xml:space="preserve">deberá efectuarse en el Portal Transaccional de la DCGP, el Portal de Compras Dominicanas, el Portal institucional del Ayuntamiento de Boca Chica y en todos los medios disponibles para garantizar una amplia </w:t>
      </w:r>
      <w:proofErr w:type="spellStart"/>
      <w:r w:rsidR="00C558C6">
        <w:rPr>
          <w:rFonts w:ascii="Arial Narrow" w:hAnsi="Arial Narrow" w:cs="Arial"/>
        </w:rPr>
        <w:t>participacion</w:t>
      </w:r>
      <w:proofErr w:type="spellEnd"/>
    </w:p>
    <w:p w14:paraId="48D35FB1" w14:textId="77777777" w:rsidR="004459E7" w:rsidRPr="001A2610" w:rsidRDefault="004459E7" w:rsidP="00237BAE">
      <w:pPr>
        <w:jc w:val="both"/>
        <w:rPr>
          <w:rFonts w:ascii="Arial Narrow" w:hAnsi="Arial Narrow" w:cs="Arial"/>
        </w:rPr>
      </w:pPr>
    </w:p>
    <w:p w14:paraId="2549B3D3" w14:textId="77777777" w:rsidR="00622490" w:rsidRPr="001A2610" w:rsidRDefault="00622490" w:rsidP="00237BAE">
      <w:pPr>
        <w:widowControl w:val="0"/>
        <w:autoSpaceDE w:val="0"/>
        <w:autoSpaceDN w:val="0"/>
        <w:adjustRightInd w:val="0"/>
        <w:jc w:val="both"/>
        <w:rPr>
          <w:rFonts w:ascii="Arial Narrow" w:hAnsi="Arial Narrow" w:cs="Arial"/>
        </w:rPr>
      </w:pPr>
    </w:p>
    <w:p w14:paraId="178463B2" w14:textId="0EC480A1"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w:t>
      </w:r>
      <w:r w:rsidR="00DC712E">
        <w:rPr>
          <w:rFonts w:ascii="Arial Narrow" w:hAnsi="Arial Narrow" w:cs="Arial"/>
        </w:rPr>
        <w:t>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4CF1666D" w14:textId="77777777" w:rsidR="000D0828" w:rsidRPr="001A2610" w:rsidRDefault="000D0828" w:rsidP="00237BAE">
      <w:pPr>
        <w:jc w:val="both"/>
        <w:rPr>
          <w:rFonts w:ascii="Arial Narrow" w:hAnsi="Arial Narrow" w:cs="Arial"/>
        </w:rPr>
      </w:pPr>
    </w:p>
    <w:p w14:paraId="63F3375E" w14:textId="1556AF53" w:rsidR="000D0828" w:rsidRPr="001A2610" w:rsidRDefault="00A1204B" w:rsidP="00883674">
      <w:pPr>
        <w:pStyle w:val="Ttulo3"/>
      </w:pPr>
      <w:bookmarkStart w:id="33" w:name="_Toc159673549"/>
      <w:bookmarkStart w:id="34" w:name="_Toc185953116"/>
      <w:bookmarkStart w:id="35" w:name="_Toc410133149"/>
      <w:r w:rsidRPr="001A2610">
        <w:t>1.</w:t>
      </w:r>
      <w:r>
        <w:t>11</w:t>
      </w:r>
      <w:r w:rsidRPr="001A2610">
        <w:t xml:space="preserve"> Etapas</w:t>
      </w:r>
      <w:r w:rsidR="000D0828" w:rsidRPr="001A2610">
        <w:t xml:space="preserve"> de la </w:t>
      </w:r>
      <w:bookmarkEnd w:id="33"/>
      <w:bookmarkEnd w:id="34"/>
      <w:bookmarkEnd w:id="35"/>
      <w:r w:rsidR="00DC712E">
        <w:t>Comparación de Precios</w:t>
      </w:r>
      <w:r w:rsidR="004459E7" w:rsidRPr="001A2610">
        <w:t xml:space="preserve"> </w:t>
      </w:r>
    </w:p>
    <w:p w14:paraId="049FEDD7" w14:textId="77777777" w:rsidR="00573D76" w:rsidRPr="001A2610" w:rsidRDefault="00573D76" w:rsidP="00573D76">
      <w:pPr>
        <w:rPr>
          <w:rFonts w:ascii="Arial Narrow" w:hAnsi="Arial Narrow"/>
          <w:lang w:val="es-ES" w:eastAsia="en-US"/>
        </w:rPr>
      </w:pPr>
    </w:p>
    <w:p w14:paraId="0673F8AC" w14:textId="7C0745E6"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w:t>
      </w:r>
      <w:r w:rsidR="00DC712E">
        <w:rPr>
          <w:rFonts w:ascii="Arial Narrow" w:hAnsi="Arial Narrow" w:cs="Arial"/>
          <w:lang w:val="es-ES"/>
        </w:rPr>
        <w:t>Comparaciones de Precios</w:t>
      </w:r>
      <w:r w:rsidRPr="001A2610">
        <w:rPr>
          <w:rFonts w:ascii="Arial Narrow" w:hAnsi="Arial Narrow" w:cs="Arial"/>
          <w:lang w:val="es-ES"/>
        </w:rPr>
        <w:t xml:space="preserve"> podrán ser de Etapa Única o de Etapas Múltiples. </w:t>
      </w:r>
    </w:p>
    <w:p w14:paraId="2A178E5D" w14:textId="77777777" w:rsidR="008F7C8F" w:rsidRPr="001A2610" w:rsidRDefault="008F7C8F" w:rsidP="00237BAE">
      <w:pPr>
        <w:autoSpaceDE w:val="0"/>
        <w:autoSpaceDN w:val="0"/>
        <w:adjustRightInd w:val="0"/>
        <w:jc w:val="both"/>
        <w:rPr>
          <w:rFonts w:ascii="Arial Narrow" w:hAnsi="Arial Narrow" w:cs="Arial"/>
          <w:lang w:val="es-ES"/>
        </w:rPr>
      </w:pPr>
    </w:p>
    <w:p w14:paraId="64BD623F"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506EEA45"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4A1E3BAC" w14:textId="77777777" w:rsidR="008F7C8F" w:rsidRPr="001A2610" w:rsidRDefault="008F7C8F" w:rsidP="00237BAE">
      <w:pPr>
        <w:autoSpaceDE w:val="0"/>
        <w:autoSpaceDN w:val="0"/>
        <w:adjustRightInd w:val="0"/>
        <w:jc w:val="both"/>
        <w:rPr>
          <w:rFonts w:ascii="Arial Narrow" w:hAnsi="Arial Narrow" w:cs="Arial"/>
          <w:lang w:val="es-ES"/>
        </w:rPr>
      </w:pPr>
    </w:p>
    <w:p w14:paraId="04E410D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3C66323D"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37A221DB" w14:textId="77777777" w:rsidR="008F7C8F" w:rsidRPr="001A2610" w:rsidRDefault="008F7C8F" w:rsidP="00237BAE">
      <w:pPr>
        <w:rPr>
          <w:rFonts w:ascii="Arial Narrow" w:hAnsi="Arial Narrow" w:cs="Arial"/>
          <w:color w:val="990000"/>
          <w:lang w:val="es-ES"/>
        </w:rPr>
      </w:pPr>
    </w:p>
    <w:p w14:paraId="61F9A446"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412009D7" w14:textId="77777777" w:rsidR="008F7C8F" w:rsidRPr="001A2610" w:rsidRDefault="008F7C8F" w:rsidP="00237BAE">
      <w:pPr>
        <w:rPr>
          <w:rFonts w:ascii="Arial Narrow" w:hAnsi="Arial Narrow" w:cs="Arial"/>
          <w:color w:val="000000" w:themeColor="text1"/>
        </w:rPr>
      </w:pPr>
    </w:p>
    <w:p w14:paraId="052652FA"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2A49FA71" w14:textId="77777777" w:rsidR="00432318" w:rsidRPr="001A2610" w:rsidRDefault="00432318" w:rsidP="00237BAE">
      <w:pPr>
        <w:jc w:val="both"/>
        <w:rPr>
          <w:rFonts w:ascii="Arial Narrow" w:hAnsi="Arial Narrow" w:cs="Arial"/>
          <w:color w:val="000000" w:themeColor="text1"/>
        </w:rPr>
      </w:pPr>
    </w:p>
    <w:p w14:paraId="2F587879" w14:textId="77777777" w:rsidR="008F7C8F" w:rsidRPr="001A2610" w:rsidRDefault="008F7C8F" w:rsidP="00237BAE">
      <w:pPr>
        <w:jc w:val="both"/>
        <w:rPr>
          <w:rFonts w:ascii="Arial Narrow" w:hAnsi="Arial Narrow" w:cs="Arial"/>
        </w:rPr>
      </w:pPr>
    </w:p>
    <w:p w14:paraId="70128B2D" w14:textId="6211DEB8" w:rsidR="00D63CC1" w:rsidRPr="001A2610" w:rsidRDefault="001557DC" w:rsidP="00883674">
      <w:pPr>
        <w:pStyle w:val="Ttulo3"/>
      </w:pPr>
      <w:bookmarkStart w:id="36" w:name="_Toc156874622"/>
      <w:bookmarkStart w:id="37" w:name="_Toc157924249"/>
      <w:bookmarkStart w:id="38" w:name="_Toc158601420"/>
      <w:bookmarkStart w:id="39" w:name="_Toc185236303"/>
      <w:bookmarkStart w:id="40" w:name="_Toc185953124"/>
      <w:bookmarkStart w:id="41" w:name="_Toc410133151"/>
      <w:r w:rsidRPr="001A2610">
        <w:t>1.</w:t>
      </w:r>
      <w:r w:rsidR="00C335CC" w:rsidRPr="001A2610">
        <w:t>1</w:t>
      </w:r>
      <w:r w:rsidR="00C27017">
        <w:t>2</w:t>
      </w:r>
      <w:r w:rsidRPr="001A2610">
        <w:t xml:space="preserve"> </w:t>
      </w:r>
      <w:r w:rsidR="00D63CC1" w:rsidRPr="001A2610">
        <w:t>Órgano de Contratación</w:t>
      </w:r>
      <w:bookmarkEnd w:id="36"/>
      <w:bookmarkEnd w:id="37"/>
      <w:bookmarkEnd w:id="38"/>
      <w:bookmarkEnd w:id="39"/>
      <w:bookmarkEnd w:id="40"/>
      <w:bookmarkEnd w:id="41"/>
    </w:p>
    <w:p w14:paraId="127239A8" w14:textId="77777777" w:rsidR="00573D76" w:rsidRPr="001A2610" w:rsidRDefault="00573D76" w:rsidP="00573D76">
      <w:pPr>
        <w:rPr>
          <w:rFonts w:ascii="Arial Narrow" w:hAnsi="Arial Narrow"/>
          <w:lang w:val="es-ES" w:eastAsia="en-US"/>
        </w:rPr>
      </w:pPr>
    </w:p>
    <w:p w14:paraId="431AA2B2" w14:textId="3DF1D5CF" w:rsidR="00D63CC1" w:rsidRPr="001A2610" w:rsidRDefault="00D63CC1" w:rsidP="00237BAE">
      <w:pPr>
        <w:jc w:val="both"/>
        <w:rPr>
          <w:rFonts w:ascii="Arial Narrow" w:hAnsi="Arial Narrow" w:cs="Arial"/>
        </w:rPr>
      </w:pPr>
      <w:r w:rsidRPr="001A2610">
        <w:rPr>
          <w:rFonts w:ascii="Arial Narrow" w:hAnsi="Arial Narrow" w:cs="Arial"/>
        </w:rPr>
        <w:lastRenderedPageBreak/>
        <w:t xml:space="preserve">El órgano administrativo competente para la </w:t>
      </w:r>
      <w:r w:rsidR="00E67C5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6FE05722" w14:textId="77777777" w:rsidR="00873A40" w:rsidRPr="001A2610" w:rsidRDefault="00873A40" w:rsidP="00237BAE">
      <w:pPr>
        <w:jc w:val="both"/>
        <w:rPr>
          <w:rFonts w:ascii="Arial Narrow" w:hAnsi="Arial Narrow" w:cs="Arial"/>
        </w:rPr>
      </w:pPr>
    </w:p>
    <w:p w14:paraId="0C7BB6B4" w14:textId="4C0512A9" w:rsidR="00D63CC1" w:rsidRPr="001A2610" w:rsidRDefault="001557DC" w:rsidP="00883674">
      <w:pPr>
        <w:pStyle w:val="Ttulo3"/>
      </w:pPr>
      <w:bookmarkStart w:id="42" w:name="_Toc158601422"/>
      <w:bookmarkStart w:id="43" w:name="_Toc185236304"/>
      <w:bookmarkStart w:id="44" w:name="_Toc185953125"/>
      <w:bookmarkStart w:id="45" w:name="_Toc156874624"/>
      <w:bookmarkStart w:id="46" w:name="_Toc157924251"/>
      <w:bookmarkStart w:id="47" w:name="_Toc410133152"/>
      <w:r w:rsidRPr="001A2610">
        <w:t>1.</w:t>
      </w:r>
      <w:r w:rsidR="00883674">
        <w:t>1</w:t>
      </w:r>
      <w:r w:rsidR="00C27017">
        <w:t>3</w:t>
      </w:r>
      <w:r w:rsidRPr="001A2610">
        <w:t xml:space="preserve"> </w:t>
      </w:r>
      <w:r w:rsidR="00D63CC1" w:rsidRPr="001A2610">
        <w:t>Atribuciones</w:t>
      </w:r>
      <w:bookmarkEnd w:id="42"/>
      <w:bookmarkEnd w:id="43"/>
      <w:bookmarkEnd w:id="44"/>
      <w:bookmarkEnd w:id="45"/>
      <w:bookmarkEnd w:id="46"/>
      <w:bookmarkEnd w:id="47"/>
    </w:p>
    <w:p w14:paraId="011CDAE8" w14:textId="77777777" w:rsidR="00873A40" w:rsidRPr="001A2610" w:rsidRDefault="00873A40" w:rsidP="00237BAE">
      <w:pPr>
        <w:jc w:val="both"/>
        <w:rPr>
          <w:rFonts w:ascii="Arial Narrow" w:hAnsi="Arial Narrow" w:cs="Arial"/>
          <w:b/>
        </w:rPr>
      </w:pPr>
    </w:p>
    <w:p w14:paraId="4B069CA5"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57B43FC8" w14:textId="77777777" w:rsidR="00D63CC1" w:rsidRPr="001A2610" w:rsidRDefault="00D63CC1" w:rsidP="00237BAE">
      <w:pPr>
        <w:jc w:val="both"/>
        <w:rPr>
          <w:rFonts w:ascii="Arial Narrow" w:hAnsi="Arial Narrow" w:cs="Arial"/>
        </w:rPr>
      </w:pPr>
    </w:p>
    <w:p w14:paraId="38FFB8CB" w14:textId="168CC20C"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E67C57" w:rsidRPr="001A2610">
        <w:rPr>
          <w:rFonts w:ascii="Arial Narrow" w:hAnsi="Arial Narrow" w:cs="Arial"/>
        </w:rPr>
        <w:t>que tendrá</w:t>
      </w:r>
      <w:r w:rsidRPr="001A2610">
        <w:rPr>
          <w:rFonts w:ascii="Arial Narrow" w:hAnsi="Arial Narrow" w:cs="Arial"/>
        </w:rPr>
        <w:t xml:space="preserve"> la responsabilidad técnica de la   gestión.</w:t>
      </w:r>
    </w:p>
    <w:p w14:paraId="4561151E"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387403C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55C1C800" w14:textId="77777777"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declarar desierta o nula, total o parcialmente la Licitación, por las causas que considere pertinentes.  En consecuencia, podrá efectuar otras Licitaciones en los términos y condiciones que determine.</w:t>
      </w:r>
      <w:bookmarkStart w:id="48" w:name="_Toc156874623"/>
      <w:bookmarkStart w:id="49" w:name="_Toc157924250"/>
      <w:bookmarkStart w:id="50" w:name="_Toc158601421"/>
    </w:p>
    <w:p w14:paraId="0622989F" w14:textId="77777777" w:rsidR="00D63CC1" w:rsidRPr="001A2610" w:rsidRDefault="00D63CC1" w:rsidP="00237BAE">
      <w:pPr>
        <w:jc w:val="both"/>
        <w:rPr>
          <w:rFonts w:ascii="Arial Narrow" w:hAnsi="Arial Narrow" w:cs="Arial"/>
        </w:rPr>
      </w:pPr>
    </w:p>
    <w:p w14:paraId="7845BF76" w14:textId="7DFB9512" w:rsidR="00D63CC1" w:rsidRPr="001A2610" w:rsidRDefault="001557DC" w:rsidP="00883674">
      <w:pPr>
        <w:pStyle w:val="Ttulo3"/>
      </w:pPr>
      <w:bookmarkStart w:id="51" w:name="_Toc185236305"/>
      <w:bookmarkStart w:id="52" w:name="_Toc185953126"/>
      <w:bookmarkStart w:id="53" w:name="_Toc410133153"/>
      <w:r w:rsidRPr="001A2610">
        <w:t>1.</w:t>
      </w:r>
      <w:r w:rsidR="00883674">
        <w:t>1</w:t>
      </w:r>
      <w:r w:rsidR="00C27017">
        <w:t>4</w:t>
      </w:r>
      <w:r w:rsidRPr="001A2610">
        <w:t xml:space="preserve"> </w:t>
      </w:r>
      <w:r w:rsidR="00D63CC1" w:rsidRPr="001A2610">
        <w:t xml:space="preserve">Órgano </w:t>
      </w:r>
      <w:bookmarkEnd w:id="48"/>
      <w:bookmarkEnd w:id="49"/>
      <w:bookmarkEnd w:id="50"/>
      <w:bookmarkEnd w:id="51"/>
      <w:bookmarkEnd w:id="52"/>
      <w:r w:rsidR="000676CC" w:rsidRPr="001A2610">
        <w:t>Responsable del P</w:t>
      </w:r>
      <w:r w:rsidR="00D73BC2" w:rsidRPr="001A2610">
        <w:t>roceso</w:t>
      </w:r>
      <w:bookmarkEnd w:id="53"/>
    </w:p>
    <w:p w14:paraId="26CEF872" w14:textId="77777777" w:rsidR="00573D76" w:rsidRPr="001A2610" w:rsidRDefault="00573D76" w:rsidP="00573D76">
      <w:pPr>
        <w:rPr>
          <w:rFonts w:ascii="Arial Narrow" w:hAnsi="Arial Narrow"/>
          <w:lang w:val="es-ES" w:eastAsia="en-US"/>
        </w:rPr>
      </w:pPr>
    </w:p>
    <w:p w14:paraId="6D1DFA83" w14:textId="77777777"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Licita</w:t>
      </w:r>
      <w:r w:rsidR="00176F38" w:rsidRPr="001A2610">
        <w:rPr>
          <w:rFonts w:ascii="Arial Narrow" w:hAnsi="Arial Narrow" w:cs="Arial"/>
        </w:rPr>
        <w:t>ción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32207046" w14:textId="77777777" w:rsidR="00D63CC1" w:rsidRPr="001A2610" w:rsidRDefault="00D63CC1" w:rsidP="00237BAE">
      <w:pPr>
        <w:jc w:val="both"/>
        <w:rPr>
          <w:rFonts w:ascii="Arial Narrow" w:hAnsi="Arial Narrow" w:cs="Arial"/>
        </w:rPr>
      </w:pPr>
    </w:p>
    <w:p w14:paraId="217FEA80"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4353E56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Director</w:t>
      </w:r>
      <w:proofErr w:type="gramEnd"/>
      <w:r w:rsidRPr="001A2610">
        <w:rPr>
          <w:rFonts w:ascii="Arial Narrow" w:hAnsi="Arial Narrow" w:cs="Arial"/>
        </w:rPr>
        <w:t xml:space="preserve"> Administrativo Financiero de la entidad, o su delegado;</w:t>
      </w:r>
    </w:p>
    <w:p w14:paraId="04945D0A"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4AC1FA1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del Área de Planificación y Desarrollo o su equivalente;</w:t>
      </w:r>
    </w:p>
    <w:p w14:paraId="0EA3F357"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 la Oficina de Libre Acceso a la Información.</w:t>
      </w:r>
    </w:p>
    <w:p w14:paraId="42BAFFCF" w14:textId="77777777" w:rsidR="00D8390E" w:rsidRDefault="00D8390E" w:rsidP="00237BAE">
      <w:pPr>
        <w:rPr>
          <w:rFonts w:ascii="Arial Narrow" w:hAnsi="Arial Narrow" w:cs="Arial"/>
        </w:rPr>
      </w:pPr>
    </w:p>
    <w:p w14:paraId="1AF492AD" w14:textId="77777777" w:rsidR="008E40AB" w:rsidRDefault="008E40AB" w:rsidP="00237BAE">
      <w:pPr>
        <w:rPr>
          <w:rFonts w:ascii="Arial Narrow" w:hAnsi="Arial Narrow" w:cs="Arial"/>
        </w:rPr>
      </w:pPr>
    </w:p>
    <w:p w14:paraId="33ABAE98" w14:textId="77777777" w:rsidR="008E40AB" w:rsidRPr="001A2610" w:rsidRDefault="008E40AB" w:rsidP="00237BAE">
      <w:pPr>
        <w:rPr>
          <w:rFonts w:ascii="Arial Narrow" w:hAnsi="Arial Narrow" w:cs="Arial"/>
        </w:rPr>
      </w:pPr>
    </w:p>
    <w:p w14:paraId="5C55DC74" w14:textId="15A6FF39" w:rsidR="00CE5AC2" w:rsidRPr="001A2610" w:rsidRDefault="001557DC" w:rsidP="00883674">
      <w:pPr>
        <w:pStyle w:val="Ttulo3"/>
      </w:pPr>
      <w:bookmarkStart w:id="54" w:name="_Toc159673561"/>
      <w:bookmarkStart w:id="55" w:name="_Toc185953134"/>
      <w:bookmarkStart w:id="56" w:name="_Toc410133154"/>
      <w:r w:rsidRPr="001A2610">
        <w:t>1.</w:t>
      </w:r>
      <w:r w:rsidR="00644B22" w:rsidRPr="001A2610">
        <w:t>1</w:t>
      </w:r>
      <w:r w:rsidR="00C27017">
        <w:t>5</w:t>
      </w:r>
      <w:r w:rsidRPr="001A2610">
        <w:t xml:space="preserve"> </w:t>
      </w:r>
      <w:r w:rsidR="00CE5AC2" w:rsidRPr="001A2610">
        <w:t>Exención de Responsabilidades</w:t>
      </w:r>
      <w:bookmarkEnd w:id="54"/>
      <w:bookmarkEnd w:id="55"/>
      <w:bookmarkEnd w:id="56"/>
    </w:p>
    <w:p w14:paraId="64F722CF" w14:textId="77777777" w:rsidR="00573D76" w:rsidRPr="001A2610" w:rsidRDefault="00573D76" w:rsidP="00573D76">
      <w:pPr>
        <w:rPr>
          <w:rFonts w:ascii="Arial Narrow" w:hAnsi="Arial Narrow"/>
          <w:lang w:val="es-ES" w:eastAsia="en-US"/>
        </w:rPr>
      </w:pPr>
    </w:p>
    <w:p w14:paraId="77FF42C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16B1B57F" w14:textId="77777777" w:rsidR="00CE5AC2" w:rsidRPr="001A2610" w:rsidRDefault="00CE5AC2" w:rsidP="00237BAE">
      <w:pPr>
        <w:jc w:val="both"/>
        <w:rPr>
          <w:rFonts w:ascii="Arial Narrow" w:hAnsi="Arial Narrow" w:cs="Arial"/>
        </w:rPr>
      </w:pPr>
    </w:p>
    <w:p w14:paraId="3A8C7D83" w14:textId="2657A31E" w:rsidR="00CE5AC2" w:rsidRPr="001A2610" w:rsidRDefault="00EF78CF" w:rsidP="00883674">
      <w:pPr>
        <w:pStyle w:val="Ttulo3"/>
      </w:pPr>
      <w:bookmarkStart w:id="57" w:name="_Toc159673562"/>
      <w:bookmarkStart w:id="58" w:name="_Toc185953135"/>
      <w:bookmarkStart w:id="59" w:name="_Toc410133155"/>
      <w:r w:rsidRPr="001A2610">
        <w:t>1.</w:t>
      </w:r>
      <w:r w:rsidR="00883674">
        <w:t>1</w:t>
      </w:r>
      <w:r w:rsidR="00C27017">
        <w:t>6</w:t>
      </w:r>
      <w:r w:rsidRPr="001A2610">
        <w:t xml:space="preserve"> </w:t>
      </w:r>
      <w:r w:rsidR="00CE5AC2" w:rsidRPr="001A2610">
        <w:t>Prácticas Corruptas o Fraudulentas</w:t>
      </w:r>
      <w:bookmarkEnd w:id="57"/>
      <w:bookmarkEnd w:id="58"/>
      <w:bookmarkEnd w:id="59"/>
    </w:p>
    <w:p w14:paraId="3AB7E328" w14:textId="77777777" w:rsidR="00573D76" w:rsidRPr="001A2610" w:rsidRDefault="00573D76" w:rsidP="00573D76">
      <w:pPr>
        <w:rPr>
          <w:rFonts w:ascii="Arial Narrow" w:hAnsi="Arial Narrow"/>
          <w:lang w:val="es-ES" w:eastAsia="en-US"/>
        </w:rPr>
      </w:pPr>
    </w:p>
    <w:p w14:paraId="3B9243D5"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75411519" w14:textId="77777777" w:rsidR="00CE5AC2" w:rsidRPr="001A2610" w:rsidRDefault="00CE5AC2" w:rsidP="00237BAE">
      <w:pPr>
        <w:jc w:val="both"/>
        <w:rPr>
          <w:rFonts w:ascii="Arial Narrow" w:eastAsia="SimSun" w:hAnsi="Arial Narrow" w:cs="Arial"/>
          <w:lang w:val="es-MX"/>
        </w:rPr>
      </w:pPr>
    </w:p>
    <w:p w14:paraId="5CD34E4D"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316FC14E" w14:textId="77777777" w:rsidR="00CE5AC2" w:rsidRPr="001A2610" w:rsidRDefault="00CE5AC2" w:rsidP="00237BAE">
      <w:pPr>
        <w:jc w:val="both"/>
        <w:rPr>
          <w:rFonts w:ascii="Arial Narrow" w:hAnsi="Arial Narrow" w:cs="Arial"/>
        </w:rPr>
      </w:pPr>
    </w:p>
    <w:p w14:paraId="2757A54E"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lastRenderedPageBreak/>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686D5E40" w14:textId="77777777" w:rsidR="00873A40" w:rsidRPr="001A2610" w:rsidRDefault="00873A40" w:rsidP="00873A40">
      <w:pPr>
        <w:jc w:val="both"/>
        <w:rPr>
          <w:rFonts w:ascii="Arial Narrow" w:hAnsi="Arial Narrow" w:cs="Arial"/>
        </w:rPr>
      </w:pPr>
    </w:p>
    <w:p w14:paraId="46C5B0F0" w14:textId="6A032D00" w:rsidR="00CE5AC2" w:rsidRPr="001A2610" w:rsidRDefault="001557DC" w:rsidP="00883674">
      <w:pPr>
        <w:pStyle w:val="Ttulo3"/>
      </w:pPr>
      <w:bookmarkStart w:id="60" w:name="_Toc159673563"/>
      <w:bookmarkStart w:id="61" w:name="_Toc185953136"/>
      <w:bookmarkStart w:id="62" w:name="_Toc410133156"/>
      <w:r w:rsidRPr="001A2610">
        <w:t>1.</w:t>
      </w:r>
      <w:r w:rsidR="00644B22" w:rsidRPr="001A2610">
        <w:t>1</w:t>
      </w:r>
      <w:r w:rsidR="00C27017">
        <w:t>7</w:t>
      </w:r>
      <w:r w:rsidRPr="001A2610">
        <w:t xml:space="preserve"> </w:t>
      </w:r>
      <w:r w:rsidR="00CE5AC2" w:rsidRPr="001A2610">
        <w:t>De los Oferentes/Proponentes Hábiles e Inhábiles</w:t>
      </w:r>
      <w:bookmarkEnd w:id="60"/>
      <w:bookmarkEnd w:id="61"/>
      <w:bookmarkEnd w:id="62"/>
      <w:r w:rsidR="00CE5AC2" w:rsidRPr="001A2610">
        <w:t xml:space="preserve"> </w:t>
      </w:r>
    </w:p>
    <w:p w14:paraId="2921D269" w14:textId="77777777" w:rsidR="00573D76" w:rsidRPr="001A2610" w:rsidRDefault="00573D76" w:rsidP="00573D76">
      <w:pPr>
        <w:rPr>
          <w:rFonts w:ascii="Arial Narrow" w:hAnsi="Arial Narrow"/>
          <w:lang w:val="es-ES" w:eastAsia="en-US"/>
        </w:rPr>
      </w:pPr>
    </w:p>
    <w:p w14:paraId="1191DD37" w14:textId="77777777" w:rsidR="008F7C8F" w:rsidRPr="001A2610" w:rsidRDefault="008F7C8F" w:rsidP="00237BAE">
      <w:pPr>
        <w:jc w:val="both"/>
        <w:rPr>
          <w:rFonts w:ascii="Arial Narrow" w:eastAsia="SimSun" w:hAnsi="Arial Narrow" w:cs="Arial"/>
        </w:rPr>
      </w:pPr>
      <w:bookmarkStart w:id="63" w:name="_Toc159673564"/>
      <w:bookmarkStart w:id="64"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14:paraId="23E03D01" w14:textId="77777777" w:rsidR="004D477B" w:rsidRPr="001A2610" w:rsidRDefault="004D477B" w:rsidP="00237BAE">
      <w:pPr>
        <w:jc w:val="both"/>
        <w:rPr>
          <w:rFonts w:ascii="Arial Narrow" w:eastAsia="SimSun" w:hAnsi="Arial Narrow" w:cs="Arial"/>
        </w:rPr>
      </w:pPr>
    </w:p>
    <w:p w14:paraId="6C9127C7" w14:textId="0209AE26" w:rsidR="00CE5AC2" w:rsidRPr="001A2610" w:rsidRDefault="00EF78CF" w:rsidP="00883674">
      <w:pPr>
        <w:pStyle w:val="Ttulo3"/>
      </w:pPr>
      <w:bookmarkStart w:id="65" w:name="_Toc410133157"/>
      <w:r w:rsidRPr="001A2610">
        <w:t>1.</w:t>
      </w:r>
      <w:r w:rsidR="00883674">
        <w:t>1</w:t>
      </w:r>
      <w:r w:rsidR="00C27017">
        <w:t>8</w:t>
      </w:r>
      <w:r w:rsidRPr="001A2610">
        <w:t xml:space="preserve"> </w:t>
      </w:r>
      <w:r w:rsidR="00CE5AC2" w:rsidRPr="001A2610">
        <w:t>Prohibición de Contratar</w:t>
      </w:r>
      <w:bookmarkEnd w:id="63"/>
      <w:bookmarkEnd w:id="64"/>
      <w:bookmarkEnd w:id="65"/>
    </w:p>
    <w:p w14:paraId="17AFE406" w14:textId="77777777" w:rsidR="00573D76" w:rsidRPr="001A2610" w:rsidRDefault="00573D76" w:rsidP="00573D76">
      <w:pPr>
        <w:rPr>
          <w:rFonts w:ascii="Arial Narrow" w:hAnsi="Arial Narrow"/>
          <w:lang w:val="es-ES" w:eastAsia="en-US"/>
        </w:rPr>
      </w:pPr>
    </w:p>
    <w:p w14:paraId="51CB6EDB" w14:textId="77777777" w:rsidR="00510AC5" w:rsidRPr="001A2610" w:rsidRDefault="00510AC5" w:rsidP="00237BAE">
      <w:pPr>
        <w:jc w:val="both"/>
        <w:rPr>
          <w:rFonts w:ascii="Arial Narrow" w:eastAsia="SimSun" w:hAnsi="Arial Narrow" w:cs="Arial"/>
        </w:rPr>
      </w:pPr>
      <w:bookmarkStart w:id="66"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046895A3" w14:textId="77777777" w:rsidR="00510AC5" w:rsidRPr="001A2610" w:rsidRDefault="00510AC5" w:rsidP="00237BAE">
      <w:pPr>
        <w:pStyle w:val="Lista2"/>
        <w:rPr>
          <w:rFonts w:ascii="Arial Narrow" w:eastAsia="SimSun" w:hAnsi="Arial Narrow" w:cs="Arial"/>
        </w:rPr>
      </w:pPr>
    </w:p>
    <w:p w14:paraId="3B414C08" w14:textId="75D54F38"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El </w:t>
      </w:r>
      <w:r w:rsidR="00E67C57" w:rsidRPr="001A2610">
        <w:rPr>
          <w:rFonts w:ascii="Arial Narrow" w:hAnsi="Arial Narrow" w:cs="Arial"/>
        </w:rPr>
        <w:t>presidente</w:t>
      </w:r>
      <w:r w:rsidRPr="001A2610">
        <w:rPr>
          <w:rFonts w:ascii="Arial Narrow" w:hAnsi="Arial Narrow" w:cs="Arial"/>
        </w:rPr>
        <w:t xml:space="preserve"> y </w:t>
      </w:r>
      <w:proofErr w:type="gramStart"/>
      <w:r w:rsidRPr="001A2610">
        <w:rPr>
          <w:rFonts w:ascii="Arial Narrow" w:hAnsi="Arial Narrow" w:cs="Arial"/>
        </w:rPr>
        <w:t>Vicepresidente</w:t>
      </w:r>
      <w:proofErr w:type="gramEnd"/>
      <w:r w:rsidRPr="001A2610">
        <w:rPr>
          <w:rFonts w:ascii="Arial Narrow" w:hAnsi="Arial Narrow" w:cs="Arial"/>
        </w:rPr>
        <w:t xml:space="preserv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30EA320" w14:textId="77777777" w:rsidR="001021EB" w:rsidRPr="001A2610" w:rsidRDefault="001021EB" w:rsidP="00237BAE">
      <w:pPr>
        <w:ind w:left="830"/>
        <w:jc w:val="both"/>
        <w:rPr>
          <w:rFonts w:ascii="Arial Narrow" w:hAnsi="Arial Narrow" w:cs="Arial"/>
        </w:rPr>
      </w:pPr>
    </w:p>
    <w:p w14:paraId="7394E2C1" w14:textId="123EFA8F" w:rsidR="00510AC5" w:rsidRPr="001A2610" w:rsidRDefault="00510AC5" w:rsidP="00237BAE">
      <w:pPr>
        <w:ind w:left="1190"/>
        <w:jc w:val="both"/>
        <w:rPr>
          <w:rFonts w:ascii="Arial Narrow" w:hAnsi="Arial Narrow" w:cs="Arial"/>
        </w:rPr>
      </w:pPr>
      <w:r w:rsidRPr="001A2610">
        <w:rPr>
          <w:rFonts w:ascii="Arial Narrow" w:hAnsi="Arial Narrow" w:cs="Arial"/>
        </w:rPr>
        <w:t xml:space="preserve">Regidores de los Ayuntamientos de los Municipios y del Distrito Nacional; el Contralor General de la República y el </w:t>
      </w:r>
      <w:r w:rsidR="00575F0B" w:rsidRPr="001A2610">
        <w:rPr>
          <w:rFonts w:ascii="Arial Narrow" w:hAnsi="Arial Narrow" w:cs="Arial"/>
        </w:rPr>
        <w:t>Subcontralor</w:t>
      </w:r>
      <w:r w:rsidRPr="001A2610">
        <w:rPr>
          <w:rFonts w:ascii="Arial Narrow" w:hAnsi="Arial Narrow" w:cs="Arial"/>
        </w:rPr>
        <w:t xml:space="preserve">; el </w:t>
      </w:r>
      <w:proofErr w:type="gramStart"/>
      <w:r w:rsidRPr="001A2610">
        <w:rPr>
          <w:rFonts w:ascii="Arial Narrow" w:hAnsi="Arial Narrow" w:cs="Arial"/>
        </w:rPr>
        <w:t>Director</w:t>
      </w:r>
      <w:proofErr w:type="gramEnd"/>
      <w:r w:rsidRPr="001A2610">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31CC080A" w14:textId="77777777" w:rsidR="00510AC5" w:rsidRPr="001A2610" w:rsidRDefault="00510AC5" w:rsidP="00237BAE">
      <w:pPr>
        <w:rPr>
          <w:rFonts w:ascii="Arial Narrow" w:hAnsi="Arial Narrow" w:cs="Arial"/>
        </w:rPr>
      </w:pPr>
    </w:p>
    <w:p w14:paraId="7B5D404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437792B3" w14:textId="77777777" w:rsidR="00510AC5" w:rsidRPr="001A2610" w:rsidRDefault="00510AC5" w:rsidP="00237BAE">
      <w:pPr>
        <w:rPr>
          <w:rFonts w:ascii="Arial Narrow" w:hAnsi="Arial Narrow" w:cs="Arial"/>
        </w:rPr>
      </w:pPr>
    </w:p>
    <w:p w14:paraId="5D43ABC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funcionarios públicos con injerencia o poder de decisión en cualquier etapa del procedimiento de contratación administrativa; </w:t>
      </w:r>
    </w:p>
    <w:p w14:paraId="0821C777" w14:textId="77777777" w:rsidR="00510AC5" w:rsidRPr="001A2610" w:rsidRDefault="00510AC5" w:rsidP="00237BAE">
      <w:pPr>
        <w:rPr>
          <w:rFonts w:ascii="Arial Narrow" w:hAnsi="Arial Narrow" w:cs="Arial"/>
        </w:rPr>
      </w:pPr>
    </w:p>
    <w:p w14:paraId="12EDCF5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4838DFED" w14:textId="77777777" w:rsidR="00510AC5" w:rsidRPr="001A2610" w:rsidRDefault="00510AC5" w:rsidP="00237BAE">
      <w:pPr>
        <w:rPr>
          <w:rFonts w:ascii="Arial Narrow" w:hAnsi="Arial Narrow" w:cs="Arial"/>
        </w:rPr>
      </w:pPr>
    </w:p>
    <w:p w14:paraId="48F3695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3D1C9A60" w14:textId="77777777" w:rsidR="00510AC5" w:rsidRPr="001A2610" w:rsidRDefault="00510AC5" w:rsidP="00237BAE">
      <w:pPr>
        <w:rPr>
          <w:rFonts w:ascii="Arial Narrow" w:hAnsi="Arial Narrow" w:cs="Arial"/>
        </w:rPr>
      </w:pPr>
    </w:p>
    <w:p w14:paraId="0D5B2D1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DDCB6FE" w14:textId="77777777" w:rsidR="00510AC5" w:rsidRPr="001A2610" w:rsidRDefault="00510AC5" w:rsidP="00237BAE">
      <w:pPr>
        <w:rPr>
          <w:rFonts w:ascii="Arial Narrow" w:hAnsi="Arial Narrow" w:cs="Arial"/>
        </w:rPr>
      </w:pPr>
    </w:p>
    <w:p w14:paraId="17653BF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21BA38CA" w14:textId="77777777" w:rsidR="00510AC5" w:rsidRPr="001A2610" w:rsidRDefault="00510AC5" w:rsidP="00237BAE">
      <w:pPr>
        <w:rPr>
          <w:rFonts w:ascii="Arial Narrow" w:hAnsi="Arial Narrow" w:cs="Arial"/>
        </w:rPr>
      </w:pPr>
    </w:p>
    <w:p w14:paraId="002170D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DF34260" w14:textId="77777777" w:rsidR="00510AC5" w:rsidRPr="001A2610" w:rsidRDefault="00510AC5" w:rsidP="00237BAE">
      <w:pPr>
        <w:rPr>
          <w:rFonts w:ascii="Arial Narrow" w:hAnsi="Arial Narrow" w:cs="Arial"/>
        </w:rPr>
      </w:pPr>
    </w:p>
    <w:p w14:paraId="184614ED"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539D84DD" w14:textId="77777777" w:rsidR="00510AC5" w:rsidRPr="001A2610" w:rsidRDefault="00510AC5" w:rsidP="00237BAE">
      <w:pPr>
        <w:rPr>
          <w:rFonts w:ascii="Arial Narrow" w:hAnsi="Arial Narrow" w:cs="Arial"/>
        </w:rPr>
      </w:pPr>
    </w:p>
    <w:p w14:paraId="5CFEF809"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3C7E64BC" w14:textId="77777777" w:rsidR="00510AC5" w:rsidRPr="001A2610" w:rsidRDefault="00510AC5" w:rsidP="00237BAE">
      <w:pPr>
        <w:rPr>
          <w:rFonts w:ascii="Arial Narrow" w:hAnsi="Arial Narrow" w:cs="Arial"/>
        </w:rPr>
      </w:pPr>
    </w:p>
    <w:p w14:paraId="57EB569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7A66A876" w14:textId="77777777" w:rsidR="00510AC5" w:rsidRPr="001A2610" w:rsidRDefault="00510AC5" w:rsidP="00237BAE">
      <w:pPr>
        <w:rPr>
          <w:rFonts w:ascii="Arial Narrow" w:hAnsi="Arial Narrow" w:cs="Arial"/>
        </w:rPr>
      </w:pPr>
    </w:p>
    <w:p w14:paraId="4F59B87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40079CE7" w14:textId="77777777" w:rsidR="00510AC5" w:rsidRPr="001A2610" w:rsidRDefault="00510AC5" w:rsidP="00237BAE">
      <w:pPr>
        <w:rPr>
          <w:rFonts w:ascii="Arial Narrow" w:hAnsi="Arial Narrow" w:cs="Arial"/>
        </w:rPr>
      </w:pPr>
    </w:p>
    <w:p w14:paraId="7F1B2FA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5100A696" w14:textId="77777777" w:rsidR="00627A91" w:rsidRPr="001A2610" w:rsidRDefault="00627A91" w:rsidP="00237BAE">
      <w:pPr>
        <w:pStyle w:val="Prrafodelista"/>
        <w:rPr>
          <w:rFonts w:ascii="Arial Narrow" w:hAnsi="Arial Narrow" w:cs="Arial"/>
        </w:rPr>
      </w:pPr>
    </w:p>
    <w:p w14:paraId="21039EE3" w14:textId="77777777" w:rsidR="00510AC5" w:rsidRPr="001A2610" w:rsidRDefault="00510AC5" w:rsidP="00237BAE">
      <w:pPr>
        <w:rPr>
          <w:rFonts w:ascii="Arial Narrow" w:hAnsi="Arial Narrow" w:cs="Arial"/>
        </w:rPr>
      </w:pPr>
      <w:r w:rsidRPr="001A2610">
        <w:rPr>
          <w:rFonts w:ascii="Arial Narrow" w:hAnsi="Arial Narrow" w:cs="Arial"/>
          <w:b/>
          <w:bCs/>
        </w:rPr>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22F32E80" w14:textId="77777777" w:rsidR="00510AC5" w:rsidRPr="001A2610" w:rsidRDefault="00510AC5" w:rsidP="00237BAE">
      <w:pPr>
        <w:pStyle w:val="Default"/>
        <w:ind w:firstLine="700"/>
        <w:jc w:val="both"/>
        <w:rPr>
          <w:rFonts w:ascii="Arial Narrow" w:hAnsi="Arial Narrow" w:cs="Arial"/>
          <w:color w:val="auto"/>
        </w:rPr>
      </w:pPr>
    </w:p>
    <w:p w14:paraId="664BBBA4"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026A65F0" w14:textId="77777777" w:rsidR="008F7C8F" w:rsidRPr="001A2610" w:rsidRDefault="008F7C8F" w:rsidP="00237BAE">
      <w:pPr>
        <w:jc w:val="both"/>
        <w:rPr>
          <w:rFonts w:ascii="Arial Narrow" w:eastAsia="SimSun" w:hAnsi="Arial Narrow" w:cs="Arial"/>
        </w:rPr>
      </w:pPr>
    </w:p>
    <w:p w14:paraId="46D5561E"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0155A402" w14:textId="77777777" w:rsidR="008F7C8F" w:rsidRPr="001A2610" w:rsidRDefault="008F7C8F" w:rsidP="00237BAE">
      <w:pPr>
        <w:autoSpaceDE w:val="0"/>
        <w:autoSpaceDN w:val="0"/>
        <w:jc w:val="both"/>
        <w:rPr>
          <w:rFonts w:ascii="Arial Narrow" w:hAnsi="Arial Narrow" w:cs="Arial"/>
          <w:b/>
        </w:rPr>
      </w:pPr>
    </w:p>
    <w:p w14:paraId="4D818272" w14:textId="1EED701F" w:rsidR="00510AC5" w:rsidRPr="001A2610" w:rsidRDefault="001557DC" w:rsidP="00883674">
      <w:pPr>
        <w:pStyle w:val="Ttulo3"/>
      </w:pPr>
      <w:bookmarkStart w:id="67" w:name="_Toc159673565"/>
      <w:bookmarkStart w:id="68" w:name="_Toc185953138"/>
      <w:bookmarkStart w:id="69" w:name="_Toc410133158"/>
      <w:r w:rsidRPr="001A2610">
        <w:lastRenderedPageBreak/>
        <w:t>1.</w:t>
      </w:r>
      <w:r w:rsidR="00C27017">
        <w:t>19</w:t>
      </w:r>
      <w:r w:rsidRPr="001A2610">
        <w:t xml:space="preserve"> </w:t>
      </w:r>
      <w:r w:rsidR="00447FB3" w:rsidRPr="001A2610">
        <w:t>Demostración</w:t>
      </w:r>
      <w:r w:rsidR="00510AC5" w:rsidRPr="001A2610">
        <w:t xml:space="preserve"> de Capacidad para Contratar</w:t>
      </w:r>
      <w:bookmarkEnd w:id="67"/>
      <w:bookmarkEnd w:id="68"/>
      <w:bookmarkEnd w:id="69"/>
    </w:p>
    <w:p w14:paraId="7C761F36" w14:textId="77777777" w:rsidR="00BD2149" w:rsidRPr="001A2610" w:rsidRDefault="00BD2149" w:rsidP="00BD2149">
      <w:pPr>
        <w:rPr>
          <w:rFonts w:ascii="Arial Narrow" w:hAnsi="Arial Narrow"/>
          <w:lang w:val="es-ES" w:eastAsia="en-US"/>
        </w:rPr>
      </w:pPr>
    </w:p>
    <w:p w14:paraId="5A985114"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206B4CDA" w14:textId="77777777" w:rsidR="00510AC5" w:rsidRPr="001A2610" w:rsidRDefault="00510AC5" w:rsidP="00237BAE">
      <w:pPr>
        <w:rPr>
          <w:rFonts w:ascii="Arial Narrow" w:eastAsia="SimSun" w:hAnsi="Arial Narrow" w:cs="Arial"/>
        </w:rPr>
      </w:pPr>
    </w:p>
    <w:p w14:paraId="4F6FFFD7"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6B6C13C" w14:textId="77777777" w:rsidR="005B38CC" w:rsidRDefault="005B38CC" w:rsidP="005B38CC">
      <w:pPr>
        <w:ind w:left="1190"/>
        <w:jc w:val="both"/>
        <w:rPr>
          <w:rFonts w:ascii="Arial Narrow" w:eastAsia="SimSun" w:hAnsi="Arial Narrow" w:cs="Arial"/>
          <w:lang w:val="es-MX"/>
        </w:rPr>
      </w:pPr>
    </w:p>
    <w:p w14:paraId="7C1FE460"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6E891EF3" w14:textId="77777777" w:rsidR="00510AC5" w:rsidRPr="001A2610" w:rsidRDefault="00510AC5" w:rsidP="00237BAE">
      <w:pPr>
        <w:rPr>
          <w:rFonts w:ascii="Arial Narrow" w:eastAsia="SimSun" w:hAnsi="Arial Narrow" w:cs="Arial"/>
          <w:lang w:val="es-MX"/>
        </w:rPr>
      </w:pPr>
    </w:p>
    <w:p w14:paraId="1D7535A8"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4983EBB" w14:textId="77777777" w:rsidR="00510AC5" w:rsidRPr="001A2610" w:rsidRDefault="00510AC5" w:rsidP="00237BAE">
      <w:pPr>
        <w:rPr>
          <w:rFonts w:ascii="Arial Narrow" w:eastAsia="SimSun" w:hAnsi="Arial Narrow" w:cs="Arial"/>
          <w:lang w:val="es-MX"/>
        </w:rPr>
      </w:pPr>
    </w:p>
    <w:p w14:paraId="4FAB5776"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7B47274D" w14:textId="77777777" w:rsidR="00510AC5" w:rsidRPr="001A2610" w:rsidRDefault="00510AC5" w:rsidP="00237BAE">
      <w:pPr>
        <w:rPr>
          <w:rFonts w:ascii="Arial Narrow" w:eastAsia="SimSun" w:hAnsi="Arial Narrow" w:cs="Arial"/>
          <w:lang w:val="es-MX"/>
        </w:rPr>
      </w:pPr>
    </w:p>
    <w:p w14:paraId="73BBA237"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14:paraId="004B11E5" w14:textId="77777777" w:rsidR="00510AC5" w:rsidRPr="001A2610" w:rsidRDefault="00510AC5" w:rsidP="00237BAE">
      <w:pPr>
        <w:rPr>
          <w:rFonts w:ascii="Arial Narrow" w:eastAsia="SimSun" w:hAnsi="Arial Narrow" w:cs="Arial"/>
          <w:lang w:val="es-MX"/>
        </w:rPr>
      </w:pPr>
    </w:p>
    <w:p w14:paraId="5AFA1FA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489E5DD5" w14:textId="77777777" w:rsidR="00510AC5" w:rsidRPr="001A2610" w:rsidRDefault="00510AC5" w:rsidP="00237BAE">
      <w:pPr>
        <w:rPr>
          <w:rFonts w:ascii="Arial Narrow" w:eastAsia="SimSun" w:hAnsi="Arial Narrow" w:cs="Arial"/>
          <w:lang w:val="es-MX"/>
        </w:rPr>
      </w:pPr>
    </w:p>
    <w:p w14:paraId="7E8293C2" w14:textId="2A0470EB" w:rsidR="00CE5AC2" w:rsidRPr="001A2610" w:rsidRDefault="001557DC" w:rsidP="00883674">
      <w:pPr>
        <w:pStyle w:val="Ttulo3"/>
      </w:pPr>
      <w:bookmarkStart w:id="70" w:name="_Toc159673567"/>
      <w:bookmarkStart w:id="71" w:name="_Toc185953140"/>
      <w:bookmarkStart w:id="72" w:name="_Toc410133159"/>
      <w:bookmarkEnd w:id="66"/>
      <w:r w:rsidRPr="001A2610">
        <w:t>1.</w:t>
      </w:r>
      <w:r w:rsidR="00883674">
        <w:t>2</w:t>
      </w:r>
      <w:r w:rsidR="00C27017">
        <w:t>0</w:t>
      </w:r>
      <w:r w:rsidRPr="001A2610">
        <w:t xml:space="preserve"> </w:t>
      </w:r>
      <w:r w:rsidR="00CE5AC2" w:rsidRPr="001A2610">
        <w:t>Representante Legal</w:t>
      </w:r>
      <w:bookmarkEnd w:id="70"/>
      <w:bookmarkEnd w:id="71"/>
      <w:bookmarkEnd w:id="72"/>
    </w:p>
    <w:p w14:paraId="726B8271" w14:textId="77777777" w:rsidR="00BD2149" w:rsidRPr="001A2610" w:rsidRDefault="00BD2149" w:rsidP="00BD2149">
      <w:pPr>
        <w:rPr>
          <w:rFonts w:ascii="Arial Narrow" w:hAnsi="Arial Narrow"/>
          <w:lang w:val="es-ES" w:eastAsia="en-US"/>
        </w:rPr>
      </w:pPr>
    </w:p>
    <w:p w14:paraId="21782AC1" w14:textId="1F962ADA" w:rsidR="00CE5AC2" w:rsidRPr="001A2610" w:rsidRDefault="00CE5AC2" w:rsidP="00237BAE">
      <w:pPr>
        <w:jc w:val="both"/>
        <w:rPr>
          <w:rFonts w:ascii="Arial Narrow" w:hAnsi="Arial Narrow" w:cs="Arial"/>
        </w:rPr>
      </w:pPr>
      <w:r w:rsidRPr="001A2610">
        <w:rPr>
          <w:rFonts w:ascii="Arial Narrow" w:hAnsi="Arial Narrow" w:cs="Arial"/>
        </w:rPr>
        <w:t xml:space="preserve">Todos los documentos que presente el Oferente/Proponente dentro de la presente </w:t>
      </w:r>
      <w:r w:rsidR="00BA36BE">
        <w:rPr>
          <w:rFonts w:ascii="Arial Narrow" w:hAnsi="Arial Narrow" w:cs="Arial"/>
        </w:rPr>
        <w:t xml:space="preserve">Comparación de </w:t>
      </w:r>
      <w:proofErr w:type="gramStart"/>
      <w:r w:rsidR="00BA36BE">
        <w:rPr>
          <w:rFonts w:ascii="Arial Narrow" w:hAnsi="Arial Narrow" w:cs="Arial"/>
        </w:rPr>
        <w:t xml:space="preserve">Precios </w:t>
      </w:r>
      <w:r w:rsidRPr="001A2610">
        <w:rPr>
          <w:rFonts w:ascii="Arial Narrow" w:hAnsi="Arial Narrow" w:cs="Arial"/>
        </w:rPr>
        <w:t xml:space="preserve"> deberán</w:t>
      </w:r>
      <w:proofErr w:type="gramEnd"/>
      <w:r w:rsidRPr="001A2610">
        <w:rPr>
          <w:rFonts w:ascii="Arial Narrow" w:hAnsi="Arial Narrow" w:cs="Arial"/>
        </w:rPr>
        <w:t xml:space="preserve"> estar firmados por él, o su Representante Legal, debidamente facultado al efecto.</w:t>
      </w:r>
    </w:p>
    <w:p w14:paraId="1A0CF1C7" w14:textId="77777777" w:rsidR="00EF78CF" w:rsidRPr="001A2610" w:rsidRDefault="00EF78CF" w:rsidP="00237BAE">
      <w:pPr>
        <w:rPr>
          <w:rFonts w:ascii="Arial Narrow" w:hAnsi="Arial Narrow"/>
        </w:rPr>
      </w:pPr>
      <w:bookmarkStart w:id="73" w:name="_Toc185953139"/>
    </w:p>
    <w:p w14:paraId="7DA41397" w14:textId="6DB97A47" w:rsidR="00CE5AC2" w:rsidRPr="001A2610" w:rsidRDefault="001557DC" w:rsidP="00883674">
      <w:pPr>
        <w:pStyle w:val="Ttulo3"/>
      </w:pPr>
      <w:bookmarkStart w:id="74" w:name="_Toc159673568"/>
      <w:bookmarkStart w:id="75" w:name="_Toc185953141"/>
      <w:bookmarkStart w:id="76" w:name="_Toc410133160"/>
      <w:bookmarkEnd w:id="73"/>
      <w:r w:rsidRPr="001A2610">
        <w:t>1.</w:t>
      </w:r>
      <w:r w:rsidR="00644B22" w:rsidRPr="001A2610">
        <w:t>2</w:t>
      </w:r>
      <w:r w:rsidR="00C27017">
        <w:t>1</w:t>
      </w:r>
      <w:r w:rsidRPr="001A2610">
        <w:t xml:space="preserve"> </w:t>
      </w:r>
      <w:r w:rsidR="00CE5AC2" w:rsidRPr="001A2610">
        <w:t>Subsanaciones</w:t>
      </w:r>
      <w:bookmarkEnd w:id="74"/>
      <w:bookmarkEnd w:id="75"/>
      <w:bookmarkEnd w:id="76"/>
    </w:p>
    <w:p w14:paraId="1A907FD1" w14:textId="77777777" w:rsidR="00772ED7" w:rsidRPr="001A2610" w:rsidRDefault="00772ED7" w:rsidP="00772ED7">
      <w:pPr>
        <w:rPr>
          <w:rFonts w:ascii="Arial Narrow" w:hAnsi="Arial Narrow"/>
          <w:lang w:val="es-ES" w:eastAsia="en-US"/>
        </w:rPr>
      </w:pPr>
    </w:p>
    <w:p w14:paraId="3484476C" w14:textId="41649DC3"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w:t>
      </w:r>
      <w:r w:rsidR="00BA36BE">
        <w:rPr>
          <w:rFonts w:ascii="Arial Narrow" w:hAnsi="Arial Narrow" w:cs="Arial"/>
        </w:rPr>
        <w:t xml:space="preserve">Comparación de </w:t>
      </w:r>
      <w:r w:rsidR="002C5857">
        <w:rPr>
          <w:rFonts w:ascii="Arial Narrow" w:hAnsi="Arial Narrow" w:cs="Arial"/>
        </w:rPr>
        <w:t xml:space="preserve">Precios </w:t>
      </w:r>
      <w:r w:rsidR="002C5857" w:rsidRPr="001A2610">
        <w:rPr>
          <w:rFonts w:ascii="Arial Narrow" w:hAnsi="Arial Narrow" w:cs="Arial"/>
        </w:rPr>
        <w:t>se</w:t>
      </w:r>
      <w:r w:rsidRPr="001A2610">
        <w:rPr>
          <w:rFonts w:ascii="Arial Narrow" w:hAnsi="Arial Narrow" w:cs="Arial"/>
        </w:rPr>
        <w:t xml:space="preserv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51B4D38C" w14:textId="77777777" w:rsidR="00772ED7" w:rsidRPr="001A2610" w:rsidRDefault="00772ED7" w:rsidP="00772ED7">
      <w:pPr>
        <w:jc w:val="both"/>
        <w:rPr>
          <w:rFonts w:ascii="Arial Narrow" w:hAnsi="Arial Narrow" w:cs="Arial"/>
          <w:lang w:val="es-ES_tradnl"/>
        </w:rPr>
      </w:pPr>
    </w:p>
    <w:p w14:paraId="21248F7B" w14:textId="77777777" w:rsidR="00772ED7" w:rsidRPr="001A2610" w:rsidRDefault="00772ED7" w:rsidP="00772ED7">
      <w:pPr>
        <w:jc w:val="both"/>
        <w:rPr>
          <w:rFonts w:ascii="Arial Narrow" w:hAnsi="Arial Narrow" w:cs="Arial"/>
        </w:rPr>
      </w:pPr>
      <w:r w:rsidRPr="001A2610">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14:paraId="12A1318F" w14:textId="77777777" w:rsidR="00772ED7" w:rsidRPr="001A2610" w:rsidRDefault="00772ED7" w:rsidP="00772ED7">
      <w:pPr>
        <w:jc w:val="both"/>
        <w:rPr>
          <w:rFonts w:ascii="Arial Narrow" w:hAnsi="Arial Narrow" w:cs="Arial"/>
        </w:rPr>
      </w:pPr>
    </w:p>
    <w:p w14:paraId="4CF7068D"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BC333A1" w14:textId="77777777" w:rsidR="00772ED7" w:rsidRPr="001A2610" w:rsidRDefault="00772ED7" w:rsidP="00772ED7">
      <w:pPr>
        <w:jc w:val="both"/>
        <w:rPr>
          <w:rFonts w:ascii="Arial Narrow" w:hAnsi="Arial Narrow" w:cs="Arial"/>
        </w:rPr>
      </w:pPr>
    </w:p>
    <w:p w14:paraId="4AA06A4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w:t>
      </w:r>
      <w:r w:rsidRPr="001A2610">
        <w:rPr>
          <w:rFonts w:ascii="Arial Narrow" w:hAnsi="Arial Narrow" w:cs="Arial"/>
        </w:rPr>
        <w:lastRenderedPageBreak/>
        <w:t xml:space="preserve">de ofertas validas posibles y de evitar que, por cuestiones formales intrascendentes, se vea privada de optar por ofertas serias y convenientes desde el punto de vista del precio y la calidad. </w:t>
      </w:r>
    </w:p>
    <w:p w14:paraId="0718ED06" w14:textId="77777777" w:rsidR="00772ED7" w:rsidRPr="001A2610" w:rsidRDefault="00772ED7" w:rsidP="00772ED7">
      <w:pPr>
        <w:jc w:val="both"/>
        <w:rPr>
          <w:rFonts w:ascii="Arial Narrow" w:hAnsi="Arial Narrow" w:cs="Arial"/>
        </w:rPr>
      </w:pPr>
    </w:p>
    <w:p w14:paraId="6249B580"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0C4E3CA" w14:textId="77777777" w:rsidR="00772ED7" w:rsidRPr="001A2610" w:rsidRDefault="00772ED7" w:rsidP="00772ED7">
      <w:pPr>
        <w:jc w:val="both"/>
        <w:rPr>
          <w:rFonts w:ascii="Arial Narrow" w:hAnsi="Arial Narrow" w:cs="Arial"/>
        </w:rPr>
      </w:pPr>
    </w:p>
    <w:p w14:paraId="5C6392A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72FCE095" w14:textId="77777777" w:rsidR="00C00C31" w:rsidRPr="001A2610" w:rsidRDefault="00C00C31" w:rsidP="00237BAE">
      <w:pPr>
        <w:rPr>
          <w:rFonts w:ascii="Arial Narrow" w:hAnsi="Arial Narrow" w:cs="Arial"/>
        </w:rPr>
      </w:pPr>
    </w:p>
    <w:p w14:paraId="6A40B9E0" w14:textId="0BEB4039" w:rsidR="00CE5AC2" w:rsidRPr="001A2610" w:rsidRDefault="001557DC" w:rsidP="00883674">
      <w:pPr>
        <w:pStyle w:val="Ttulo3"/>
      </w:pPr>
      <w:bookmarkStart w:id="77" w:name="_Toc159673570"/>
      <w:bookmarkStart w:id="78" w:name="_Toc185953143"/>
      <w:bookmarkStart w:id="79" w:name="_Toc410133161"/>
      <w:r w:rsidRPr="001A2610">
        <w:t>1.</w:t>
      </w:r>
      <w:r w:rsidR="00772ED7" w:rsidRPr="001A2610">
        <w:t>2</w:t>
      </w:r>
      <w:r w:rsidR="00C27017">
        <w:t>2</w:t>
      </w:r>
      <w:r w:rsidRPr="001A2610">
        <w:t xml:space="preserve"> </w:t>
      </w:r>
      <w:r w:rsidR="00CE5AC2" w:rsidRPr="001A2610">
        <w:t>Rectificaciones Aritméticas</w:t>
      </w:r>
      <w:bookmarkEnd w:id="77"/>
      <w:bookmarkEnd w:id="78"/>
      <w:bookmarkEnd w:id="79"/>
    </w:p>
    <w:p w14:paraId="5027A90E" w14:textId="77777777" w:rsidR="00772ED7" w:rsidRPr="001A2610" w:rsidRDefault="00772ED7" w:rsidP="00772ED7">
      <w:pPr>
        <w:rPr>
          <w:rFonts w:ascii="Arial Narrow" w:hAnsi="Arial Narrow"/>
          <w:lang w:val="es-ES" w:eastAsia="en-US"/>
        </w:rPr>
      </w:pPr>
    </w:p>
    <w:p w14:paraId="1C8D6065"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76B7C227" w14:textId="77777777" w:rsidR="00CE5AC2" w:rsidRPr="001A2610" w:rsidRDefault="00CE5AC2" w:rsidP="00237BAE">
      <w:pPr>
        <w:jc w:val="both"/>
        <w:rPr>
          <w:rFonts w:ascii="Arial Narrow" w:hAnsi="Arial Narrow" w:cs="Arial"/>
        </w:rPr>
      </w:pPr>
    </w:p>
    <w:p w14:paraId="02A04C9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A7824A" w14:textId="77777777" w:rsidR="00CE5AC2" w:rsidRPr="001A2610" w:rsidRDefault="00CE5AC2" w:rsidP="00237BAE">
      <w:pPr>
        <w:rPr>
          <w:rFonts w:ascii="Arial Narrow" w:hAnsi="Arial Narrow" w:cs="Arial"/>
        </w:rPr>
      </w:pPr>
    </w:p>
    <w:p w14:paraId="673E42A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5A8EDAA0" w14:textId="77777777" w:rsidR="00CE5AC2" w:rsidRPr="001A2610" w:rsidRDefault="00CE5AC2" w:rsidP="00237BAE">
      <w:pPr>
        <w:rPr>
          <w:rFonts w:ascii="Arial Narrow" w:hAnsi="Arial Narrow" w:cs="Arial"/>
        </w:rPr>
      </w:pPr>
    </w:p>
    <w:p w14:paraId="3566188C"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28C88655" w14:textId="77777777" w:rsidR="00CE5AC2" w:rsidRPr="001A2610" w:rsidRDefault="00CE5AC2" w:rsidP="00237BAE">
      <w:pPr>
        <w:rPr>
          <w:rFonts w:ascii="Arial Narrow" w:hAnsi="Arial Narrow" w:cs="Arial"/>
        </w:rPr>
      </w:pPr>
    </w:p>
    <w:p w14:paraId="2FD62BB1"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465703B6" w14:textId="77777777" w:rsidR="004556BB" w:rsidRDefault="004556BB" w:rsidP="00580CA0">
      <w:pPr>
        <w:jc w:val="both"/>
        <w:rPr>
          <w:rFonts w:ascii="Arial Narrow" w:hAnsi="Arial Narrow" w:cs="Arial"/>
        </w:rPr>
      </w:pPr>
    </w:p>
    <w:p w14:paraId="2123AF79" w14:textId="77777777" w:rsidR="00931412" w:rsidRPr="001A2610" w:rsidRDefault="00931412" w:rsidP="00580CA0">
      <w:pPr>
        <w:jc w:val="both"/>
        <w:rPr>
          <w:rFonts w:ascii="Arial Narrow" w:hAnsi="Arial Narrow" w:cs="Arial"/>
        </w:rPr>
      </w:pPr>
    </w:p>
    <w:p w14:paraId="710F73AB" w14:textId="6156B55E" w:rsidR="00426BF0" w:rsidRPr="001A2610" w:rsidRDefault="00772ED7" w:rsidP="00883674">
      <w:pPr>
        <w:pStyle w:val="Ttulo3"/>
      </w:pPr>
      <w:bookmarkStart w:id="80" w:name="_Toc159673574"/>
      <w:bookmarkStart w:id="81" w:name="_Toc185953147"/>
      <w:bookmarkStart w:id="82" w:name="_Toc285713207"/>
      <w:bookmarkStart w:id="83" w:name="_Toc410133162"/>
      <w:r w:rsidRPr="001A2610">
        <w:t>1.2</w:t>
      </w:r>
      <w:r w:rsidR="00C27017">
        <w:t>3</w:t>
      </w:r>
      <w:r w:rsidR="00426BF0" w:rsidRPr="001A2610">
        <w:t xml:space="preserve"> Garantías</w:t>
      </w:r>
      <w:bookmarkEnd w:id="80"/>
      <w:bookmarkEnd w:id="81"/>
      <w:bookmarkEnd w:id="82"/>
      <w:bookmarkEnd w:id="83"/>
      <w:r w:rsidR="00426BF0" w:rsidRPr="001A2610">
        <w:t xml:space="preserve"> </w:t>
      </w:r>
    </w:p>
    <w:p w14:paraId="78D56898" w14:textId="77777777" w:rsidR="00426BF0" w:rsidRPr="001A2610" w:rsidRDefault="00426BF0" w:rsidP="00237BAE">
      <w:pPr>
        <w:rPr>
          <w:rFonts w:ascii="Arial Narrow" w:hAnsi="Arial Narrow" w:cs="Arial"/>
        </w:rPr>
      </w:pPr>
    </w:p>
    <w:p w14:paraId="2E1A8AA1" w14:textId="77777777" w:rsidR="0006565E" w:rsidRPr="001A2610"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4B44FC42"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308E4B8A" w14:textId="77777777" w:rsidR="009166E4" w:rsidRPr="001A2610" w:rsidRDefault="009166E4" w:rsidP="00237BAE">
      <w:pPr>
        <w:pStyle w:val="Textoindependiente"/>
        <w:rPr>
          <w:rFonts w:ascii="Arial Narrow" w:hAnsi="Arial Narrow" w:cs="Arial"/>
          <w:color w:val="auto"/>
        </w:rPr>
      </w:pPr>
    </w:p>
    <w:p w14:paraId="5DF4C59F" w14:textId="71CB4D51" w:rsidR="00426BF0" w:rsidRPr="001A2610" w:rsidRDefault="00644B22" w:rsidP="00883674">
      <w:pPr>
        <w:pStyle w:val="Ttulo3"/>
      </w:pPr>
      <w:bookmarkStart w:id="84" w:name="_Toc159673575"/>
      <w:bookmarkStart w:id="85" w:name="_Toc185953148"/>
      <w:bookmarkStart w:id="86" w:name="_Toc285713208"/>
      <w:bookmarkStart w:id="87" w:name="_Toc410133163"/>
      <w:r w:rsidRPr="001A2610">
        <w:t>1.2</w:t>
      </w:r>
      <w:r w:rsidR="00C27017">
        <w:t>3</w:t>
      </w:r>
      <w:r w:rsidR="008D296E" w:rsidRPr="001A2610">
        <w:t>.1</w:t>
      </w:r>
      <w:r w:rsidR="00426BF0" w:rsidRPr="001A2610">
        <w:t xml:space="preserve"> Garantía de la Seriedad de la Oferta</w:t>
      </w:r>
      <w:bookmarkEnd w:id="84"/>
      <w:bookmarkEnd w:id="85"/>
      <w:bookmarkEnd w:id="86"/>
      <w:bookmarkEnd w:id="87"/>
    </w:p>
    <w:p w14:paraId="124E5276" w14:textId="77777777" w:rsidR="00426BF0" w:rsidRPr="001A2610" w:rsidRDefault="00426BF0" w:rsidP="00237BAE">
      <w:pPr>
        <w:autoSpaceDE w:val="0"/>
        <w:autoSpaceDN w:val="0"/>
        <w:adjustRightInd w:val="0"/>
        <w:jc w:val="both"/>
        <w:rPr>
          <w:rFonts w:ascii="Arial Narrow" w:hAnsi="Arial Narrow" w:cs="Arial"/>
          <w:lang w:val="es-ES"/>
        </w:rPr>
      </w:pPr>
    </w:p>
    <w:p w14:paraId="61BE2958"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574502D0" w14:textId="77777777" w:rsidR="00426BF0" w:rsidRPr="001A2610" w:rsidRDefault="00426BF0" w:rsidP="00237BAE">
      <w:pPr>
        <w:autoSpaceDE w:val="0"/>
        <w:autoSpaceDN w:val="0"/>
        <w:adjustRightInd w:val="0"/>
        <w:jc w:val="both"/>
        <w:rPr>
          <w:rFonts w:ascii="Arial Narrow" w:hAnsi="Arial Narrow" w:cs="Arial"/>
          <w:lang w:val="es-ES"/>
        </w:rPr>
      </w:pPr>
    </w:p>
    <w:p w14:paraId="0D89CA58"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A245134" w14:textId="77777777" w:rsidR="00426BF0" w:rsidRPr="001A2610" w:rsidRDefault="00426BF0" w:rsidP="00237BAE">
      <w:pPr>
        <w:autoSpaceDE w:val="0"/>
        <w:autoSpaceDN w:val="0"/>
        <w:adjustRightInd w:val="0"/>
        <w:jc w:val="both"/>
        <w:rPr>
          <w:rFonts w:ascii="Arial Narrow" w:hAnsi="Arial Narrow" w:cs="Arial"/>
          <w:lang w:val="es-ES"/>
        </w:rPr>
      </w:pPr>
    </w:p>
    <w:p w14:paraId="5E4C43C8" w14:textId="1116A811" w:rsidR="00426BF0" w:rsidRPr="001A2610" w:rsidRDefault="00644B22" w:rsidP="00883674">
      <w:pPr>
        <w:pStyle w:val="Ttulo3"/>
      </w:pPr>
      <w:bookmarkStart w:id="88" w:name="_Toc285713209"/>
      <w:bookmarkStart w:id="89" w:name="_Toc410133164"/>
      <w:r w:rsidRPr="001A2610">
        <w:t>1.2</w:t>
      </w:r>
      <w:r w:rsidR="00C27017">
        <w:t>4</w:t>
      </w:r>
      <w:r w:rsidR="008D296E" w:rsidRPr="001A2610">
        <w:t>.2</w:t>
      </w:r>
      <w:r w:rsidR="00426BF0" w:rsidRPr="001A2610">
        <w:t xml:space="preserve"> Garantía de Fiel Cumplimiento de Contrato</w:t>
      </w:r>
      <w:bookmarkEnd w:id="88"/>
      <w:bookmarkEnd w:id="89"/>
      <w:r w:rsidR="00426BF0" w:rsidRPr="001A2610">
        <w:t xml:space="preserve"> </w:t>
      </w:r>
    </w:p>
    <w:p w14:paraId="2ED12E4B" w14:textId="77777777" w:rsidR="00426BF0" w:rsidRPr="001A2610" w:rsidRDefault="00426BF0" w:rsidP="00237BAE">
      <w:pPr>
        <w:autoSpaceDE w:val="0"/>
        <w:autoSpaceDN w:val="0"/>
        <w:adjustRightInd w:val="0"/>
        <w:jc w:val="both"/>
        <w:rPr>
          <w:rFonts w:ascii="Arial Narrow" w:hAnsi="Arial Narrow" w:cs="Arial"/>
          <w:lang w:val="es-ES"/>
        </w:rPr>
      </w:pPr>
    </w:p>
    <w:p w14:paraId="29E9B689"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w:t>
      </w:r>
      <w:r w:rsidRPr="001A2610">
        <w:rPr>
          <w:rFonts w:ascii="Arial Narrow" w:eastAsia="SimSun" w:hAnsi="Arial Narrow" w:cs="Arial"/>
          <w:lang w:val="es-MX"/>
        </w:rPr>
        <w:lastRenderedPageBreak/>
        <w:t xml:space="preserve">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060C5D98" w14:textId="77777777" w:rsidR="00426BF0" w:rsidRPr="001A2610" w:rsidRDefault="00426BF0" w:rsidP="00237BAE">
      <w:pPr>
        <w:autoSpaceDE w:val="0"/>
        <w:autoSpaceDN w:val="0"/>
        <w:adjustRightInd w:val="0"/>
        <w:jc w:val="both"/>
        <w:rPr>
          <w:rFonts w:ascii="Arial Narrow" w:hAnsi="Arial Narrow" w:cs="Arial"/>
          <w:lang w:val="es-ES"/>
        </w:rPr>
      </w:pPr>
    </w:p>
    <w:p w14:paraId="236F500F" w14:textId="087BF414" w:rsidR="00426BF0" w:rsidRPr="001A2610" w:rsidRDefault="00426BF0" w:rsidP="00237BAE">
      <w:pPr>
        <w:jc w:val="both"/>
        <w:rPr>
          <w:rFonts w:ascii="Arial Narrow" w:hAnsi="Arial Narrow" w:cs="Arial"/>
        </w:rPr>
      </w:pPr>
      <w:bookmarkStart w:id="90" w:name="_Toc159673577"/>
      <w:bookmarkStart w:id="91" w:name="_Toc185953150"/>
      <w:r w:rsidRPr="001A2610">
        <w:rPr>
          <w:rFonts w:ascii="Arial Narrow" w:hAnsi="Arial Narrow" w:cs="Arial"/>
        </w:rPr>
        <w:t xml:space="preserve">La no comparecencia del Oferente Adjudicatario a constituir la Garantía de Fiel Cumplimiento de </w:t>
      </w:r>
      <w:r w:rsidR="0042525F" w:rsidRPr="001A2610">
        <w:rPr>
          <w:rFonts w:ascii="Arial Narrow" w:hAnsi="Arial Narrow" w:cs="Arial"/>
        </w:rPr>
        <w:t>Contrato</w:t>
      </w:r>
      <w:r w:rsidRPr="001A2610">
        <w:rPr>
          <w:rFonts w:ascii="Arial Narrow" w:hAnsi="Arial Narrow" w:cs="Arial"/>
        </w:rPr>
        <w:t xml:space="preserve"> se entenderá que renuncia a la Adjudicación y se procederá a la ejecución de la Garantía de Seriedad de la Oferta</w:t>
      </w:r>
      <w:r w:rsidR="00772ED7" w:rsidRPr="001A2610">
        <w:rPr>
          <w:rFonts w:ascii="Arial Narrow" w:hAnsi="Arial Narrow" w:cs="Arial"/>
        </w:rPr>
        <w:t>.</w:t>
      </w:r>
    </w:p>
    <w:p w14:paraId="005F2000" w14:textId="77777777" w:rsidR="00772ED7" w:rsidRPr="001A2610" w:rsidRDefault="00772ED7" w:rsidP="00237BAE">
      <w:pPr>
        <w:jc w:val="both"/>
        <w:rPr>
          <w:rFonts w:ascii="Arial Narrow" w:hAnsi="Arial Narrow" w:cs="Arial"/>
        </w:rPr>
      </w:pPr>
    </w:p>
    <w:p w14:paraId="5C5B5D97"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0"/>
    <w:bookmarkEnd w:id="91"/>
    <w:p w14:paraId="38224F89" w14:textId="77777777" w:rsidR="00447FB3" w:rsidRPr="001A2610" w:rsidRDefault="00447FB3" w:rsidP="00354FF0">
      <w:pPr>
        <w:ind w:left="360" w:hanging="360"/>
        <w:jc w:val="both"/>
        <w:rPr>
          <w:rFonts w:ascii="Arial Narrow" w:hAnsi="Arial Narrow" w:cs="Arial"/>
        </w:rPr>
      </w:pPr>
    </w:p>
    <w:p w14:paraId="17520F4B" w14:textId="77777777" w:rsidR="00142E10" w:rsidRPr="001A2610" w:rsidRDefault="004D477B" w:rsidP="00883674">
      <w:pPr>
        <w:pStyle w:val="Ttulo3"/>
      </w:pPr>
      <w:bookmarkStart w:id="92" w:name="_Toc410133165"/>
      <w:r w:rsidRPr="001A2610">
        <w:t>1.</w:t>
      </w:r>
      <w:r w:rsidR="00241EE3">
        <w:t>25</w:t>
      </w:r>
      <w:r w:rsidRPr="001A2610">
        <w:t xml:space="preserve"> </w:t>
      </w:r>
      <w:r w:rsidR="00142E10" w:rsidRPr="001A2610">
        <w:t>Garantía de Buen Uso del Anticipo</w:t>
      </w:r>
      <w:bookmarkEnd w:id="92"/>
      <w:r w:rsidR="00426BF0" w:rsidRPr="001A2610">
        <w:t xml:space="preserve">             </w:t>
      </w:r>
    </w:p>
    <w:p w14:paraId="42215F87" w14:textId="77777777" w:rsidR="00123BE9" w:rsidRPr="001A2610" w:rsidRDefault="00123BE9" w:rsidP="00123BE9">
      <w:pPr>
        <w:rPr>
          <w:rFonts w:ascii="Arial Narrow" w:hAnsi="Arial Narrow"/>
          <w:lang w:val="es-ES" w:eastAsia="en-US"/>
        </w:rPr>
      </w:pPr>
    </w:p>
    <w:p w14:paraId="155A8920"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4D4B4440"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B862ADB" w14:textId="77777777" w:rsidR="00142E10" w:rsidRPr="001A2610" w:rsidRDefault="004D477B" w:rsidP="00883674">
      <w:pPr>
        <w:pStyle w:val="Ttulo3"/>
      </w:pPr>
      <w:bookmarkStart w:id="93" w:name="_Toc410133166"/>
      <w:r w:rsidRPr="001A2610">
        <w:t>1.</w:t>
      </w:r>
      <w:r w:rsidR="00644B22" w:rsidRPr="001A2610">
        <w:t>2</w:t>
      </w:r>
      <w:r w:rsidR="00241EE3">
        <w:t>6</w:t>
      </w:r>
      <w:r w:rsidRPr="001A2610">
        <w:t xml:space="preserve"> </w:t>
      </w:r>
      <w:r w:rsidR="00142E10" w:rsidRPr="001A2610">
        <w:t>Garantía Adicional</w:t>
      </w:r>
      <w:bookmarkEnd w:id="93"/>
    </w:p>
    <w:p w14:paraId="45270B12" w14:textId="77777777" w:rsidR="00123BE9" w:rsidRPr="00931412" w:rsidRDefault="00123BE9" w:rsidP="00123BE9">
      <w:pPr>
        <w:rPr>
          <w:rFonts w:ascii="Arial Narrow" w:hAnsi="Arial Narrow"/>
          <w:sz w:val="22"/>
          <w:lang w:val="es-ES" w:eastAsia="en-US"/>
        </w:rPr>
      </w:pPr>
    </w:p>
    <w:p w14:paraId="05E08084"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10AF0CAA" w14:textId="77777777" w:rsidR="00354FF0" w:rsidRPr="00931412" w:rsidRDefault="00354FF0" w:rsidP="00237BAE">
      <w:pPr>
        <w:jc w:val="both"/>
        <w:rPr>
          <w:rFonts w:ascii="Arial Narrow" w:hAnsi="Arial Narrow" w:cs="Arial"/>
          <w:sz w:val="22"/>
        </w:rPr>
      </w:pPr>
    </w:p>
    <w:p w14:paraId="26859EE4" w14:textId="77777777"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6F2D4F17" w14:textId="77777777" w:rsidR="009D27BE" w:rsidRPr="001A2610" w:rsidRDefault="009D27BE" w:rsidP="009D27BE">
      <w:pPr>
        <w:rPr>
          <w:rFonts w:ascii="Arial Narrow" w:hAnsi="Arial Narrow" w:cs="Arial"/>
        </w:rPr>
      </w:pPr>
    </w:p>
    <w:p w14:paraId="38402363" w14:textId="4805B2D2" w:rsidR="009D27BE" w:rsidRPr="001A2610" w:rsidRDefault="00964CBE" w:rsidP="00883674">
      <w:pPr>
        <w:pStyle w:val="Ttulo3"/>
      </w:pPr>
      <w:bookmarkStart w:id="94" w:name="_Toc285713211"/>
      <w:bookmarkStart w:id="95" w:name="_Toc410133167"/>
      <w:r w:rsidRPr="001A2610">
        <w:t>1.2</w:t>
      </w:r>
      <w:r>
        <w:t>7</w:t>
      </w:r>
      <w:r w:rsidRPr="001A2610">
        <w:t xml:space="preserve"> Devolución</w:t>
      </w:r>
      <w:r w:rsidR="009D27BE" w:rsidRPr="001A2610">
        <w:t xml:space="preserve"> de las Garantías</w:t>
      </w:r>
      <w:bookmarkEnd w:id="94"/>
      <w:bookmarkEnd w:id="95"/>
    </w:p>
    <w:p w14:paraId="0F9A5486" w14:textId="77777777" w:rsidR="009D27BE" w:rsidRPr="001A2610" w:rsidRDefault="009D27BE" w:rsidP="009D27BE">
      <w:pPr>
        <w:pStyle w:val="Lista2"/>
        <w:rPr>
          <w:rFonts w:ascii="Arial Narrow" w:eastAsia="SimSun" w:hAnsi="Arial Narrow" w:cs="Arial"/>
          <w:lang w:val="es-MX"/>
        </w:rPr>
      </w:pPr>
    </w:p>
    <w:p w14:paraId="2EA95E1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328A6D4C" w14:textId="77777777" w:rsidR="009D27BE" w:rsidRPr="00931412" w:rsidRDefault="009D27BE" w:rsidP="00DF6B11">
      <w:pPr>
        <w:ind w:left="851" w:hanging="360"/>
        <w:jc w:val="both"/>
        <w:rPr>
          <w:rFonts w:ascii="Arial Narrow" w:hAnsi="Arial Narrow" w:cs="Arial"/>
          <w:sz w:val="20"/>
        </w:rPr>
      </w:pPr>
    </w:p>
    <w:p w14:paraId="038FBC27"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lastRenderedPageBreak/>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3C31D8D8" w14:textId="77777777" w:rsidR="009D27BE" w:rsidRPr="001A2610" w:rsidRDefault="009D27BE" w:rsidP="00237BAE">
      <w:pPr>
        <w:jc w:val="both"/>
        <w:rPr>
          <w:rFonts w:ascii="Arial Narrow" w:hAnsi="Arial Narrow" w:cs="Arial"/>
        </w:rPr>
      </w:pPr>
    </w:p>
    <w:p w14:paraId="5F58A48B" w14:textId="77777777" w:rsidR="00CE5AC2" w:rsidRPr="001A2610" w:rsidRDefault="004D477B" w:rsidP="00883674">
      <w:pPr>
        <w:pStyle w:val="Ttulo3"/>
      </w:pPr>
      <w:bookmarkStart w:id="96" w:name="_Toc159673580"/>
      <w:bookmarkStart w:id="97" w:name="_Toc185953153"/>
      <w:bookmarkStart w:id="98" w:name="_Toc410133168"/>
      <w:r w:rsidRPr="001A2610">
        <w:t>1.</w:t>
      </w:r>
      <w:r w:rsidR="008D296E" w:rsidRPr="001A2610">
        <w:t>2</w:t>
      </w:r>
      <w:r w:rsidR="00241EE3">
        <w:t>8</w:t>
      </w:r>
      <w:r w:rsidR="00123BE9" w:rsidRPr="001A2610">
        <w:t xml:space="preserve"> </w:t>
      </w:r>
      <w:r w:rsidR="00522F82" w:rsidRPr="001A2610">
        <w:t>Consultas</w:t>
      </w:r>
      <w:bookmarkEnd w:id="96"/>
      <w:bookmarkEnd w:id="97"/>
      <w:bookmarkEnd w:id="98"/>
    </w:p>
    <w:p w14:paraId="66AD4CAC" w14:textId="77777777" w:rsidR="00123BE9" w:rsidRPr="001A2610" w:rsidRDefault="00123BE9" w:rsidP="00123BE9">
      <w:pPr>
        <w:rPr>
          <w:rFonts w:ascii="Arial Narrow" w:hAnsi="Arial Narrow"/>
          <w:lang w:val="es-ES" w:eastAsia="en-US"/>
        </w:rPr>
      </w:pPr>
    </w:p>
    <w:p w14:paraId="21635D12" w14:textId="77777777"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proofErr w:type="gramStart"/>
      <w:r w:rsidRPr="001A2610">
        <w:rPr>
          <w:rFonts w:ascii="Arial Narrow" w:hAnsi="Arial Narrow" w:cs="Arial"/>
        </w:rPr>
        <w:t>la  presentación</w:t>
      </w:r>
      <w:proofErr w:type="gramEnd"/>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7BF6354E" w14:textId="77777777" w:rsidR="0070750F" w:rsidRPr="001A2610" w:rsidRDefault="0070750F" w:rsidP="00237BAE">
      <w:pPr>
        <w:jc w:val="both"/>
        <w:rPr>
          <w:rFonts w:ascii="Arial Narrow" w:hAnsi="Arial Narrow" w:cs="Arial"/>
        </w:rPr>
      </w:pPr>
    </w:p>
    <w:p w14:paraId="2F67F343"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1EC29FB" w14:textId="77777777" w:rsidR="0070750F" w:rsidRPr="001A2610" w:rsidRDefault="0070750F" w:rsidP="00237BAE">
      <w:pPr>
        <w:pStyle w:val="Textoindependiente"/>
        <w:rPr>
          <w:rFonts w:ascii="Arial Narrow" w:hAnsi="Arial Narrow" w:cs="Arial"/>
          <w:color w:val="auto"/>
        </w:rPr>
      </w:pPr>
    </w:p>
    <w:p w14:paraId="1C135774"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43867294"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Ayuntamiento Municipal de Boca Chica</w:t>
      </w:r>
    </w:p>
    <w:p w14:paraId="6880E612" w14:textId="3FA6933C" w:rsidR="007A0D93" w:rsidRPr="00C124B4" w:rsidRDefault="007A0D93" w:rsidP="00237BAE">
      <w:pPr>
        <w:ind w:left="1416" w:firstLine="708"/>
        <w:rPr>
          <w:rFonts w:ascii="Arial Narrow" w:hAnsi="Arial Narrow" w:cs="Arial"/>
          <w:b/>
        </w:rPr>
      </w:pPr>
      <w:proofErr w:type="gramStart"/>
      <w:r w:rsidRPr="00C124B4">
        <w:rPr>
          <w:rFonts w:ascii="Arial Narrow" w:hAnsi="Arial Narrow" w:cs="Arial"/>
          <w:b/>
        </w:rPr>
        <w:t>Referencia:AMBCH</w:t>
      </w:r>
      <w:proofErr w:type="gramEnd"/>
      <w:r w:rsidRPr="00C124B4">
        <w:rPr>
          <w:rFonts w:ascii="Arial Narrow" w:hAnsi="Arial Narrow" w:cs="Arial"/>
          <w:b/>
        </w:rPr>
        <w:t>-CCC-CP-2022-000</w:t>
      </w:r>
      <w:r w:rsidR="00FE10B8">
        <w:rPr>
          <w:rFonts w:ascii="Arial Narrow" w:hAnsi="Arial Narrow" w:cs="Arial"/>
          <w:b/>
        </w:rPr>
        <w:t>2</w:t>
      </w:r>
    </w:p>
    <w:p w14:paraId="70512E98" w14:textId="77777777" w:rsidR="007A0D93" w:rsidRPr="00C124B4" w:rsidRDefault="007A0D93" w:rsidP="00237BAE">
      <w:pPr>
        <w:ind w:left="1416" w:firstLine="708"/>
        <w:rPr>
          <w:rFonts w:ascii="Arial Narrow" w:hAnsi="Arial Narrow" w:cs="Arial"/>
          <w:b/>
        </w:rPr>
      </w:pPr>
      <w:proofErr w:type="spellStart"/>
      <w:proofErr w:type="gramStart"/>
      <w:r w:rsidRPr="00C124B4">
        <w:rPr>
          <w:rFonts w:ascii="Arial Narrow" w:hAnsi="Arial Narrow" w:cs="Arial"/>
          <w:b/>
        </w:rPr>
        <w:t>Direccion:Calle</w:t>
      </w:r>
      <w:proofErr w:type="spellEnd"/>
      <w:proofErr w:type="gramEnd"/>
      <w:r w:rsidRPr="00C124B4">
        <w:rPr>
          <w:rFonts w:ascii="Arial Narrow" w:hAnsi="Arial Narrow" w:cs="Arial"/>
          <w:b/>
        </w:rPr>
        <w:t xml:space="preserve"> San Rafael no.41 Boca Chica</w:t>
      </w:r>
    </w:p>
    <w:p w14:paraId="107985CB"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Telefono:809-523-4221</w:t>
      </w:r>
    </w:p>
    <w:p w14:paraId="2D0ECBBE" w14:textId="4F15C027" w:rsidR="006B3E36" w:rsidRPr="001A2610" w:rsidRDefault="0070750F" w:rsidP="00237BAE">
      <w:pPr>
        <w:ind w:left="1416" w:firstLine="708"/>
        <w:rPr>
          <w:rFonts w:ascii="Arial Narrow" w:hAnsi="Arial Narrow" w:cs="Arial"/>
          <w:b/>
          <w:color w:val="800000"/>
        </w:rPr>
      </w:pPr>
      <w:r w:rsidRPr="001A2610">
        <w:rPr>
          <w:rFonts w:ascii="Arial Narrow" w:hAnsi="Arial Narrow" w:cs="Arial"/>
          <w:b/>
          <w:color w:val="800000"/>
        </w:rPr>
        <w:t xml:space="preserve">                  </w:t>
      </w:r>
      <w:r w:rsidR="006B3E36" w:rsidRPr="001A2610">
        <w:rPr>
          <w:rFonts w:ascii="Arial Narrow" w:hAnsi="Arial Narrow" w:cs="Arial"/>
          <w:b/>
          <w:color w:val="800000"/>
        </w:rPr>
        <w:tab/>
      </w:r>
    </w:p>
    <w:p w14:paraId="55958816" w14:textId="20C76677" w:rsidR="00B449AD" w:rsidRPr="001A2610" w:rsidRDefault="0070750F" w:rsidP="00237BAE">
      <w:pPr>
        <w:ind w:left="1416" w:firstLine="708"/>
        <w:rPr>
          <w:rFonts w:ascii="Arial Narrow" w:hAnsi="Arial Narrow" w:cs="Arial"/>
        </w:rPr>
      </w:pPr>
      <w:r w:rsidRPr="001A2610">
        <w:rPr>
          <w:rFonts w:ascii="Arial Narrow" w:hAnsi="Arial Narrow" w:cs="Arial"/>
        </w:rPr>
        <w:t>Fax:</w:t>
      </w:r>
      <w:r w:rsidR="00B67BD6" w:rsidRPr="001A2610">
        <w:rPr>
          <w:rFonts w:ascii="Arial Narrow" w:hAnsi="Arial Narrow" w:cs="Arial"/>
        </w:rPr>
        <w:tab/>
      </w:r>
      <w:r w:rsidR="00B67BD6" w:rsidRPr="001A2610">
        <w:rPr>
          <w:rFonts w:ascii="Arial Narrow" w:hAnsi="Arial Narrow" w:cs="Arial"/>
        </w:rPr>
        <w:tab/>
      </w:r>
      <w:r w:rsidR="005776EC" w:rsidRPr="001A2610">
        <w:rPr>
          <w:rFonts w:ascii="Arial Narrow" w:hAnsi="Arial Narrow" w:cs="Arial"/>
        </w:rPr>
        <w:tab/>
      </w:r>
      <w:r w:rsidR="007A0D93" w:rsidRPr="00C124B4">
        <w:rPr>
          <w:rFonts w:ascii="Arial Narrow" w:hAnsi="Arial Narrow" w:cs="Arial"/>
          <w:b/>
        </w:rPr>
        <w:t>809-523-6626</w:t>
      </w:r>
    </w:p>
    <w:p w14:paraId="67A81B68" w14:textId="17B4B2FB" w:rsidR="00B67BD6" w:rsidRPr="00F7248E"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proofErr w:type="gramStart"/>
      <w:r w:rsidR="002A4EE9" w:rsidRPr="00F7248E">
        <w:rPr>
          <w:rFonts w:ascii="Arial Narrow" w:hAnsi="Arial Narrow" w:cs="Arial"/>
          <w:b/>
        </w:rPr>
        <w:t>Compras.alcaldiabc@hotmail.com,anemepe@gmail.com</w:t>
      </w:r>
      <w:proofErr w:type="gramEnd"/>
    </w:p>
    <w:p w14:paraId="37305F97" w14:textId="77777777" w:rsidR="00CE5AC2" w:rsidRPr="001A2610" w:rsidRDefault="004D477B" w:rsidP="00883674">
      <w:pPr>
        <w:pStyle w:val="Ttulo3"/>
      </w:pPr>
      <w:bookmarkStart w:id="99" w:name="_Toc159673584"/>
      <w:bookmarkStart w:id="100" w:name="_Toc185953157"/>
      <w:bookmarkStart w:id="101" w:name="_Toc410133169"/>
      <w:r w:rsidRPr="001A2610">
        <w:t>1.</w:t>
      </w:r>
      <w:r w:rsidR="00241EE3">
        <w:t>29</w:t>
      </w:r>
      <w:r w:rsidR="00EF78CF" w:rsidRPr="001A2610">
        <w:t xml:space="preserve"> </w:t>
      </w:r>
      <w:r w:rsidR="00CE5AC2" w:rsidRPr="001A2610">
        <w:t>Circulares</w:t>
      </w:r>
      <w:bookmarkEnd w:id="99"/>
      <w:bookmarkEnd w:id="100"/>
      <w:bookmarkEnd w:id="101"/>
      <w:r w:rsidR="00CE5AC2" w:rsidRPr="001A2610">
        <w:t xml:space="preserve"> </w:t>
      </w:r>
    </w:p>
    <w:p w14:paraId="55CFF287" w14:textId="77777777" w:rsidR="0054361F" w:rsidRPr="001A2610" w:rsidRDefault="0054361F" w:rsidP="0054361F">
      <w:pPr>
        <w:rPr>
          <w:rFonts w:ascii="Arial Narrow" w:hAnsi="Arial Narrow"/>
          <w:lang w:val="es-ES" w:eastAsia="en-US"/>
        </w:rPr>
      </w:pPr>
    </w:p>
    <w:p w14:paraId="25981A9B" w14:textId="2295074E"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r w:rsidR="00964CBE" w:rsidRPr="001A2610">
        <w:rPr>
          <w:rFonts w:ascii="Arial Narrow" w:hAnsi="Arial Narrow" w:cs="Arial"/>
        </w:rPr>
        <w:t>a todos</w:t>
      </w:r>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574185EC" w14:textId="77777777" w:rsidR="001C1963" w:rsidRPr="001A2610" w:rsidRDefault="001C1963" w:rsidP="00237BAE">
      <w:pPr>
        <w:jc w:val="both"/>
        <w:rPr>
          <w:rFonts w:ascii="Arial Narrow" w:hAnsi="Arial Narrow" w:cs="Arial"/>
        </w:rPr>
      </w:pPr>
    </w:p>
    <w:p w14:paraId="07BB91DE" w14:textId="77777777" w:rsidR="00CE5AC2" w:rsidRPr="001A2610" w:rsidRDefault="004D477B" w:rsidP="00883674">
      <w:pPr>
        <w:pStyle w:val="Ttulo3"/>
      </w:pPr>
      <w:bookmarkStart w:id="102" w:name="_Toc159673585"/>
      <w:bookmarkStart w:id="103" w:name="_Toc185953158"/>
      <w:bookmarkStart w:id="104" w:name="_Toc410133170"/>
      <w:r w:rsidRPr="001A2610">
        <w:t>1.</w:t>
      </w:r>
      <w:r w:rsidR="00883674">
        <w:t>3</w:t>
      </w:r>
      <w:r w:rsidR="00241EE3">
        <w:t>0</w:t>
      </w:r>
      <w:r w:rsidR="00EF78CF" w:rsidRPr="001A2610">
        <w:t xml:space="preserve"> </w:t>
      </w:r>
      <w:r w:rsidR="00CE5AC2" w:rsidRPr="001A2610">
        <w:t>Enmiendas</w:t>
      </w:r>
      <w:bookmarkEnd w:id="102"/>
      <w:bookmarkEnd w:id="103"/>
      <w:bookmarkEnd w:id="104"/>
    </w:p>
    <w:p w14:paraId="41D7B10A" w14:textId="77777777" w:rsidR="0054361F" w:rsidRPr="001A2610" w:rsidRDefault="0054361F" w:rsidP="0054361F">
      <w:pPr>
        <w:rPr>
          <w:rFonts w:ascii="Arial Narrow" w:hAnsi="Arial Narrow"/>
          <w:lang w:val="es-ES" w:eastAsia="en-US"/>
        </w:rPr>
      </w:pPr>
    </w:p>
    <w:p w14:paraId="0AAF99BD" w14:textId="7BB027A6"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64CBE"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0DA9979E" w14:textId="77777777" w:rsidR="00CE5AC2" w:rsidRPr="001A2610" w:rsidRDefault="00CE5AC2" w:rsidP="00237BAE">
      <w:pPr>
        <w:pStyle w:val="Textoindependiente"/>
        <w:rPr>
          <w:rFonts w:ascii="Arial Narrow" w:hAnsi="Arial Narrow" w:cs="Arial"/>
          <w:color w:val="auto"/>
        </w:rPr>
      </w:pPr>
    </w:p>
    <w:p w14:paraId="3E2A457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w:t>
      </w:r>
      <w:proofErr w:type="gramStart"/>
      <w:r w:rsidRPr="001A2610">
        <w:rPr>
          <w:rFonts w:ascii="Arial Narrow" w:hAnsi="Arial Narrow" w:cs="Arial"/>
        </w:rPr>
        <w:t>y</w:t>
      </w:r>
      <w:proofErr w:type="gramEnd"/>
      <w:r w:rsidRPr="001A2610">
        <w:rPr>
          <w:rFonts w:ascii="Arial Narrow" w:hAnsi="Arial Narrow" w:cs="Arial"/>
        </w:rPr>
        <w:t xml:space="preserve"> en consecuencia, serán de cumplimiento obligatorio para todos los Oferentes/Proponentes.</w:t>
      </w:r>
    </w:p>
    <w:p w14:paraId="76B7C17D" w14:textId="77777777" w:rsidR="00142E10" w:rsidRPr="001A2610" w:rsidRDefault="00142E10" w:rsidP="00470158">
      <w:pPr>
        <w:pStyle w:val="Ttulo2"/>
        <w:rPr>
          <w14:shadow w14:blurRad="0" w14:dist="0" w14:dir="0" w14:sx="0" w14:sy="0" w14:kx="0" w14:ky="0" w14:algn="none">
            <w14:srgbClr w14:val="000000"/>
          </w14:shadow>
        </w:rPr>
      </w:pPr>
    </w:p>
    <w:p w14:paraId="0286E1C2" w14:textId="77777777" w:rsidR="00142E10" w:rsidRPr="001A2610" w:rsidRDefault="004D477B" w:rsidP="00883674">
      <w:pPr>
        <w:pStyle w:val="Ttulo3"/>
      </w:pPr>
      <w:bookmarkStart w:id="105" w:name="_Toc410133171"/>
      <w:r w:rsidRPr="001A2610">
        <w:t>1.</w:t>
      </w:r>
      <w:r w:rsidR="0054361F" w:rsidRPr="001A2610">
        <w:t>3</w:t>
      </w:r>
      <w:r w:rsidR="00241EE3">
        <w:t>1</w:t>
      </w:r>
      <w:r w:rsidRPr="001A2610">
        <w:t xml:space="preserve"> </w:t>
      </w:r>
      <w:r w:rsidR="00142E10" w:rsidRPr="001A2610">
        <w:t>Visita al lugar de las Obras</w:t>
      </w:r>
      <w:bookmarkEnd w:id="105"/>
      <w:r w:rsidR="005D4E51" w:rsidRPr="001A2610">
        <w:t xml:space="preserve"> </w:t>
      </w:r>
    </w:p>
    <w:p w14:paraId="0B8F8102" w14:textId="77777777" w:rsidR="00883674" w:rsidRDefault="00883674" w:rsidP="00141F7A">
      <w:pPr>
        <w:pStyle w:val="Textocomentario"/>
        <w:tabs>
          <w:tab w:val="left" w:pos="6129"/>
        </w:tabs>
        <w:ind w:left="34" w:right="0"/>
        <w:rPr>
          <w:rFonts w:ascii="Arial Narrow" w:hAnsi="Arial Narrow" w:cs="Arial"/>
          <w:szCs w:val="24"/>
          <w:lang w:val="es-ES"/>
        </w:rPr>
      </w:pPr>
    </w:p>
    <w:p w14:paraId="1B54DFAE" w14:textId="1CB29B48"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0AFBC78A" w14:textId="24A27CC3" w:rsidR="007A0D93" w:rsidRDefault="007A0D93" w:rsidP="00141F7A">
      <w:pPr>
        <w:pStyle w:val="Textocomentario"/>
        <w:tabs>
          <w:tab w:val="left" w:pos="6129"/>
        </w:tabs>
        <w:ind w:left="34" w:right="0"/>
        <w:rPr>
          <w:rFonts w:ascii="Arial Narrow" w:hAnsi="Arial Narrow" w:cs="Arial"/>
          <w:szCs w:val="24"/>
        </w:rPr>
      </w:pPr>
      <w:r>
        <w:rPr>
          <w:rFonts w:ascii="Arial Narrow" w:hAnsi="Arial Narrow" w:cs="Arial"/>
          <w:szCs w:val="24"/>
        </w:rPr>
        <w:t>El proyecto se encuentra</w:t>
      </w:r>
      <w:r w:rsidR="00A51EEB">
        <w:rPr>
          <w:rFonts w:ascii="Arial Narrow" w:hAnsi="Arial Narrow" w:cs="Arial"/>
          <w:szCs w:val="24"/>
        </w:rPr>
        <w:t xml:space="preserve"> Ubicado en la Autopista las </w:t>
      </w:r>
      <w:r w:rsidR="00F7248E">
        <w:rPr>
          <w:rFonts w:ascii="Arial Narrow" w:hAnsi="Arial Narrow" w:cs="Arial"/>
          <w:szCs w:val="24"/>
        </w:rPr>
        <w:t>Américas</w:t>
      </w:r>
      <w:r w:rsidR="00A51EEB">
        <w:rPr>
          <w:rFonts w:ascii="Arial Narrow" w:hAnsi="Arial Narrow" w:cs="Arial"/>
          <w:szCs w:val="24"/>
        </w:rPr>
        <w:t xml:space="preserve">, justo donde se encuentra el retorno frente a la </w:t>
      </w:r>
      <w:r w:rsidR="00F7248E">
        <w:rPr>
          <w:rFonts w:ascii="Arial Narrow" w:hAnsi="Arial Narrow" w:cs="Arial"/>
          <w:szCs w:val="24"/>
        </w:rPr>
        <w:t>subestación</w:t>
      </w:r>
      <w:r w:rsidR="00A51EEB">
        <w:rPr>
          <w:rFonts w:ascii="Arial Narrow" w:hAnsi="Arial Narrow" w:cs="Arial"/>
          <w:szCs w:val="24"/>
        </w:rPr>
        <w:t xml:space="preserve"> eléctrica, Boca chica</w:t>
      </w:r>
    </w:p>
    <w:tbl>
      <w:tblPr>
        <w:tblStyle w:val="Tablaconcuadrcula"/>
        <w:tblW w:w="0" w:type="auto"/>
        <w:tblInd w:w="34" w:type="dxa"/>
        <w:tblLook w:val="04A0" w:firstRow="1" w:lastRow="0" w:firstColumn="1" w:lastColumn="0" w:noHBand="0" w:noVBand="1"/>
      </w:tblPr>
      <w:tblGrid>
        <w:gridCol w:w="4356"/>
        <w:gridCol w:w="38"/>
        <w:gridCol w:w="2655"/>
        <w:gridCol w:w="1747"/>
      </w:tblGrid>
      <w:tr w:rsidR="00506365" w14:paraId="44C51995" w14:textId="77777777" w:rsidTr="00506365">
        <w:tc>
          <w:tcPr>
            <w:tcW w:w="4394" w:type="dxa"/>
            <w:gridSpan w:val="2"/>
          </w:tcPr>
          <w:p w14:paraId="2ABC6140" w14:textId="494E19E8"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Proyecto</w:t>
            </w:r>
          </w:p>
        </w:tc>
        <w:tc>
          <w:tcPr>
            <w:tcW w:w="4402" w:type="dxa"/>
            <w:gridSpan w:val="2"/>
          </w:tcPr>
          <w:p w14:paraId="17EB9BCF" w14:textId="5E260B17"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Coordenadas</w:t>
            </w:r>
          </w:p>
        </w:tc>
      </w:tr>
      <w:tr w:rsidR="00506365" w14:paraId="3F5426FB" w14:textId="77777777" w:rsidTr="00470158">
        <w:trPr>
          <w:trHeight w:val="713"/>
        </w:trPr>
        <w:tc>
          <w:tcPr>
            <w:tcW w:w="4356" w:type="dxa"/>
          </w:tcPr>
          <w:p w14:paraId="087B6FF7" w14:textId="3E674527" w:rsidR="00506365" w:rsidRDefault="00506365" w:rsidP="00141F7A">
            <w:pPr>
              <w:pStyle w:val="Textocomentario"/>
              <w:tabs>
                <w:tab w:val="left" w:pos="6129"/>
              </w:tabs>
              <w:ind w:left="0" w:right="0"/>
              <w:rPr>
                <w:rFonts w:ascii="Arial Narrow" w:hAnsi="Arial Narrow" w:cs="Arial"/>
                <w:szCs w:val="24"/>
              </w:rPr>
            </w:pPr>
            <w:r>
              <w:rPr>
                <w:rFonts w:ascii="Arial Narrow" w:hAnsi="Arial Narrow" w:cs="Arial"/>
                <w:szCs w:val="24"/>
              </w:rPr>
              <w:t>C</w:t>
            </w:r>
            <w:r w:rsidR="00B949F6">
              <w:rPr>
                <w:rFonts w:ascii="Arial Narrow" w:hAnsi="Arial Narrow" w:cs="Arial"/>
                <w:szCs w:val="24"/>
              </w:rPr>
              <w:t>ONSTRUCCION</w:t>
            </w:r>
            <w:r>
              <w:rPr>
                <w:rFonts w:ascii="Arial Narrow" w:hAnsi="Arial Narrow" w:cs="Arial"/>
                <w:szCs w:val="24"/>
              </w:rPr>
              <w:t xml:space="preserve"> </w:t>
            </w:r>
            <w:r w:rsidR="004E02E7">
              <w:rPr>
                <w:rFonts w:ascii="Arial Narrow" w:hAnsi="Arial Narrow" w:cs="Arial"/>
                <w:szCs w:val="24"/>
              </w:rPr>
              <w:t>CENTRO CULTURAL, DE EVENTOS Y CONVENCIONES PRIMERA ETAPA</w:t>
            </w:r>
          </w:p>
        </w:tc>
        <w:tc>
          <w:tcPr>
            <w:tcW w:w="2693" w:type="dxa"/>
            <w:gridSpan w:val="2"/>
          </w:tcPr>
          <w:p w14:paraId="02831586" w14:textId="7C0FD972" w:rsidR="00506365" w:rsidRPr="00470158" w:rsidRDefault="00470158" w:rsidP="00470158">
            <w:pPr>
              <w:pStyle w:val="Ttulo2"/>
              <w:rPr>
                <w:rFonts w:ascii="Arial Narrow" w:hAnsi="Arial Narrow" w:cs="Arial"/>
              </w:rPr>
            </w:pPr>
            <w:r w:rsidRPr="00EE617A">
              <w:t>18.444416</w:t>
            </w:r>
          </w:p>
        </w:tc>
        <w:tc>
          <w:tcPr>
            <w:tcW w:w="1747" w:type="dxa"/>
          </w:tcPr>
          <w:p w14:paraId="43C9A273" w14:textId="77777777" w:rsidR="00470158" w:rsidRPr="00EE617A" w:rsidRDefault="00470158" w:rsidP="00470158">
            <w:pPr>
              <w:shd w:val="clear" w:color="auto" w:fill="FFFFFF"/>
              <w:spacing w:before="60"/>
              <w:textAlignment w:val="baseline"/>
              <w:outlineLvl w:val="1"/>
              <w:rPr>
                <w:rFonts w:ascii="Roboto" w:hAnsi="Roboto"/>
                <w:b/>
                <w:bCs/>
                <w:color w:val="000000"/>
              </w:rPr>
            </w:pPr>
            <w:r w:rsidRPr="00EE617A">
              <w:rPr>
                <w:rFonts w:ascii="Roboto" w:hAnsi="Roboto"/>
                <w:b/>
                <w:bCs/>
                <w:color w:val="000000"/>
              </w:rPr>
              <w:t>-69.630778</w:t>
            </w:r>
          </w:p>
          <w:p w14:paraId="2969F83C" w14:textId="77777777" w:rsidR="00470158" w:rsidRDefault="00470158" w:rsidP="00470158"/>
          <w:p w14:paraId="79DD7165" w14:textId="77777777" w:rsidR="00506365" w:rsidRDefault="00506365" w:rsidP="00141F7A">
            <w:pPr>
              <w:pStyle w:val="Textocomentario"/>
              <w:tabs>
                <w:tab w:val="left" w:pos="6129"/>
              </w:tabs>
              <w:ind w:left="0" w:right="0"/>
              <w:rPr>
                <w:rFonts w:ascii="Arial Narrow" w:hAnsi="Arial Narrow" w:cs="Arial"/>
                <w:szCs w:val="24"/>
              </w:rPr>
            </w:pPr>
          </w:p>
        </w:tc>
      </w:tr>
    </w:tbl>
    <w:p w14:paraId="33CFD647" w14:textId="77777777" w:rsidR="00506365" w:rsidRDefault="00506365" w:rsidP="00141F7A">
      <w:pPr>
        <w:pStyle w:val="Textocomentario"/>
        <w:tabs>
          <w:tab w:val="left" w:pos="6129"/>
        </w:tabs>
        <w:ind w:left="34" w:right="0"/>
        <w:rPr>
          <w:rFonts w:ascii="Arial Narrow" w:hAnsi="Arial Narrow" w:cs="Arial"/>
          <w:szCs w:val="24"/>
        </w:rPr>
      </w:pPr>
    </w:p>
    <w:p w14:paraId="034FB83D" w14:textId="245BB6D5" w:rsidR="00A51EEB" w:rsidRDefault="00A51EEB" w:rsidP="00141F7A">
      <w:pPr>
        <w:pStyle w:val="Textocomentario"/>
        <w:tabs>
          <w:tab w:val="left" w:pos="6129"/>
        </w:tabs>
        <w:ind w:left="34" w:right="0"/>
        <w:rPr>
          <w:rFonts w:ascii="Arial Narrow" w:hAnsi="Arial Narrow" w:cs="Arial"/>
          <w:szCs w:val="24"/>
        </w:rPr>
      </w:pPr>
    </w:p>
    <w:p w14:paraId="6D81C579" w14:textId="5B10332C" w:rsidR="00A51EEB" w:rsidRDefault="00A51EEB" w:rsidP="00141F7A">
      <w:pPr>
        <w:pStyle w:val="Textocomentario"/>
        <w:tabs>
          <w:tab w:val="left" w:pos="6129"/>
        </w:tabs>
        <w:ind w:left="34" w:right="0"/>
        <w:rPr>
          <w:rFonts w:ascii="Arial Narrow" w:hAnsi="Arial Narrow" w:cs="Arial"/>
          <w:szCs w:val="24"/>
        </w:rPr>
      </w:pPr>
      <w:r>
        <w:rPr>
          <w:rFonts w:ascii="Arial Narrow" w:hAnsi="Arial Narrow" w:cs="Arial"/>
          <w:szCs w:val="24"/>
        </w:rPr>
        <w:t>Este recorrido será realizado en presencia de colaboradores del Ayuntamiento Municipal de Boca Chica</w:t>
      </w:r>
    </w:p>
    <w:p w14:paraId="1787F647" w14:textId="55FFCCB8" w:rsidR="001375BB" w:rsidRDefault="001375BB" w:rsidP="00141F7A">
      <w:pPr>
        <w:pStyle w:val="Textocomentario"/>
        <w:tabs>
          <w:tab w:val="left" w:pos="6129"/>
        </w:tabs>
        <w:ind w:left="34" w:right="0"/>
        <w:rPr>
          <w:rFonts w:ascii="Arial Narrow" w:hAnsi="Arial Narrow" w:cs="Arial"/>
          <w:szCs w:val="24"/>
        </w:rPr>
      </w:pPr>
    </w:p>
    <w:p w14:paraId="515DA142" w14:textId="08B70283" w:rsidR="001375BB" w:rsidRDefault="001375BB" w:rsidP="00141F7A">
      <w:pPr>
        <w:pStyle w:val="Textocomentario"/>
        <w:tabs>
          <w:tab w:val="left" w:pos="6129"/>
        </w:tabs>
        <w:ind w:left="34" w:right="0"/>
        <w:rPr>
          <w:rFonts w:ascii="Arial Narrow" w:hAnsi="Arial Narrow" w:cs="Arial"/>
          <w:szCs w:val="24"/>
        </w:rPr>
      </w:pPr>
      <w:r>
        <w:rPr>
          <w:rFonts w:ascii="Arial Narrow" w:hAnsi="Arial Narrow" w:cs="Arial"/>
          <w:szCs w:val="24"/>
        </w:rPr>
        <w:t>NOTA</w:t>
      </w:r>
      <w:r w:rsidR="00DF0C1F">
        <w:rPr>
          <w:rFonts w:ascii="Arial Narrow" w:hAnsi="Arial Narrow" w:cs="Arial"/>
          <w:szCs w:val="24"/>
        </w:rPr>
        <w:t xml:space="preserve"> 1</w:t>
      </w:r>
      <w:r>
        <w:rPr>
          <w:rFonts w:ascii="Arial Narrow" w:hAnsi="Arial Narrow" w:cs="Arial"/>
          <w:szCs w:val="24"/>
        </w:rPr>
        <w:t>: Ver el cronograma de a</w:t>
      </w:r>
      <w:r w:rsidR="00E66DA9">
        <w:rPr>
          <w:rFonts w:ascii="Arial Narrow" w:hAnsi="Arial Narrow" w:cs="Arial"/>
          <w:szCs w:val="24"/>
        </w:rPr>
        <w:t>c</w:t>
      </w:r>
      <w:r>
        <w:rPr>
          <w:rFonts w:ascii="Arial Narrow" w:hAnsi="Arial Narrow" w:cs="Arial"/>
          <w:szCs w:val="24"/>
        </w:rPr>
        <w:t>tividades (numeral 2.5) la fecha, punto de encuentro y hora para realizar visita al lugar de la obra. El recorrido empieza PUNTUAL</w:t>
      </w:r>
    </w:p>
    <w:p w14:paraId="1FB05790" w14:textId="4B1BFFA3" w:rsidR="00DF0C1F" w:rsidRDefault="00DF0C1F" w:rsidP="00141F7A">
      <w:pPr>
        <w:pStyle w:val="Textocomentario"/>
        <w:tabs>
          <w:tab w:val="left" w:pos="6129"/>
        </w:tabs>
        <w:ind w:left="34" w:right="0"/>
        <w:rPr>
          <w:rFonts w:ascii="Arial Narrow" w:hAnsi="Arial Narrow" w:cs="Arial"/>
          <w:szCs w:val="24"/>
        </w:rPr>
      </w:pPr>
    </w:p>
    <w:p w14:paraId="0C2ADF45" w14:textId="51A22123" w:rsidR="00DF0C1F" w:rsidRDefault="00DF0C1F" w:rsidP="00141F7A">
      <w:pPr>
        <w:pStyle w:val="Textocomentario"/>
        <w:tabs>
          <w:tab w:val="left" w:pos="6129"/>
        </w:tabs>
        <w:ind w:left="34" w:right="0"/>
        <w:rPr>
          <w:rFonts w:ascii="Arial Narrow" w:hAnsi="Arial Narrow" w:cs="Arial"/>
          <w:szCs w:val="24"/>
        </w:rPr>
      </w:pPr>
      <w:r>
        <w:rPr>
          <w:rFonts w:ascii="Arial Narrow" w:hAnsi="Arial Narrow" w:cs="Arial"/>
          <w:szCs w:val="24"/>
        </w:rPr>
        <w:t xml:space="preserve">NOTA 2: Llevada a cabo la visita se </w:t>
      </w:r>
      <w:r w:rsidR="00F7248E">
        <w:rPr>
          <w:rFonts w:ascii="Arial Narrow" w:hAnsi="Arial Narrow" w:cs="Arial"/>
          <w:szCs w:val="24"/>
        </w:rPr>
        <w:t>entenderá</w:t>
      </w:r>
      <w:r>
        <w:rPr>
          <w:rFonts w:ascii="Arial Narrow" w:hAnsi="Arial Narrow" w:cs="Arial"/>
          <w:szCs w:val="24"/>
        </w:rPr>
        <w:t xml:space="preserve"> que todos los oferentes interesados tienen pleno conocimiento sobre las condiciones del sitio, los grados de dificulta de los trabajos y </w:t>
      </w:r>
      <w:r w:rsidR="00FE10B8">
        <w:rPr>
          <w:rFonts w:ascii="Arial Narrow" w:hAnsi="Arial Narrow" w:cs="Arial"/>
          <w:szCs w:val="24"/>
        </w:rPr>
        <w:t>habrán</w:t>
      </w:r>
      <w:r>
        <w:rPr>
          <w:rFonts w:ascii="Arial Narrow" w:hAnsi="Arial Narrow" w:cs="Arial"/>
          <w:szCs w:val="24"/>
        </w:rPr>
        <w:t xml:space="preserve"> realizado las investigaciones que consideren necesarias sobre las características del entorno y, en general, sobre todas las circunstancias que puedan afectar o influir en el </w:t>
      </w:r>
      <w:r w:rsidR="00E41735">
        <w:rPr>
          <w:rFonts w:ascii="Arial Narrow" w:hAnsi="Arial Narrow" w:cs="Arial"/>
          <w:szCs w:val="24"/>
        </w:rPr>
        <w:t>cálculo</w:t>
      </w:r>
      <w:r>
        <w:rPr>
          <w:rFonts w:ascii="Arial Narrow" w:hAnsi="Arial Narrow" w:cs="Arial"/>
          <w:szCs w:val="24"/>
        </w:rPr>
        <w:t xml:space="preserve"> del valor de su Propuesta</w:t>
      </w:r>
    </w:p>
    <w:p w14:paraId="0D1AB42D" w14:textId="77777777" w:rsidR="001375BB" w:rsidRPr="001A2610" w:rsidRDefault="001375BB" w:rsidP="00141F7A">
      <w:pPr>
        <w:pStyle w:val="Textocomentario"/>
        <w:tabs>
          <w:tab w:val="left" w:pos="6129"/>
        </w:tabs>
        <w:ind w:left="34" w:right="0"/>
        <w:rPr>
          <w:rFonts w:ascii="Arial Narrow" w:hAnsi="Arial Narrow" w:cs="Arial"/>
          <w:szCs w:val="24"/>
        </w:rPr>
      </w:pPr>
    </w:p>
    <w:p w14:paraId="2215D84A" w14:textId="77777777" w:rsidR="00C00C31" w:rsidRPr="001A2610" w:rsidRDefault="00C00C31" w:rsidP="00237BAE">
      <w:pPr>
        <w:rPr>
          <w:rFonts w:ascii="Arial Narrow" w:hAnsi="Arial Narrow" w:cs="Arial"/>
        </w:rPr>
      </w:pPr>
    </w:p>
    <w:p w14:paraId="3B17616B" w14:textId="12F58327" w:rsidR="00CE5AC2" w:rsidRPr="001A2610" w:rsidRDefault="00E41735" w:rsidP="00883674">
      <w:pPr>
        <w:pStyle w:val="Ttulo3"/>
      </w:pPr>
      <w:bookmarkStart w:id="106" w:name="_Toc159673614"/>
      <w:bookmarkStart w:id="107" w:name="_Toc185953188"/>
      <w:bookmarkStart w:id="108" w:name="_Toc410133172"/>
      <w:r w:rsidRPr="001A2610">
        <w:t>1.3</w:t>
      </w:r>
      <w:r>
        <w:t>2</w:t>
      </w:r>
      <w:r w:rsidRPr="001A2610">
        <w:t xml:space="preserve"> Reclamos</w:t>
      </w:r>
      <w:r w:rsidR="00CE5AC2" w:rsidRPr="001A2610">
        <w:t>, Impugnaciones y Controversias</w:t>
      </w:r>
      <w:bookmarkEnd w:id="106"/>
      <w:bookmarkEnd w:id="107"/>
      <w:bookmarkEnd w:id="108"/>
      <w:r w:rsidR="00CE5AC2" w:rsidRPr="001A2610">
        <w:t xml:space="preserve"> </w:t>
      </w:r>
    </w:p>
    <w:p w14:paraId="0B010F7E" w14:textId="77777777" w:rsidR="0054361F" w:rsidRPr="001A2610" w:rsidRDefault="0054361F" w:rsidP="0054361F">
      <w:pPr>
        <w:rPr>
          <w:rFonts w:ascii="Arial Narrow" w:hAnsi="Arial Narrow"/>
          <w:lang w:val="es-ES" w:eastAsia="en-US"/>
        </w:rPr>
      </w:pPr>
    </w:p>
    <w:p w14:paraId="42BC06D3"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425EB361" w14:textId="77777777" w:rsidR="006617D2" w:rsidRPr="001A2610" w:rsidRDefault="006617D2" w:rsidP="00237BAE">
      <w:pPr>
        <w:jc w:val="both"/>
        <w:rPr>
          <w:rFonts w:ascii="Arial Narrow" w:hAnsi="Arial Narrow" w:cs="Arial"/>
        </w:rPr>
      </w:pPr>
    </w:p>
    <w:p w14:paraId="46146B3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18617100" w14:textId="77777777" w:rsidR="0070750F" w:rsidRPr="001A2610" w:rsidRDefault="0070750F" w:rsidP="00237BAE">
      <w:pPr>
        <w:ind w:left="830"/>
        <w:jc w:val="both"/>
        <w:rPr>
          <w:rFonts w:ascii="Arial Narrow" w:hAnsi="Arial Narrow" w:cs="Arial"/>
        </w:rPr>
      </w:pPr>
    </w:p>
    <w:p w14:paraId="6D38CEEF"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lastRenderedPageBreak/>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3767A108" w14:textId="77777777" w:rsidR="00080E9F" w:rsidRPr="001A2610" w:rsidRDefault="00080E9F" w:rsidP="00237BAE">
      <w:pPr>
        <w:pStyle w:val="Prrafodelista"/>
        <w:rPr>
          <w:rFonts w:ascii="Arial Narrow" w:hAnsi="Arial Narrow" w:cs="Arial"/>
        </w:rPr>
      </w:pPr>
    </w:p>
    <w:p w14:paraId="1D9993A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27C1A4FD" w14:textId="77777777" w:rsidR="0070750F" w:rsidRPr="001A2610" w:rsidRDefault="0070750F" w:rsidP="00237BAE">
      <w:pPr>
        <w:ind w:left="900" w:hanging="430"/>
        <w:jc w:val="both"/>
        <w:rPr>
          <w:rFonts w:ascii="Arial Narrow" w:hAnsi="Arial Narrow" w:cs="Arial"/>
        </w:rPr>
      </w:pPr>
    </w:p>
    <w:p w14:paraId="4AE3506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0D907F19" w14:textId="77777777" w:rsidR="0070750F" w:rsidRPr="001A2610" w:rsidRDefault="0070750F" w:rsidP="00237BAE">
      <w:pPr>
        <w:ind w:left="900" w:hanging="430"/>
        <w:jc w:val="both"/>
        <w:rPr>
          <w:rFonts w:ascii="Arial Narrow" w:hAnsi="Arial Narrow" w:cs="Arial"/>
        </w:rPr>
      </w:pPr>
    </w:p>
    <w:p w14:paraId="7B68A956"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9353E7A" w14:textId="77777777" w:rsidR="0070750F" w:rsidRPr="001A2610" w:rsidRDefault="0070750F" w:rsidP="00237BAE">
      <w:pPr>
        <w:ind w:left="900" w:hanging="430"/>
        <w:jc w:val="both"/>
        <w:rPr>
          <w:rFonts w:ascii="Arial Narrow" w:hAnsi="Arial Narrow" w:cs="Arial"/>
        </w:rPr>
      </w:pPr>
    </w:p>
    <w:p w14:paraId="0AAAC071"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53A554BD" w14:textId="77777777" w:rsidR="0070750F" w:rsidRPr="001A2610" w:rsidRDefault="0070750F" w:rsidP="00237BAE">
      <w:pPr>
        <w:ind w:left="1190"/>
        <w:jc w:val="both"/>
        <w:rPr>
          <w:rFonts w:ascii="Arial Narrow" w:hAnsi="Arial Narrow" w:cs="Arial"/>
        </w:rPr>
      </w:pPr>
    </w:p>
    <w:p w14:paraId="08B0BE8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7F8977FC" w14:textId="77777777" w:rsidR="0070750F" w:rsidRPr="001A2610" w:rsidRDefault="0070750F" w:rsidP="00237BAE">
      <w:pPr>
        <w:jc w:val="both"/>
        <w:rPr>
          <w:rFonts w:ascii="Arial Narrow" w:hAnsi="Arial Narrow" w:cs="Arial"/>
        </w:rPr>
      </w:pPr>
    </w:p>
    <w:p w14:paraId="57CCFAED"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6DC34404" w14:textId="77777777" w:rsidR="00CE5AC2" w:rsidRPr="001A2610" w:rsidRDefault="00CE5AC2" w:rsidP="00237BAE">
      <w:pPr>
        <w:pStyle w:val="Default"/>
        <w:jc w:val="both"/>
        <w:rPr>
          <w:rFonts w:ascii="Arial Narrow" w:hAnsi="Arial Narrow" w:cs="Arial"/>
          <w:color w:val="auto"/>
        </w:rPr>
      </w:pPr>
    </w:p>
    <w:p w14:paraId="7715393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04403B2A" w14:textId="77777777" w:rsidR="00CE5AC2" w:rsidRPr="001A2610" w:rsidRDefault="00CE5AC2" w:rsidP="00237BAE">
      <w:pPr>
        <w:pStyle w:val="Default"/>
        <w:jc w:val="both"/>
        <w:rPr>
          <w:rFonts w:ascii="Arial Narrow" w:hAnsi="Arial Narrow" w:cs="Arial"/>
          <w:color w:val="auto"/>
        </w:rPr>
      </w:pPr>
    </w:p>
    <w:p w14:paraId="2F2A617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14:paraId="07E92C2F" w14:textId="77777777" w:rsidR="00686A6F" w:rsidRPr="001A2610" w:rsidRDefault="00686A6F" w:rsidP="00237BAE">
      <w:pPr>
        <w:jc w:val="both"/>
        <w:rPr>
          <w:rFonts w:ascii="Arial Narrow" w:hAnsi="Arial Narrow" w:cs="Arial"/>
        </w:rPr>
      </w:pPr>
    </w:p>
    <w:p w14:paraId="1750AB6B"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0CCCDF06"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A9490AB" w14:textId="42838654"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575F0B">
        <w:rPr>
          <w:rFonts w:ascii="Arial Narrow" w:hAnsi="Arial Narrow" w:cs="Arial"/>
        </w:rPr>
        <w:t xml:space="preserve">Comparación de </w:t>
      </w:r>
      <w:r w:rsidR="00EB5180">
        <w:rPr>
          <w:rFonts w:ascii="Arial Narrow" w:hAnsi="Arial Narrow" w:cs="Arial"/>
        </w:rPr>
        <w:t>Precios</w:t>
      </w:r>
      <w:r w:rsidR="00EB5180" w:rsidRPr="001A2610">
        <w:rPr>
          <w:rFonts w:ascii="Arial Narrow" w:hAnsi="Arial Narrow" w:cs="Arial"/>
        </w:rPr>
        <w:t>, o</w:t>
      </w:r>
      <w:r w:rsidRPr="001A2610">
        <w:rPr>
          <w:rFonts w:ascii="Arial Narrow" w:hAnsi="Arial Narrow" w:cs="Arial"/>
        </w:rPr>
        <w:t xml:space="preserve">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07EBF66" w14:textId="77777777" w:rsidR="00C07E9D" w:rsidRDefault="00C07E9D" w:rsidP="00237BAE">
      <w:pPr>
        <w:jc w:val="both"/>
        <w:rPr>
          <w:rFonts w:ascii="Arial Narrow" w:hAnsi="Arial Narrow" w:cs="Arial"/>
        </w:rPr>
      </w:pPr>
    </w:p>
    <w:p w14:paraId="39816646" w14:textId="77777777" w:rsidR="0037518A" w:rsidRPr="001A2610" w:rsidRDefault="0037518A" w:rsidP="00237BAE">
      <w:pPr>
        <w:jc w:val="both"/>
        <w:rPr>
          <w:rFonts w:ascii="Arial Narrow" w:hAnsi="Arial Narrow" w:cs="Arial"/>
        </w:rPr>
      </w:pPr>
    </w:p>
    <w:p w14:paraId="1220EFFC" w14:textId="77777777" w:rsidR="00FC6D5D" w:rsidRPr="001A2610" w:rsidRDefault="00FC6D5D" w:rsidP="00470158">
      <w:pPr>
        <w:pStyle w:val="Ttulo2"/>
        <w:rPr>
          <w14:shadow w14:blurRad="0" w14:dist="0" w14:dir="0" w14:sx="0" w14:sy="0" w14:kx="0" w14:ky="0" w14:algn="none">
            <w14:srgbClr w14:val="000000"/>
          </w14:shadow>
        </w:rPr>
      </w:pPr>
      <w:bookmarkStart w:id="109" w:name="_Toc410133174"/>
      <w:r w:rsidRPr="001A2610">
        <w:rPr>
          <w14:shadow w14:blurRad="0" w14:dist="0" w14:dir="0" w14:sx="0" w14:sy="0" w14:kx="0" w14:ky="0" w14:algn="none">
            <w14:srgbClr w14:val="000000"/>
          </w14:shadow>
        </w:rPr>
        <w:lastRenderedPageBreak/>
        <w:t>Sección II</w:t>
      </w:r>
      <w:bookmarkEnd w:id="109"/>
    </w:p>
    <w:p w14:paraId="14A3593C" w14:textId="29328C90" w:rsidR="00D8390E" w:rsidRPr="001A2610" w:rsidRDefault="00FC6D5D" w:rsidP="00470158">
      <w:pPr>
        <w:pStyle w:val="Ttulo2"/>
        <w:rPr>
          <w14:shadow w14:blurRad="0" w14:dist="0" w14:dir="0" w14:sx="0" w14:sy="0" w14:kx="0" w14:ky="0" w14:algn="none">
            <w14:srgbClr w14:val="000000"/>
          </w14:shadow>
        </w:rPr>
      </w:pPr>
      <w:bookmarkStart w:id="110" w:name="_Toc410133175"/>
      <w:r w:rsidRPr="001A2610">
        <w:rPr>
          <w14:shadow w14:blurRad="0" w14:dist="0" w14:dir="0" w14:sx="0" w14:sy="0" w14:kx="0" w14:ky="0" w14:algn="none">
            <w14:srgbClr w14:val="000000"/>
          </w14:shadow>
        </w:rPr>
        <w:t xml:space="preserve">Datos de la </w:t>
      </w:r>
      <w:bookmarkStart w:id="111" w:name="_Toc185953112"/>
      <w:bookmarkEnd w:id="110"/>
      <w:r w:rsidR="00E66DA9">
        <w:rPr>
          <w14:shadow w14:blurRad="0" w14:dist="0" w14:dir="0" w14:sx="0" w14:sy="0" w14:kx="0" w14:ky="0" w14:algn="none">
            <w14:srgbClr w14:val="000000"/>
          </w14:shadow>
        </w:rPr>
        <w:t>Comparación de Precios</w:t>
      </w:r>
    </w:p>
    <w:p w14:paraId="59A31F99" w14:textId="77777777" w:rsidR="00DA6A89" w:rsidRPr="001A2610" w:rsidRDefault="00DA6A89" w:rsidP="00237BAE">
      <w:pPr>
        <w:rPr>
          <w:rFonts w:ascii="Arial Narrow" w:hAnsi="Arial Narrow"/>
          <w:lang w:val="es-MX"/>
        </w:rPr>
      </w:pPr>
    </w:p>
    <w:p w14:paraId="62001163" w14:textId="765F598B" w:rsidR="00FC6D5D" w:rsidRPr="001A2610" w:rsidRDefault="00D8390E" w:rsidP="00883674">
      <w:pPr>
        <w:pStyle w:val="Ttulo3"/>
      </w:pPr>
      <w:bookmarkStart w:id="112" w:name="_Toc410133176"/>
      <w:r w:rsidRPr="001A2610">
        <w:t xml:space="preserve">2.1 </w:t>
      </w:r>
      <w:r w:rsidR="00FC6D5D" w:rsidRPr="001A2610">
        <w:t xml:space="preserve">Objeto de la </w:t>
      </w:r>
      <w:bookmarkEnd w:id="111"/>
      <w:bookmarkEnd w:id="112"/>
      <w:r w:rsidR="00E66DA9">
        <w:t>Comparación de Precios</w:t>
      </w:r>
    </w:p>
    <w:p w14:paraId="37A7F6E1" w14:textId="77777777" w:rsidR="00FB2574" w:rsidRPr="001A2610" w:rsidRDefault="00FB2574" w:rsidP="00FB2574">
      <w:pPr>
        <w:rPr>
          <w:rFonts w:ascii="Arial Narrow" w:hAnsi="Arial Narrow"/>
          <w:lang w:val="es-ES" w:eastAsia="en-US"/>
        </w:rPr>
      </w:pPr>
    </w:p>
    <w:p w14:paraId="41B6EF81" w14:textId="0B1B73F6" w:rsidR="00FC6D5D" w:rsidRDefault="00FC6D5D" w:rsidP="00237BAE">
      <w:pPr>
        <w:jc w:val="both"/>
        <w:rPr>
          <w:rFonts w:ascii="Arial Narrow" w:hAnsi="Arial Narrow" w:cs="Arial"/>
        </w:rPr>
      </w:pPr>
      <w:r w:rsidRPr="001A2610">
        <w:rPr>
          <w:rFonts w:ascii="Arial Narrow" w:hAnsi="Arial Narrow" w:cs="Arial"/>
        </w:rPr>
        <w:t>Constituye el objeto de la presente convocatoria la</w:t>
      </w:r>
      <w:r w:rsidR="00E66DA9">
        <w:rPr>
          <w:rFonts w:ascii="Arial Narrow" w:hAnsi="Arial Narrow" w:cs="Arial"/>
        </w:rPr>
        <w:t xml:space="preserve"> </w:t>
      </w:r>
      <w:r w:rsidR="00E66DA9" w:rsidRPr="002C5857">
        <w:rPr>
          <w:rFonts w:ascii="Arial Narrow" w:hAnsi="Arial Narrow" w:cs="Arial"/>
          <w:b/>
          <w:bCs/>
        </w:rPr>
        <w:t>“</w:t>
      </w:r>
      <w:r w:rsidR="00E41735" w:rsidRPr="002C5857">
        <w:rPr>
          <w:rFonts w:ascii="Arial Narrow" w:hAnsi="Arial Narrow" w:cs="Arial"/>
          <w:b/>
          <w:bCs/>
        </w:rPr>
        <w:t>CONSTRUCCION CENTRO CULTURAL, DE EVENTOS Y CONVENCIONES PRIMERA ETAPA</w:t>
      </w:r>
      <w:r w:rsidR="00E66DA9">
        <w:rPr>
          <w:rFonts w:ascii="Arial Narrow" w:hAnsi="Arial Narrow" w:cs="Arial"/>
        </w:rPr>
        <w:t xml:space="preserve"> </w:t>
      </w:r>
      <w:r w:rsidRPr="001A2610">
        <w:rPr>
          <w:rFonts w:ascii="Arial Narrow" w:hAnsi="Arial Narrow" w:cs="Arial"/>
        </w:rPr>
        <w:t>de acuerdo con las condiciones fijadas en el presente Pliego de Condiciones Específicas.</w:t>
      </w:r>
    </w:p>
    <w:p w14:paraId="5A8BCF51" w14:textId="77777777" w:rsidR="009009A6" w:rsidRPr="001A2610" w:rsidRDefault="009009A6" w:rsidP="00237BAE">
      <w:pPr>
        <w:jc w:val="both"/>
        <w:rPr>
          <w:rFonts w:ascii="Arial Narrow" w:hAnsi="Arial Narrow" w:cs="Arial"/>
        </w:rPr>
      </w:pPr>
    </w:p>
    <w:p w14:paraId="220EF292" w14:textId="77777777" w:rsidR="006F7C12" w:rsidRPr="001A2610" w:rsidRDefault="006F7C12" w:rsidP="00237BAE">
      <w:pPr>
        <w:jc w:val="both"/>
        <w:rPr>
          <w:rFonts w:ascii="Arial Narrow" w:hAnsi="Arial Narrow" w:cs="Arial"/>
          <w:color w:val="990000"/>
        </w:rPr>
      </w:pPr>
    </w:p>
    <w:p w14:paraId="327C8230" w14:textId="77777777" w:rsidR="006F7C12" w:rsidRPr="001A2610" w:rsidRDefault="00EF78CF" w:rsidP="00883674">
      <w:pPr>
        <w:pStyle w:val="Ttulo3"/>
      </w:pPr>
      <w:bookmarkStart w:id="113" w:name="_Toc185953115"/>
      <w:bookmarkStart w:id="114" w:name="_Toc410133177"/>
      <w:r w:rsidRPr="001A2610">
        <w:t xml:space="preserve">2.2 </w:t>
      </w:r>
      <w:r w:rsidR="006F7C12" w:rsidRPr="001A2610">
        <w:t>Procedimiento de Selección</w:t>
      </w:r>
      <w:bookmarkEnd w:id="113"/>
      <w:bookmarkEnd w:id="114"/>
    </w:p>
    <w:p w14:paraId="6D9B3949" w14:textId="77777777" w:rsidR="00FB2574" w:rsidRPr="001A2610" w:rsidRDefault="00FB2574" w:rsidP="00FB2574">
      <w:pPr>
        <w:rPr>
          <w:rFonts w:ascii="Arial Narrow" w:hAnsi="Arial Narrow"/>
          <w:lang w:val="es-ES" w:eastAsia="en-US"/>
        </w:rPr>
      </w:pPr>
    </w:p>
    <w:p w14:paraId="76F19B27" w14:textId="49E02BA9" w:rsidR="00570917" w:rsidRPr="000E4086" w:rsidRDefault="009009A6" w:rsidP="00237BAE">
      <w:pPr>
        <w:rPr>
          <w:rFonts w:ascii="Arial Narrow" w:hAnsi="Arial Narrow" w:cs="Arial"/>
          <w:bCs/>
        </w:rPr>
      </w:pPr>
      <w:r w:rsidRPr="000E4086">
        <w:rPr>
          <w:rFonts w:ascii="Arial Narrow" w:hAnsi="Arial Narrow" w:cs="Arial"/>
          <w:bCs/>
        </w:rPr>
        <w:t xml:space="preserve">El procedimiento de selección se hará mediante Comparación de Precios en Etapa </w:t>
      </w:r>
      <w:r w:rsidR="00F7248E" w:rsidRPr="000E4086">
        <w:rPr>
          <w:rFonts w:ascii="Arial Narrow" w:hAnsi="Arial Narrow" w:cs="Arial"/>
          <w:bCs/>
        </w:rPr>
        <w:t>múltiple</w:t>
      </w:r>
    </w:p>
    <w:p w14:paraId="6C035356" w14:textId="6060DAA4" w:rsidR="009009A6" w:rsidRPr="000E4086" w:rsidRDefault="009009A6" w:rsidP="00237BAE">
      <w:pPr>
        <w:rPr>
          <w:rFonts w:ascii="Arial Narrow" w:hAnsi="Arial Narrow" w:cs="Arial"/>
          <w:bCs/>
        </w:rPr>
      </w:pPr>
    </w:p>
    <w:p w14:paraId="7EB0B764" w14:textId="7F67A6F1" w:rsidR="009009A6" w:rsidRDefault="009009A6" w:rsidP="00237BAE">
      <w:pPr>
        <w:rPr>
          <w:rFonts w:ascii="Arial Narrow" w:hAnsi="Arial Narrow" w:cs="Arial"/>
          <w:b/>
        </w:rPr>
      </w:pPr>
      <w:r w:rsidRPr="000E4086">
        <w:rPr>
          <w:rFonts w:ascii="Arial Narrow" w:hAnsi="Arial Narrow" w:cs="Arial"/>
          <w:b/>
        </w:rPr>
        <w:t>2.3</w:t>
      </w:r>
      <w:r w:rsidR="001C0EBB" w:rsidRPr="000E4086">
        <w:rPr>
          <w:rFonts w:ascii="Arial Narrow" w:hAnsi="Arial Narrow" w:cs="Arial"/>
          <w:b/>
        </w:rPr>
        <w:t xml:space="preserve"> Alcance del Proyecto</w:t>
      </w:r>
    </w:p>
    <w:p w14:paraId="467C7844" w14:textId="77777777" w:rsidR="000E4086" w:rsidRPr="000E4086" w:rsidRDefault="000E4086" w:rsidP="00237BAE">
      <w:pPr>
        <w:rPr>
          <w:rFonts w:ascii="Arial Narrow" w:hAnsi="Arial Narrow" w:cs="Arial"/>
          <w:b/>
        </w:rPr>
      </w:pPr>
    </w:p>
    <w:p w14:paraId="51FFCF3D" w14:textId="37135E66" w:rsidR="001C0EBB" w:rsidRPr="000E4086" w:rsidRDefault="001C0EBB" w:rsidP="00B949F6">
      <w:pPr>
        <w:jc w:val="both"/>
        <w:rPr>
          <w:rFonts w:ascii="Arial Narrow" w:hAnsi="Arial Narrow" w:cs="Arial"/>
          <w:bCs/>
          <w:lang w:val="es-MX"/>
        </w:rPr>
      </w:pPr>
      <w:r w:rsidRPr="000E4086">
        <w:rPr>
          <w:rFonts w:ascii="Arial Narrow" w:hAnsi="Arial Narrow" w:cs="Arial"/>
          <w:bCs/>
        </w:rPr>
        <w:t xml:space="preserve">El proyecto </w:t>
      </w:r>
      <w:r w:rsidRPr="002C5857">
        <w:rPr>
          <w:rFonts w:ascii="Arial Narrow" w:hAnsi="Arial Narrow" w:cs="Arial"/>
          <w:b/>
        </w:rPr>
        <w:t>“</w:t>
      </w:r>
      <w:r w:rsidR="00B949F6" w:rsidRPr="002C5857">
        <w:rPr>
          <w:rFonts w:ascii="Arial Narrow" w:hAnsi="Arial Narrow" w:cs="Arial"/>
          <w:b/>
        </w:rPr>
        <w:t>Construcción Centro Cultural, de Eventos y convenciones Primera Etapa”</w:t>
      </w:r>
      <w:r w:rsidRPr="002C5857">
        <w:rPr>
          <w:rFonts w:ascii="Arial Narrow" w:hAnsi="Arial Narrow" w:cs="Arial"/>
          <w:b/>
        </w:rPr>
        <w:t>,</w:t>
      </w:r>
      <w:r w:rsidRPr="000E4086">
        <w:rPr>
          <w:rFonts w:ascii="Arial Narrow" w:hAnsi="Arial Narrow" w:cs="Arial"/>
          <w:bCs/>
        </w:rPr>
        <w:t xml:space="preserve"> tiene propósito la construcción de un parador fotográfico y la recuperación del área verde del retorno en la autopista las </w:t>
      </w:r>
      <w:r w:rsidR="00F7248E" w:rsidRPr="000E4086">
        <w:rPr>
          <w:rFonts w:ascii="Arial Narrow" w:hAnsi="Arial Narrow" w:cs="Arial"/>
          <w:bCs/>
        </w:rPr>
        <w:t>Américas</w:t>
      </w:r>
      <w:r w:rsidRPr="000E4086">
        <w:rPr>
          <w:rFonts w:ascii="Arial Narrow" w:hAnsi="Arial Narrow" w:cs="Arial"/>
          <w:bCs/>
        </w:rPr>
        <w:t xml:space="preserve"> con arborización y fuentes de agua para su embellecimiento</w:t>
      </w:r>
    </w:p>
    <w:p w14:paraId="2DDA2E44" w14:textId="77777777" w:rsidR="0085162F" w:rsidRPr="001A2610" w:rsidRDefault="00883674" w:rsidP="00237BAE">
      <w:pPr>
        <w:rPr>
          <w:rFonts w:ascii="Arial Narrow" w:hAnsi="Arial Narrow" w:cs="Arial"/>
          <w:lang w:val="es-MX"/>
        </w:rPr>
      </w:pPr>
      <w:r w:rsidRPr="000E4086">
        <w:rPr>
          <w:rFonts w:ascii="Arial Narrow" w:hAnsi="Arial Narrow" w:cs="Arial"/>
          <w:bCs/>
        </w:rPr>
        <w:t xml:space="preserve">         </w:t>
      </w:r>
      <w:r w:rsidR="006265C4" w:rsidRPr="000E4086">
        <w:rPr>
          <w:rFonts w:ascii="Arial Narrow" w:hAnsi="Arial Narrow" w:cs="Arial"/>
          <w:bCs/>
        </w:rPr>
        <w:t xml:space="preserve">                                                                                                                                                                                                                             </w:t>
      </w:r>
    </w:p>
    <w:p w14:paraId="722F0EB6" w14:textId="202488DD" w:rsidR="00992214" w:rsidRPr="00992214" w:rsidRDefault="00992214" w:rsidP="009009A6">
      <w:pPr>
        <w:pStyle w:val="Ttulo3"/>
        <w:rPr>
          <w:b w:val="0"/>
          <w:color w:val="990000"/>
        </w:rPr>
      </w:pPr>
      <w:bookmarkStart w:id="115" w:name="_Toc159673547"/>
      <w:bookmarkStart w:id="116" w:name="_Toc185953113"/>
    </w:p>
    <w:p w14:paraId="125461A4" w14:textId="77777777" w:rsidR="00992214" w:rsidRPr="00992214" w:rsidRDefault="00992214" w:rsidP="00883674">
      <w:pPr>
        <w:pStyle w:val="Ttulo3"/>
        <w:rPr>
          <w:lang w:val="es-DO"/>
        </w:rPr>
      </w:pPr>
    </w:p>
    <w:p w14:paraId="4A329E6E" w14:textId="42F57277" w:rsidR="00FC6D5D" w:rsidRDefault="00992214" w:rsidP="00883674">
      <w:pPr>
        <w:pStyle w:val="Ttulo3"/>
      </w:pPr>
      <w:bookmarkStart w:id="117" w:name="_Toc410133179"/>
      <w:r>
        <w:t>2.4</w:t>
      </w:r>
      <w:r w:rsidR="00EF78CF" w:rsidRPr="001A2610">
        <w:t xml:space="preserve"> </w:t>
      </w:r>
      <w:r w:rsidR="00FC6D5D" w:rsidRPr="001A2610">
        <w:t>Fuente de Recursos</w:t>
      </w:r>
      <w:bookmarkEnd w:id="115"/>
      <w:bookmarkEnd w:id="116"/>
      <w:bookmarkEnd w:id="117"/>
    </w:p>
    <w:p w14:paraId="1986B265" w14:textId="77777777" w:rsidR="00A778FA" w:rsidRPr="00A778FA" w:rsidRDefault="00A778FA" w:rsidP="00A778FA">
      <w:pPr>
        <w:jc w:val="both"/>
        <w:rPr>
          <w:rFonts w:ascii="Arial Narrow" w:hAnsi="Arial Narrow"/>
          <w:lang w:val="es-ES" w:eastAsia="en-US"/>
        </w:rPr>
      </w:pPr>
      <w:r w:rsidRPr="00A778FA">
        <w:rPr>
          <w:rFonts w:ascii="Arial Narrow" w:hAnsi="Arial Narrow"/>
          <w:lang w:val="es-ES" w:eastAsia="en-US"/>
        </w:rPr>
        <w:t xml:space="preserve">ENADOM mediante un acuerdo de inclusión social firmado con el Ayuntamiento Municipal de Boca Chica se compromete a entregar los fondos necesarios para la ejecución de esta obra tal como lo estable dicho acuerdo en el </w:t>
      </w:r>
      <w:proofErr w:type="spellStart"/>
      <w:r w:rsidRPr="00A778FA">
        <w:rPr>
          <w:rFonts w:ascii="Arial Narrow" w:hAnsi="Arial Narrow"/>
          <w:lang w:val="es-ES" w:eastAsia="en-US"/>
        </w:rPr>
        <w:t>Acapite</w:t>
      </w:r>
      <w:proofErr w:type="spellEnd"/>
      <w:r w:rsidRPr="00A778FA">
        <w:rPr>
          <w:rFonts w:ascii="Arial Narrow" w:hAnsi="Arial Narrow"/>
          <w:lang w:val="es-ES" w:eastAsia="en-US"/>
        </w:rPr>
        <w:t xml:space="preserve"> 1, dicho documento </w:t>
      </w:r>
      <w:proofErr w:type="gramStart"/>
      <w:r w:rsidRPr="00A778FA">
        <w:rPr>
          <w:rFonts w:ascii="Arial Narrow" w:hAnsi="Arial Narrow"/>
          <w:lang w:val="es-ES" w:eastAsia="en-US"/>
        </w:rPr>
        <w:t>esta anexo</w:t>
      </w:r>
      <w:proofErr w:type="gramEnd"/>
      <w:r w:rsidRPr="00A778FA">
        <w:rPr>
          <w:rFonts w:ascii="Arial Narrow" w:hAnsi="Arial Narrow"/>
          <w:lang w:val="es-ES" w:eastAsia="en-US"/>
        </w:rPr>
        <w:t xml:space="preserve"> a este Pliego de Condiciones Especificas</w:t>
      </w:r>
    </w:p>
    <w:p w14:paraId="5D350B0E" w14:textId="77777777" w:rsidR="00A778FA" w:rsidRPr="00A778FA" w:rsidRDefault="00A778FA" w:rsidP="00A778FA">
      <w:pPr>
        <w:rPr>
          <w:rFonts w:ascii="Arial Narrow" w:hAnsi="Arial Narrow"/>
          <w:lang w:val="es-ES" w:eastAsia="en-US"/>
        </w:rPr>
      </w:pPr>
    </w:p>
    <w:p w14:paraId="12F4B13D" w14:textId="77777777" w:rsidR="00FB2574" w:rsidRPr="001A2610" w:rsidRDefault="00FB2574" w:rsidP="00FB2574">
      <w:pPr>
        <w:rPr>
          <w:rFonts w:ascii="Arial Narrow" w:hAnsi="Arial Narrow"/>
          <w:lang w:val="es-ES" w:eastAsia="en-US"/>
        </w:rPr>
      </w:pPr>
    </w:p>
    <w:p w14:paraId="50402B61" w14:textId="69D1EF3A" w:rsidR="00FC6D5D" w:rsidRDefault="009009A6" w:rsidP="00237BAE">
      <w:pPr>
        <w:jc w:val="both"/>
        <w:rPr>
          <w:rFonts w:ascii="Arial Narrow" w:hAnsi="Arial Narrow" w:cs="Arial"/>
          <w:color w:val="990000"/>
        </w:rPr>
      </w:pPr>
      <w:r w:rsidRPr="00F7248E">
        <w:rPr>
          <w:rFonts w:ascii="Arial Narrow" w:hAnsi="Arial Narrow" w:cs="Arial"/>
          <w:b/>
          <w:lang w:val="es-ES"/>
        </w:rPr>
        <w:t>El Ayuntamiento Municipal de Boca Chica</w:t>
      </w:r>
      <w:r w:rsidR="00FC6D5D" w:rsidRPr="00F7248E">
        <w:rPr>
          <w:rFonts w:ascii="Arial Narrow" w:hAnsi="Arial Narrow" w:cs="Arial"/>
          <w:b/>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w:t>
      </w:r>
      <w:r w:rsidR="00FC6D5D" w:rsidRPr="00F7248E">
        <w:rPr>
          <w:rFonts w:ascii="Arial Narrow" w:hAnsi="Arial Narrow" w:cs="Arial"/>
        </w:rPr>
        <w:t xml:space="preserve">año </w:t>
      </w:r>
      <w:r w:rsidRPr="00F7248E">
        <w:rPr>
          <w:rFonts w:ascii="Arial Narrow" w:hAnsi="Arial Narrow" w:cs="Arial"/>
        </w:rPr>
        <w:t>2022</w:t>
      </w:r>
      <w:r w:rsidR="00FC6D5D" w:rsidRPr="00F7248E">
        <w:rPr>
          <w:rFonts w:ascii="Arial Narrow" w:hAnsi="Arial Narrow" w:cs="Arial"/>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w:t>
      </w:r>
      <w:r>
        <w:rPr>
          <w:rFonts w:ascii="Arial Narrow" w:hAnsi="Arial Narrow" w:cs="Arial"/>
        </w:rPr>
        <w:t>Comparación de Precios</w:t>
      </w:r>
      <w:r w:rsidR="00142E10" w:rsidRPr="001A2610">
        <w:rPr>
          <w:rFonts w:ascii="Arial Narrow" w:hAnsi="Arial Narrow" w:cs="Arial"/>
        </w:rPr>
        <w:t xml:space="preserve">.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14:paraId="31C72D3A" w14:textId="77777777" w:rsidR="00C27017" w:rsidRDefault="00C27017" w:rsidP="00883674">
      <w:pPr>
        <w:pStyle w:val="Ttulo3"/>
      </w:pPr>
      <w:bookmarkStart w:id="118" w:name="_Toc159673548"/>
      <w:bookmarkStart w:id="119" w:name="_Toc185953114"/>
      <w:bookmarkStart w:id="120" w:name="_Toc410133180"/>
    </w:p>
    <w:p w14:paraId="48CD073F" w14:textId="2D3A5477" w:rsidR="00FC6D5D" w:rsidRPr="001A2610" w:rsidRDefault="00992214" w:rsidP="00883674">
      <w:pPr>
        <w:pStyle w:val="Ttulo3"/>
      </w:pPr>
      <w:r>
        <w:t>2.5</w:t>
      </w:r>
      <w:r w:rsidR="00EF78CF" w:rsidRPr="001A2610">
        <w:t xml:space="preserve"> </w:t>
      </w:r>
      <w:r w:rsidR="00FC6D5D" w:rsidRPr="001A2610">
        <w:t>Condiciones de Pago</w:t>
      </w:r>
      <w:bookmarkEnd w:id="118"/>
      <w:bookmarkEnd w:id="119"/>
      <w:bookmarkEnd w:id="120"/>
    </w:p>
    <w:p w14:paraId="7C9BE203" w14:textId="77777777" w:rsidR="00FB2574" w:rsidRPr="001A2610" w:rsidRDefault="00FB2574" w:rsidP="00FB2574">
      <w:pPr>
        <w:rPr>
          <w:rFonts w:ascii="Arial Narrow" w:hAnsi="Arial Narrow"/>
          <w:lang w:val="es-ES" w:eastAsia="en-US"/>
        </w:rPr>
      </w:pPr>
    </w:p>
    <w:p w14:paraId="033A7D09" w14:textId="77777777" w:rsidR="00142E10" w:rsidRPr="001A2610" w:rsidRDefault="00142E10" w:rsidP="00237BAE">
      <w:pPr>
        <w:jc w:val="both"/>
        <w:rPr>
          <w:rFonts w:ascii="Arial Narrow" w:hAnsi="Arial Narrow" w:cs="Arial"/>
        </w:rPr>
      </w:pPr>
      <w:bookmarkStart w:id="121"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Este pago se hará con la firma del 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75DB8421" w14:textId="77777777" w:rsidR="00142E10" w:rsidRPr="001A2610" w:rsidRDefault="00142E10" w:rsidP="00237BAE">
      <w:pPr>
        <w:rPr>
          <w:rFonts w:ascii="Arial Narrow" w:hAnsi="Arial Narrow"/>
        </w:rPr>
      </w:pPr>
    </w:p>
    <w:p w14:paraId="0168D93C" w14:textId="4C0EA1E2"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 xml:space="preserve">Supervisor. El </w:t>
      </w:r>
      <w:r w:rsidRPr="001A2610">
        <w:rPr>
          <w:rFonts w:ascii="Arial Narrow" w:hAnsi="Arial Narrow" w:cs="Arial"/>
        </w:rPr>
        <w:lastRenderedPageBreak/>
        <w:t>monto de la Primera Cubicación realizada por el</w:t>
      </w:r>
      <w:r w:rsidRPr="001A2610">
        <w:rPr>
          <w:rFonts w:ascii="Arial Narrow" w:hAnsi="Arial Narrow" w:cs="Arial"/>
          <w:b/>
        </w:rPr>
        <w:t xml:space="preserve"> </w:t>
      </w:r>
      <w:r w:rsidR="00B949F6" w:rsidRPr="001A2610">
        <w:rPr>
          <w:rFonts w:ascii="Arial Narrow" w:hAnsi="Arial Narrow" w:cs="Arial"/>
        </w:rPr>
        <w:t>Contratista</w:t>
      </w:r>
      <w:r w:rsidRPr="001A2610">
        <w:rPr>
          <w:rFonts w:ascii="Arial Narrow" w:hAnsi="Arial Narrow" w:cs="Arial"/>
        </w:rPr>
        <w:t xml:space="preserve"> deberá exceder o por lo menos alcanzar el 80% del monto del Anticipo o Avance Inicial.</w:t>
      </w:r>
    </w:p>
    <w:p w14:paraId="2E6284ED" w14:textId="77777777" w:rsidR="00142E10" w:rsidRPr="001A2610" w:rsidRDefault="00142E10" w:rsidP="00237BAE">
      <w:pPr>
        <w:rPr>
          <w:rFonts w:ascii="Arial Narrow" w:hAnsi="Arial Narrow"/>
        </w:rPr>
      </w:pPr>
    </w:p>
    <w:p w14:paraId="14923F6F" w14:textId="0E4DCBFC"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 xml:space="preserve">Contratista, lo cual le será devuelto a </w:t>
      </w:r>
      <w:r w:rsidR="00B949F6" w:rsidRPr="001A2610">
        <w:rPr>
          <w:rFonts w:ascii="Arial Narrow" w:hAnsi="Arial Narrow" w:cs="Arial"/>
        </w:rPr>
        <w:t>este</w:t>
      </w:r>
      <w:r w:rsidRPr="001A2610">
        <w:rPr>
          <w:rFonts w:ascii="Arial Narrow" w:hAnsi="Arial Narrow" w:cs="Arial"/>
        </w:rPr>
        <w:t xml:space="preserve"> último, cuando cumpla con los requisitos previstos en el Artículo 210 del Código de Trabajo, con la presentación de una relación de todas las nóminas pagadas y según los procedimientos establecidos en el Contrato a intervenir.</w:t>
      </w:r>
    </w:p>
    <w:p w14:paraId="4998414E" w14:textId="77777777" w:rsidR="00142E10" w:rsidRPr="001A2610" w:rsidRDefault="00142E10" w:rsidP="00237BAE">
      <w:pPr>
        <w:rPr>
          <w:rFonts w:ascii="Arial Narrow" w:hAnsi="Arial Narrow"/>
        </w:rPr>
      </w:pPr>
    </w:p>
    <w:p w14:paraId="710E2377" w14:textId="6BE83E7D"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9009A6" w:rsidRPr="00F7248E">
        <w:rPr>
          <w:rFonts w:ascii="Arial Narrow" w:hAnsi="Arial Narrow" w:cs="Arial"/>
          <w:b/>
        </w:rPr>
        <w:t xml:space="preserve">30 </w:t>
      </w:r>
      <w:proofErr w:type="spellStart"/>
      <w:r w:rsidR="009009A6" w:rsidRPr="00F7248E">
        <w:rPr>
          <w:rFonts w:ascii="Arial Narrow" w:hAnsi="Arial Narrow" w:cs="Arial"/>
          <w:b/>
        </w:rPr>
        <w:t>dias</w:t>
      </w:r>
      <w:proofErr w:type="spellEnd"/>
      <w:r w:rsidR="009009A6" w:rsidRPr="00F7248E">
        <w:rPr>
          <w:rFonts w:ascii="Arial Narrow" w:hAnsi="Arial Narrow" w:cs="Arial"/>
          <w:b/>
        </w:rPr>
        <w:t xml:space="preserve"> </w:t>
      </w:r>
      <w:r w:rsidR="00E163B6" w:rsidRPr="00F7248E">
        <w:rPr>
          <w:rFonts w:ascii="Arial Narrow" w:hAnsi="Arial Narrow" w:cs="Arial"/>
        </w:rPr>
        <w:t xml:space="preserve"> </w:t>
      </w:r>
      <w:r w:rsidRPr="00F7248E">
        <w:rPr>
          <w:rFonts w:ascii="Arial Narrow" w:hAnsi="Arial Narrow" w:cs="Arial"/>
        </w:rPr>
        <w:t xml:space="preserve"> </w:t>
      </w:r>
      <w:r w:rsidRPr="001A2610">
        <w:rPr>
          <w:rFonts w:ascii="Arial Narrow" w:hAnsi="Arial Narrow" w:cs="Arial"/>
        </w:rPr>
        <w:t xml:space="preserve">que deben corresponderse con los Calendarios de Ejecución y la Programación de Tiempos estimados.  </w:t>
      </w:r>
    </w:p>
    <w:p w14:paraId="46737162" w14:textId="77777777" w:rsidR="00142E10" w:rsidRPr="001A2610" w:rsidRDefault="00142E10" w:rsidP="00237BAE">
      <w:pPr>
        <w:jc w:val="both"/>
        <w:rPr>
          <w:rFonts w:ascii="Arial Narrow" w:hAnsi="Arial Narrow"/>
        </w:rPr>
      </w:pPr>
    </w:p>
    <w:p w14:paraId="55D19ED5" w14:textId="0B8BFD86"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w:t>
      </w:r>
      <w:r w:rsidR="00EB5180" w:rsidRPr="001A2610">
        <w:rPr>
          <w:rFonts w:ascii="Arial Narrow" w:hAnsi="Arial Narrow" w:cs="Arial"/>
        </w:rPr>
        <w:t>Contratista</w:t>
      </w:r>
      <w:r w:rsidRPr="001A2610">
        <w:rPr>
          <w:rFonts w:ascii="Arial Narrow" w:hAnsi="Arial Narrow" w:cs="Arial"/>
        </w:rPr>
        <w:t xml:space="preserve">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65C7303C" w14:textId="77777777" w:rsidR="00142E10" w:rsidRPr="001A2610" w:rsidRDefault="00142E10" w:rsidP="00237BAE">
      <w:pPr>
        <w:rPr>
          <w:rFonts w:ascii="Arial Narrow" w:hAnsi="Arial Narrow" w:cs="Arial"/>
        </w:rPr>
      </w:pPr>
    </w:p>
    <w:p w14:paraId="25926C5A" w14:textId="2422848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EB5180"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7D538A83" w14:textId="77777777" w:rsidR="00142E10" w:rsidRPr="001A2610" w:rsidRDefault="00142E10" w:rsidP="00237BAE">
      <w:pPr>
        <w:jc w:val="both"/>
        <w:rPr>
          <w:rFonts w:ascii="Arial Narrow" w:hAnsi="Arial Narrow" w:cs="Arial"/>
        </w:rPr>
      </w:pPr>
    </w:p>
    <w:p w14:paraId="08F5D148"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596A7D37" w14:textId="77777777" w:rsidR="00142E10" w:rsidRPr="001A2610" w:rsidRDefault="00142E10" w:rsidP="00237BAE">
      <w:pPr>
        <w:jc w:val="both"/>
        <w:rPr>
          <w:rFonts w:ascii="Arial Narrow" w:hAnsi="Arial Narrow" w:cs="Arial"/>
        </w:rPr>
      </w:pPr>
    </w:p>
    <w:p w14:paraId="65527A73" w14:textId="77777777" w:rsidR="00E25710" w:rsidRPr="001A2610" w:rsidRDefault="00142E10" w:rsidP="00237BAE">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283074F5" w14:textId="77777777" w:rsidR="00992214" w:rsidRDefault="00992214" w:rsidP="00237BAE">
      <w:pPr>
        <w:rPr>
          <w:rFonts w:ascii="Arial Narrow" w:hAnsi="Arial Narrow"/>
        </w:rPr>
      </w:pPr>
    </w:p>
    <w:p w14:paraId="6603930C" w14:textId="77777777" w:rsidR="00703C3F" w:rsidRDefault="00703C3F" w:rsidP="00237BAE">
      <w:pPr>
        <w:rPr>
          <w:rFonts w:ascii="Arial Narrow" w:hAnsi="Arial Narrow"/>
        </w:rPr>
      </w:pPr>
    </w:p>
    <w:p w14:paraId="322D2E78" w14:textId="77777777" w:rsidR="00703C3F" w:rsidRDefault="00703C3F" w:rsidP="00237BAE">
      <w:pPr>
        <w:rPr>
          <w:rFonts w:ascii="Arial Narrow" w:hAnsi="Arial Narrow"/>
        </w:rPr>
      </w:pPr>
    </w:p>
    <w:p w14:paraId="0A5C75C8" w14:textId="760566C9" w:rsidR="00703C3F" w:rsidRDefault="00703C3F" w:rsidP="00237BAE">
      <w:pPr>
        <w:rPr>
          <w:rFonts w:ascii="Arial Narrow" w:hAnsi="Arial Narrow"/>
        </w:rPr>
      </w:pPr>
    </w:p>
    <w:p w14:paraId="4845256E" w14:textId="1FB9C2E8" w:rsidR="0085667E" w:rsidRDefault="0085667E" w:rsidP="00237BAE">
      <w:pPr>
        <w:rPr>
          <w:rFonts w:ascii="Arial Narrow" w:hAnsi="Arial Narrow"/>
        </w:rPr>
      </w:pPr>
    </w:p>
    <w:p w14:paraId="3476FEDF" w14:textId="541C7A84" w:rsidR="0085667E" w:rsidRDefault="0085667E" w:rsidP="00237BAE">
      <w:pPr>
        <w:rPr>
          <w:rFonts w:ascii="Arial Narrow" w:hAnsi="Arial Narrow"/>
        </w:rPr>
      </w:pPr>
    </w:p>
    <w:p w14:paraId="6394FB0F" w14:textId="77777777" w:rsidR="0085667E" w:rsidRDefault="0085667E" w:rsidP="00237BAE">
      <w:pPr>
        <w:rPr>
          <w:rFonts w:ascii="Arial Narrow" w:hAnsi="Arial Narrow"/>
        </w:rPr>
      </w:pPr>
    </w:p>
    <w:p w14:paraId="181F3860" w14:textId="77777777" w:rsidR="00703C3F" w:rsidRDefault="00703C3F" w:rsidP="00237BAE">
      <w:pPr>
        <w:rPr>
          <w:rFonts w:ascii="Arial Narrow" w:hAnsi="Arial Narrow"/>
        </w:rPr>
      </w:pPr>
    </w:p>
    <w:p w14:paraId="00C26FA1" w14:textId="77777777" w:rsidR="00703C3F" w:rsidRPr="001A2610" w:rsidRDefault="00703C3F" w:rsidP="00237BAE">
      <w:pPr>
        <w:rPr>
          <w:rFonts w:ascii="Arial Narrow" w:hAnsi="Arial Narrow"/>
        </w:rPr>
      </w:pPr>
    </w:p>
    <w:p w14:paraId="3E41222B" w14:textId="09025B7B" w:rsidR="00FC6D5D" w:rsidRPr="001A2610" w:rsidRDefault="00D8390E" w:rsidP="00883674">
      <w:pPr>
        <w:pStyle w:val="Ttulo3"/>
      </w:pPr>
      <w:bookmarkStart w:id="122" w:name="_Toc410133181"/>
      <w:r w:rsidRPr="001A2610">
        <w:t>2.</w:t>
      </w:r>
      <w:r w:rsidR="00992214">
        <w:t>6</w:t>
      </w:r>
      <w:r w:rsidRPr="001A2610">
        <w:t xml:space="preserve"> </w:t>
      </w:r>
      <w:r w:rsidR="00FC6D5D" w:rsidRPr="001A2610">
        <w:t xml:space="preserve">Cronograma de la </w:t>
      </w:r>
      <w:bookmarkEnd w:id="121"/>
      <w:bookmarkEnd w:id="122"/>
      <w:r w:rsidR="009009A6">
        <w:t>Comparación de Precios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4320"/>
      </w:tblGrid>
      <w:tr w:rsidR="007B6E17" w14:paraId="5FD1FC4F" w14:textId="77777777" w:rsidTr="004057E5">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5C2BBB95" w14:textId="77777777" w:rsidR="007B6E17" w:rsidRDefault="007B6E17" w:rsidP="004057E5">
            <w:pPr>
              <w:jc w:val="center"/>
              <w:rPr>
                <w:rFonts w:ascii="Arial Narrow" w:hAnsi="Arial Narrow" w:cs="Arial"/>
                <w:b/>
              </w:rPr>
            </w:pPr>
            <w:r>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14C83626" w14:textId="77777777" w:rsidR="007B6E17" w:rsidRDefault="007B6E17" w:rsidP="004057E5">
            <w:pPr>
              <w:jc w:val="center"/>
              <w:rPr>
                <w:rFonts w:ascii="Arial Narrow" w:hAnsi="Arial Narrow" w:cs="Arial"/>
                <w:b/>
              </w:rPr>
            </w:pPr>
            <w:r>
              <w:rPr>
                <w:rFonts w:ascii="Arial Narrow" w:hAnsi="Arial Narrow" w:cs="Arial"/>
                <w:b/>
              </w:rPr>
              <w:t>PERÍODO DE EJECUCIÓN</w:t>
            </w:r>
          </w:p>
        </w:tc>
      </w:tr>
      <w:tr w:rsidR="00E12A58" w14:paraId="29766927" w14:textId="77777777" w:rsidTr="00CC038D">
        <w:trPr>
          <w:trHeight w:val="620"/>
        </w:trPr>
        <w:tc>
          <w:tcPr>
            <w:tcW w:w="5400" w:type="dxa"/>
            <w:tcBorders>
              <w:top w:val="single" w:sz="4" w:space="0" w:color="auto"/>
              <w:left w:val="single" w:sz="4" w:space="0" w:color="auto"/>
              <w:bottom w:val="single" w:sz="4" w:space="0" w:color="auto"/>
              <w:right w:val="single" w:sz="4" w:space="0" w:color="auto"/>
            </w:tcBorders>
            <w:hideMark/>
          </w:tcPr>
          <w:p w14:paraId="15C95EDC" w14:textId="082A5F91" w:rsidR="00E12A58" w:rsidRPr="00E12A58" w:rsidRDefault="00E12A58" w:rsidP="00E12A58">
            <w:pPr>
              <w:numPr>
                <w:ilvl w:val="0"/>
                <w:numId w:val="40"/>
              </w:numPr>
              <w:spacing w:before="240"/>
              <w:rPr>
                <w:rFonts w:ascii="Arial" w:hAnsi="Arial" w:cs="Arial"/>
                <w:b/>
                <w:sz w:val="22"/>
                <w:szCs w:val="22"/>
                <w:lang w:val="es-AR"/>
              </w:rPr>
            </w:pPr>
            <w:r w:rsidRPr="00E12A58">
              <w:rPr>
                <w:rFonts w:ascii="Arial" w:hAnsi="Arial" w:cs="Arial"/>
                <w:sz w:val="22"/>
                <w:szCs w:val="22"/>
              </w:rPr>
              <w:t>Publicación llamada a participar en la Comparación de precios en el Portal Transaccional, en la Web Institucional, Redes Sociales y Periódico Nacional</w:t>
            </w:r>
          </w:p>
        </w:tc>
        <w:tc>
          <w:tcPr>
            <w:tcW w:w="4320" w:type="dxa"/>
            <w:tcBorders>
              <w:top w:val="single" w:sz="4" w:space="0" w:color="auto"/>
              <w:left w:val="single" w:sz="4" w:space="0" w:color="auto"/>
              <w:bottom w:val="single" w:sz="4" w:space="0" w:color="auto"/>
              <w:right w:val="single" w:sz="4" w:space="0" w:color="auto"/>
            </w:tcBorders>
            <w:hideMark/>
          </w:tcPr>
          <w:p w14:paraId="6948D092" w14:textId="3DA69A81" w:rsidR="00E12A58" w:rsidRPr="00E12A58" w:rsidRDefault="00E12A58" w:rsidP="00E12A58">
            <w:pPr>
              <w:ind w:left="360"/>
              <w:rPr>
                <w:rFonts w:ascii="Arial" w:hAnsi="Arial" w:cs="Arial"/>
                <w:sz w:val="22"/>
                <w:szCs w:val="22"/>
              </w:rPr>
            </w:pPr>
            <w:r w:rsidRPr="00E12A58">
              <w:rPr>
                <w:rFonts w:ascii="Arial" w:hAnsi="Arial" w:cs="Arial"/>
                <w:sz w:val="22"/>
                <w:szCs w:val="22"/>
              </w:rPr>
              <w:t>25/01/2022</w:t>
            </w:r>
          </w:p>
        </w:tc>
      </w:tr>
      <w:tr w:rsidR="00E12A58" w:rsidRPr="008A40AE" w14:paraId="6C7BD877" w14:textId="77777777" w:rsidTr="00CC038D">
        <w:trPr>
          <w:trHeight w:val="529"/>
        </w:trPr>
        <w:tc>
          <w:tcPr>
            <w:tcW w:w="5400" w:type="dxa"/>
            <w:tcBorders>
              <w:top w:val="single" w:sz="4" w:space="0" w:color="auto"/>
              <w:left w:val="single" w:sz="4" w:space="0" w:color="auto"/>
              <w:bottom w:val="single" w:sz="4" w:space="0" w:color="auto"/>
              <w:right w:val="single" w:sz="4" w:space="0" w:color="auto"/>
            </w:tcBorders>
            <w:hideMark/>
          </w:tcPr>
          <w:p w14:paraId="3EACB72A" w14:textId="700DAFE7"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Visitas al lugar de la Obra</w:t>
            </w:r>
          </w:p>
        </w:tc>
        <w:tc>
          <w:tcPr>
            <w:tcW w:w="4320" w:type="dxa"/>
            <w:tcBorders>
              <w:top w:val="single" w:sz="4" w:space="0" w:color="auto"/>
              <w:left w:val="single" w:sz="4" w:space="0" w:color="auto"/>
              <w:bottom w:val="single" w:sz="4" w:space="0" w:color="auto"/>
              <w:right w:val="single" w:sz="4" w:space="0" w:color="auto"/>
            </w:tcBorders>
            <w:hideMark/>
          </w:tcPr>
          <w:p w14:paraId="07DE0BEB" w14:textId="07676B02" w:rsidR="00E12A58" w:rsidRPr="00E12A58" w:rsidRDefault="00E12A58" w:rsidP="00E12A58">
            <w:pPr>
              <w:rPr>
                <w:rFonts w:ascii="Arial" w:hAnsi="Arial" w:cs="Arial"/>
                <w:sz w:val="22"/>
                <w:szCs w:val="22"/>
              </w:rPr>
            </w:pPr>
            <w:r w:rsidRPr="00E12A58">
              <w:rPr>
                <w:rFonts w:ascii="Arial" w:hAnsi="Arial" w:cs="Arial"/>
                <w:sz w:val="22"/>
                <w:szCs w:val="22"/>
              </w:rPr>
              <w:t>28/01/2022 a las 9:00 am saliendo del</w:t>
            </w:r>
          </w:p>
        </w:tc>
      </w:tr>
      <w:tr w:rsidR="00E12A58" w14:paraId="60A6A0E9" w14:textId="77777777" w:rsidTr="00CC038D">
        <w:trPr>
          <w:trHeight w:val="702"/>
        </w:trPr>
        <w:tc>
          <w:tcPr>
            <w:tcW w:w="5400" w:type="dxa"/>
            <w:tcBorders>
              <w:top w:val="single" w:sz="4" w:space="0" w:color="auto"/>
              <w:left w:val="single" w:sz="4" w:space="0" w:color="auto"/>
              <w:bottom w:val="single" w:sz="4" w:space="0" w:color="auto"/>
              <w:right w:val="single" w:sz="4" w:space="0" w:color="auto"/>
            </w:tcBorders>
            <w:hideMark/>
          </w:tcPr>
          <w:p w14:paraId="662C3080" w14:textId="5EFF1D08"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lastRenderedPageBreak/>
              <w:t>Edificio del Ayuntamiento Municipal</w:t>
            </w:r>
          </w:p>
        </w:tc>
        <w:tc>
          <w:tcPr>
            <w:tcW w:w="4320" w:type="dxa"/>
            <w:tcBorders>
              <w:top w:val="single" w:sz="4" w:space="0" w:color="auto"/>
              <w:left w:val="single" w:sz="4" w:space="0" w:color="auto"/>
              <w:bottom w:val="single" w:sz="4" w:space="0" w:color="auto"/>
              <w:right w:val="single" w:sz="4" w:space="0" w:color="auto"/>
            </w:tcBorders>
            <w:hideMark/>
          </w:tcPr>
          <w:p w14:paraId="484D82FB" w14:textId="2DD4F524" w:rsidR="00E12A58" w:rsidRPr="00E12A58" w:rsidRDefault="00E12A58" w:rsidP="00E12A58">
            <w:pPr>
              <w:ind w:left="360"/>
              <w:contextualSpacing/>
              <w:rPr>
                <w:rFonts w:ascii="Arial" w:hAnsi="Arial" w:cs="Arial"/>
                <w:sz w:val="22"/>
                <w:szCs w:val="22"/>
              </w:rPr>
            </w:pPr>
          </w:p>
        </w:tc>
      </w:tr>
      <w:tr w:rsidR="00E12A58" w14:paraId="5E960545" w14:textId="77777777" w:rsidTr="00CC038D">
        <w:trPr>
          <w:trHeight w:val="860"/>
        </w:trPr>
        <w:tc>
          <w:tcPr>
            <w:tcW w:w="5400" w:type="dxa"/>
            <w:tcBorders>
              <w:top w:val="single" w:sz="4" w:space="0" w:color="auto"/>
              <w:left w:val="single" w:sz="4" w:space="0" w:color="auto"/>
              <w:bottom w:val="single" w:sz="4" w:space="0" w:color="auto"/>
              <w:right w:val="single" w:sz="4" w:space="0" w:color="auto"/>
            </w:tcBorders>
            <w:hideMark/>
          </w:tcPr>
          <w:p w14:paraId="737800A7" w14:textId="2425C28C"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Periodo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hideMark/>
          </w:tcPr>
          <w:p w14:paraId="5DBE0A17" w14:textId="79F18FE8" w:rsidR="00E12A58" w:rsidRPr="00E12A58" w:rsidRDefault="00E12A58" w:rsidP="00E12A58">
            <w:pPr>
              <w:ind w:left="360"/>
              <w:rPr>
                <w:rFonts w:ascii="Arial" w:hAnsi="Arial" w:cs="Arial"/>
                <w:sz w:val="22"/>
                <w:szCs w:val="22"/>
              </w:rPr>
            </w:pPr>
            <w:r w:rsidRPr="00E12A58">
              <w:rPr>
                <w:rFonts w:ascii="Arial" w:hAnsi="Arial" w:cs="Arial"/>
                <w:sz w:val="22"/>
                <w:szCs w:val="22"/>
              </w:rPr>
              <w:t>Hasta el 02/02/2022</w:t>
            </w:r>
          </w:p>
        </w:tc>
      </w:tr>
      <w:tr w:rsidR="00E12A58" w:rsidRPr="008A40AE" w14:paraId="74387107" w14:textId="77777777" w:rsidTr="00CC038D">
        <w:trPr>
          <w:trHeight w:val="1032"/>
        </w:trPr>
        <w:tc>
          <w:tcPr>
            <w:tcW w:w="5400" w:type="dxa"/>
            <w:tcBorders>
              <w:top w:val="single" w:sz="4" w:space="0" w:color="auto"/>
              <w:left w:val="single" w:sz="4" w:space="0" w:color="auto"/>
              <w:bottom w:val="single" w:sz="4" w:space="0" w:color="auto"/>
              <w:right w:val="single" w:sz="4" w:space="0" w:color="auto"/>
            </w:tcBorders>
            <w:hideMark/>
          </w:tcPr>
          <w:p w14:paraId="3C551E01" w14:textId="56893BEB"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hideMark/>
          </w:tcPr>
          <w:p w14:paraId="286CE275" w14:textId="649ED1F4" w:rsidR="00E12A58" w:rsidRPr="00E12A58" w:rsidRDefault="00E12A58" w:rsidP="00E12A58">
            <w:pPr>
              <w:ind w:left="360"/>
              <w:rPr>
                <w:rFonts w:ascii="Arial" w:hAnsi="Arial" w:cs="Arial"/>
                <w:sz w:val="22"/>
                <w:szCs w:val="22"/>
              </w:rPr>
            </w:pPr>
            <w:r w:rsidRPr="00E12A58">
              <w:rPr>
                <w:rFonts w:ascii="Arial" w:hAnsi="Arial" w:cs="Arial"/>
                <w:sz w:val="22"/>
                <w:szCs w:val="22"/>
              </w:rPr>
              <w:t>Hasta el 03/02/2022</w:t>
            </w:r>
          </w:p>
        </w:tc>
      </w:tr>
      <w:tr w:rsidR="00E12A58" w14:paraId="66F3FA92" w14:textId="77777777" w:rsidTr="00CC038D">
        <w:trPr>
          <w:trHeight w:val="670"/>
        </w:trPr>
        <w:tc>
          <w:tcPr>
            <w:tcW w:w="5400" w:type="dxa"/>
            <w:tcBorders>
              <w:top w:val="single" w:sz="4" w:space="0" w:color="auto"/>
              <w:left w:val="single" w:sz="4" w:space="0" w:color="auto"/>
              <w:bottom w:val="single" w:sz="4" w:space="0" w:color="auto"/>
              <w:right w:val="single" w:sz="4" w:space="0" w:color="auto"/>
            </w:tcBorders>
            <w:hideMark/>
          </w:tcPr>
          <w:p w14:paraId="3455012B" w14:textId="02DEEF13"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Recepción de Propuestas: “Sobre A” y “Sobre B” y apertura de “Sobre A” Propuestas Técnicas</w:t>
            </w:r>
          </w:p>
        </w:tc>
        <w:tc>
          <w:tcPr>
            <w:tcW w:w="4320" w:type="dxa"/>
            <w:tcBorders>
              <w:top w:val="single" w:sz="4" w:space="0" w:color="auto"/>
              <w:left w:val="single" w:sz="4" w:space="0" w:color="auto"/>
              <w:bottom w:val="single" w:sz="4" w:space="0" w:color="auto"/>
              <w:right w:val="single" w:sz="4" w:space="0" w:color="auto"/>
            </w:tcBorders>
            <w:hideMark/>
          </w:tcPr>
          <w:p w14:paraId="3C1AB08E" w14:textId="65C6CC44" w:rsidR="00E12A58" w:rsidRPr="00E12A58" w:rsidRDefault="00E12A58" w:rsidP="00E12A58">
            <w:pPr>
              <w:ind w:left="360"/>
              <w:rPr>
                <w:rFonts w:ascii="Arial" w:hAnsi="Arial" w:cs="Arial"/>
                <w:sz w:val="22"/>
                <w:szCs w:val="22"/>
              </w:rPr>
            </w:pPr>
            <w:r w:rsidRPr="00E12A58">
              <w:rPr>
                <w:rFonts w:ascii="Arial" w:hAnsi="Arial" w:cs="Arial"/>
                <w:sz w:val="22"/>
                <w:szCs w:val="22"/>
              </w:rPr>
              <w:t>04/02/2022 hasta las 10:00 a.m., en el salón del Concejo de Regidores del Ayuntamiento Municipal de Boca Chica</w:t>
            </w:r>
          </w:p>
        </w:tc>
      </w:tr>
      <w:tr w:rsidR="00E12A58" w14:paraId="117A2CE3" w14:textId="77777777" w:rsidTr="00CC038D">
        <w:trPr>
          <w:trHeight w:val="670"/>
        </w:trPr>
        <w:tc>
          <w:tcPr>
            <w:tcW w:w="5400" w:type="dxa"/>
            <w:tcBorders>
              <w:top w:val="single" w:sz="4" w:space="0" w:color="auto"/>
              <w:left w:val="single" w:sz="4" w:space="0" w:color="auto"/>
              <w:bottom w:val="single" w:sz="4" w:space="0" w:color="auto"/>
              <w:right w:val="single" w:sz="4" w:space="0" w:color="auto"/>
            </w:tcBorders>
            <w:hideMark/>
          </w:tcPr>
          <w:p w14:paraId="38E09BB7" w14:textId="429F9249"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Verificación, Validación y Evaluación contenido de las Propuestas Técnicas “Sobre A”</w:t>
            </w:r>
          </w:p>
        </w:tc>
        <w:tc>
          <w:tcPr>
            <w:tcW w:w="4320" w:type="dxa"/>
            <w:tcBorders>
              <w:top w:val="single" w:sz="4" w:space="0" w:color="auto"/>
              <w:left w:val="single" w:sz="4" w:space="0" w:color="auto"/>
              <w:bottom w:val="single" w:sz="4" w:space="0" w:color="auto"/>
              <w:right w:val="single" w:sz="4" w:space="0" w:color="auto"/>
            </w:tcBorders>
            <w:hideMark/>
          </w:tcPr>
          <w:p w14:paraId="1BC28BCE" w14:textId="05E8A972" w:rsidR="00E12A58" w:rsidRPr="00E12A58" w:rsidRDefault="00E12A58" w:rsidP="00E12A58">
            <w:pPr>
              <w:ind w:left="360"/>
              <w:rPr>
                <w:rFonts w:ascii="Arial" w:hAnsi="Arial" w:cs="Arial"/>
                <w:sz w:val="22"/>
                <w:szCs w:val="22"/>
              </w:rPr>
            </w:pPr>
            <w:r w:rsidRPr="00E12A58">
              <w:rPr>
                <w:rFonts w:ascii="Arial" w:hAnsi="Arial" w:cs="Arial"/>
                <w:sz w:val="22"/>
                <w:szCs w:val="22"/>
              </w:rPr>
              <w:t>Desde 09/02/2022 al 14/02/2022</w:t>
            </w:r>
          </w:p>
        </w:tc>
      </w:tr>
      <w:tr w:rsidR="00E12A58" w14:paraId="4DB95CC8" w14:textId="77777777" w:rsidTr="00CC038D">
        <w:trPr>
          <w:trHeight w:val="544"/>
        </w:trPr>
        <w:tc>
          <w:tcPr>
            <w:tcW w:w="5400" w:type="dxa"/>
            <w:tcBorders>
              <w:top w:val="single" w:sz="4" w:space="0" w:color="auto"/>
              <w:left w:val="single" w:sz="4" w:space="0" w:color="auto"/>
              <w:bottom w:val="single" w:sz="4" w:space="0" w:color="auto"/>
              <w:right w:val="single" w:sz="4" w:space="0" w:color="auto"/>
            </w:tcBorders>
            <w:hideMark/>
          </w:tcPr>
          <w:p w14:paraId="1718CC25" w14:textId="5DC0F0EA"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Informe preliminar de evaluación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2D5C6C74" w14:textId="7C09A181" w:rsidR="00E12A58" w:rsidRPr="00E12A58" w:rsidRDefault="00E12A58" w:rsidP="00E12A58">
            <w:pPr>
              <w:rPr>
                <w:rFonts w:ascii="Arial" w:hAnsi="Arial" w:cs="Arial"/>
                <w:sz w:val="22"/>
                <w:szCs w:val="22"/>
              </w:rPr>
            </w:pPr>
            <w:r w:rsidRPr="00E12A58">
              <w:rPr>
                <w:rFonts w:ascii="Arial" w:hAnsi="Arial" w:cs="Arial"/>
                <w:sz w:val="22"/>
                <w:szCs w:val="22"/>
              </w:rPr>
              <w:t>Desde el 14/02/2022</w:t>
            </w:r>
          </w:p>
        </w:tc>
      </w:tr>
      <w:tr w:rsidR="00E12A58" w14:paraId="3B33F1E6" w14:textId="77777777" w:rsidTr="00CC038D">
        <w:trPr>
          <w:trHeight w:val="1036"/>
        </w:trPr>
        <w:tc>
          <w:tcPr>
            <w:tcW w:w="5400" w:type="dxa"/>
            <w:tcBorders>
              <w:top w:val="single" w:sz="4" w:space="0" w:color="auto"/>
              <w:left w:val="single" w:sz="4" w:space="0" w:color="auto"/>
              <w:bottom w:val="single" w:sz="4" w:space="0" w:color="auto"/>
              <w:right w:val="single" w:sz="4" w:space="0" w:color="auto"/>
            </w:tcBorders>
            <w:hideMark/>
          </w:tcPr>
          <w:p w14:paraId="5B2938CD" w14:textId="3BC778EB"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Acta de evaluación preliminar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5774E9A3" w14:textId="15038785" w:rsidR="00E12A58" w:rsidRPr="00E12A58" w:rsidRDefault="00E12A58" w:rsidP="00E12A58">
            <w:pPr>
              <w:rPr>
                <w:rFonts w:ascii="Arial" w:hAnsi="Arial" w:cs="Arial"/>
                <w:sz w:val="22"/>
                <w:szCs w:val="22"/>
              </w:rPr>
            </w:pPr>
            <w:r w:rsidRPr="00E12A58">
              <w:rPr>
                <w:rFonts w:ascii="Arial" w:hAnsi="Arial" w:cs="Arial"/>
                <w:sz w:val="22"/>
                <w:szCs w:val="22"/>
              </w:rPr>
              <w:t>Desde el 18/02/2022</w:t>
            </w:r>
          </w:p>
        </w:tc>
      </w:tr>
      <w:tr w:rsidR="00E12A58" w:rsidRPr="008A40AE" w14:paraId="476637B0" w14:textId="77777777" w:rsidTr="00CC038D">
        <w:trPr>
          <w:trHeight w:val="765"/>
        </w:trPr>
        <w:tc>
          <w:tcPr>
            <w:tcW w:w="5400" w:type="dxa"/>
            <w:tcBorders>
              <w:top w:val="single" w:sz="4" w:space="0" w:color="auto"/>
              <w:left w:val="single" w:sz="4" w:space="0" w:color="auto"/>
              <w:bottom w:val="single" w:sz="4" w:space="0" w:color="auto"/>
              <w:right w:val="single" w:sz="4" w:space="0" w:color="auto"/>
            </w:tcBorders>
            <w:hideMark/>
          </w:tcPr>
          <w:p w14:paraId="52D3DCAB" w14:textId="168FC838" w:rsidR="00E12A58" w:rsidRPr="00E12A58" w:rsidRDefault="00E12A58" w:rsidP="00E12A58">
            <w:pPr>
              <w:numPr>
                <w:ilvl w:val="0"/>
                <w:numId w:val="40"/>
              </w:numPr>
              <w:rPr>
                <w:rFonts w:ascii="Arial" w:hAnsi="Arial" w:cs="Arial"/>
                <w:bCs/>
                <w:sz w:val="22"/>
                <w:szCs w:val="22"/>
              </w:rPr>
            </w:pPr>
            <w:r w:rsidRPr="00E12A58">
              <w:rPr>
                <w:rFonts w:ascii="Arial" w:hAnsi="Arial" w:cs="Arial"/>
                <w:sz w:val="22"/>
                <w:szCs w:val="22"/>
              </w:rPr>
              <w:t>Notificación de errores u omisiones de naturaleza subsanable</w:t>
            </w:r>
          </w:p>
        </w:tc>
        <w:tc>
          <w:tcPr>
            <w:tcW w:w="4320" w:type="dxa"/>
            <w:tcBorders>
              <w:top w:val="single" w:sz="4" w:space="0" w:color="auto"/>
              <w:left w:val="single" w:sz="4" w:space="0" w:color="auto"/>
              <w:bottom w:val="single" w:sz="4" w:space="0" w:color="auto"/>
              <w:right w:val="single" w:sz="4" w:space="0" w:color="auto"/>
            </w:tcBorders>
            <w:hideMark/>
          </w:tcPr>
          <w:p w14:paraId="24C57D57" w14:textId="4372B6FC" w:rsidR="00E12A58" w:rsidRPr="00E12A58" w:rsidRDefault="00E12A58" w:rsidP="00E12A58">
            <w:pPr>
              <w:ind w:left="360"/>
              <w:rPr>
                <w:rFonts w:ascii="Arial" w:hAnsi="Arial" w:cs="Arial"/>
                <w:sz w:val="22"/>
                <w:szCs w:val="22"/>
              </w:rPr>
            </w:pPr>
            <w:r w:rsidRPr="00E12A58">
              <w:rPr>
                <w:rFonts w:ascii="Arial" w:hAnsi="Arial" w:cs="Arial"/>
                <w:sz w:val="22"/>
                <w:szCs w:val="22"/>
              </w:rPr>
              <w:t>18 de febrero de 2022</w:t>
            </w:r>
          </w:p>
        </w:tc>
      </w:tr>
      <w:tr w:rsidR="00E12A58" w:rsidRPr="008A40AE" w14:paraId="6F4901A8" w14:textId="77777777" w:rsidTr="00CC038D">
        <w:trPr>
          <w:trHeight w:val="565"/>
        </w:trPr>
        <w:tc>
          <w:tcPr>
            <w:tcW w:w="5400" w:type="dxa"/>
            <w:tcBorders>
              <w:top w:val="single" w:sz="4" w:space="0" w:color="auto"/>
              <w:left w:val="single" w:sz="4" w:space="0" w:color="auto"/>
              <w:bottom w:val="single" w:sz="4" w:space="0" w:color="auto"/>
              <w:right w:val="single" w:sz="4" w:space="0" w:color="auto"/>
            </w:tcBorders>
            <w:hideMark/>
          </w:tcPr>
          <w:p w14:paraId="377346E9" w14:textId="183841DB"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Periodo de subsanación de ofertas</w:t>
            </w:r>
          </w:p>
        </w:tc>
        <w:tc>
          <w:tcPr>
            <w:tcW w:w="4320" w:type="dxa"/>
            <w:tcBorders>
              <w:top w:val="single" w:sz="4" w:space="0" w:color="auto"/>
              <w:left w:val="single" w:sz="4" w:space="0" w:color="auto"/>
              <w:bottom w:val="single" w:sz="4" w:space="0" w:color="auto"/>
              <w:right w:val="single" w:sz="4" w:space="0" w:color="auto"/>
            </w:tcBorders>
            <w:hideMark/>
          </w:tcPr>
          <w:p w14:paraId="5C7428AB" w14:textId="4B4ED8F8" w:rsidR="00E12A58" w:rsidRPr="00E12A58" w:rsidRDefault="00E12A58" w:rsidP="00E12A58">
            <w:pPr>
              <w:ind w:left="360"/>
              <w:rPr>
                <w:rFonts w:ascii="Arial" w:hAnsi="Arial" w:cs="Arial"/>
                <w:sz w:val="22"/>
                <w:szCs w:val="22"/>
              </w:rPr>
            </w:pPr>
            <w:r w:rsidRPr="00E12A58">
              <w:rPr>
                <w:rFonts w:ascii="Arial" w:hAnsi="Arial" w:cs="Arial"/>
                <w:sz w:val="22"/>
                <w:szCs w:val="22"/>
              </w:rPr>
              <w:t>Hasta el 18 de febrero de 2022</w:t>
            </w:r>
          </w:p>
        </w:tc>
      </w:tr>
      <w:tr w:rsidR="00E12A58" w14:paraId="668258D6" w14:textId="77777777" w:rsidTr="00CC038D">
        <w:trPr>
          <w:trHeight w:val="447"/>
        </w:trPr>
        <w:tc>
          <w:tcPr>
            <w:tcW w:w="5400" w:type="dxa"/>
            <w:tcBorders>
              <w:top w:val="single" w:sz="4" w:space="0" w:color="auto"/>
              <w:left w:val="single" w:sz="4" w:space="0" w:color="auto"/>
              <w:bottom w:val="single" w:sz="4" w:space="0" w:color="auto"/>
              <w:right w:val="single" w:sz="4" w:space="0" w:color="auto"/>
            </w:tcBorders>
            <w:hideMark/>
          </w:tcPr>
          <w:p w14:paraId="5ED18C8E" w14:textId="69D972B7"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Periodo de Ponderación y evaluación de Subsanaciones</w:t>
            </w:r>
          </w:p>
        </w:tc>
        <w:tc>
          <w:tcPr>
            <w:tcW w:w="4320" w:type="dxa"/>
            <w:tcBorders>
              <w:top w:val="single" w:sz="4" w:space="0" w:color="auto"/>
              <w:left w:val="single" w:sz="4" w:space="0" w:color="auto"/>
              <w:bottom w:val="single" w:sz="4" w:space="0" w:color="auto"/>
              <w:right w:val="single" w:sz="4" w:space="0" w:color="auto"/>
            </w:tcBorders>
          </w:tcPr>
          <w:p w14:paraId="24B8F456" w14:textId="5612C081" w:rsidR="00E12A58" w:rsidRPr="00E12A58" w:rsidRDefault="00E12A58" w:rsidP="00E12A58">
            <w:pPr>
              <w:rPr>
                <w:rFonts w:ascii="Arial" w:hAnsi="Arial" w:cs="Arial"/>
                <w:color w:val="FF0000"/>
                <w:sz w:val="22"/>
                <w:szCs w:val="22"/>
              </w:rPr>
            </w:pPr>
            <w:r w:rsidRPr="00E12A58">
              <w:rPr>
                <w:rFonts w:ascii="Arial" w:hAnsi="Arial" w:cs="Arial"/>
                <w:sz w:val="22"/>
                <w:szCs w:val="22"/>
              </w:rPr>
              <w:t>Desde 18 de febrero al 24 de febrero de 2022</w:t>
            </w:r>
          </w:p>
        </w:tc>
      </w:tr>
      <w:tr w:rsidR="00E12A58" w14:paraId="481612B5" w14:textId="77777777" w:rsidTr="00CC038D">
        <w:trPr>
          <w:trHeight w:val="413"/>
        </w:trPr>
        <w:tc>
          <w:tcPr>
            <w:tcW w:w="5400" w:type="dxa"/>
            <w:tcBorders>
              <w:top w:val="single" w:sz="4" w:space="0" w:color="auto"/>
              <w:left w:val="single" w:sz="4" w:space="0" w:color="auto"/>
              <w:bottom w:val="single" w:sz="4" w:space="0" w:color="auto"/>
              <w:right w:val="single" w:sz="4" w:space="0" w:color="auto"/>
            </w:tcBorders>
            <w:hideMark/>
          </w:tcPr>
          <w:p w14:paraId="31970287" w14:textId="6944DFA3" w:rsidR="00E12A58" w:rsidRPr="00E12A58" w:rsidRDefault="00E12A58" w:rsidP="00E12A58">
            <w:pPr>
              <w:numPr>
                <w:ilvl w:val="0"/>
                <w:numId w:val="40"/>
              </w:numPr>
              <w:rPr>
                <w:rFonts w:ascii="Arial" w:hAnsi="Arial" w:cs="Arial"/>
                <w:sz w:val="22"/>
                <w:szCs w:val="22"/>
              </w:rPr>
            </w:pPr>
            <w:r w:rsidRPr="00E12A58">
              <w:rPr>
                <w:rFonts w:ascii="Arial" w:hAnsi="Arial" w:cs="Arial"/>
                <w:sz w:val="22"/>
                <w:szCs w:val="22"/>
              </w:rPr>
              <w:t>Informe de evaluación de oferta técnica “Sobre A” y Habilitación para apertura de Oferta Económica</w:t>
            </w:r>
          </w:p>
        </w:tc>
        <w:tc>
          <w:tcPr>
            <w:tcW w:w="4320" w:type="dxa"/>
            <w:tcBorders>
              <w:top w:val="single" w:sz="4" w:space="0" w:color="auto"/>
              <w:left w:val="single" w:sz="4" w:space="0" w:color="auto"/>
              <w:bottom w:val="single" w:sz="4" w:space="0" w:color="auto"/>
              <w:right w:val="single" w:sz="4" w:space="0" w:color="auto"/>
            </w:tcBorders>
            <w:hideMark/>
          </w:tcPr>
          <w:p w14:paraId="0948C765" w14:textId="657CF758" w:rsidR="00E12A58" w:rsidRPr="00E12A58" w:rsidRDefault="00E12A58" w:rsidP="00E12A58">
            <w:pPr>
              <w:ind w:left="360"/>
              <w:rPr>
                <w:rFonts w:ascii="Arial" w:hAnsi="Arial" w:cs="Arial"/>
                <w:sz w:val="22"/>
                <w:szCs w:val="22"/>
              </w:rPr>
            </w:pPr>
            <w:r w:rsidRPr="00E12A58">
              <w:rPr>
                <w:rFonts w:ascii="Arial" w:hAnsi="Arial" w:cs="Arial"/>
                <w:sz w:val="22"/>
                <w:szCs w:val="22"/>
              </w:rPr>
              <w:t>Desde 04/03/2022 al 11/03/2022</w:t>
            </w:r>
          </w:p>
        </w:tc>
      </w:tr>
      <w:tr w:rsidR="00E12A58" w14:paraId="255B5197" w14:textId="77777777" w:rsidTr="004057E5">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11D87942" w14:textId="7D55B849" w:rsidR="00E12A58" w:rsidRDefault="00E12A58" w:rsidP="00E12A58">
            <w:pPr>
              <w:numPr>
                <w:ilvl w:val="0"/>
                <w:numId w:val="40"/>
              </w:numPr>
              <w:rPr>
                <w:rFonts w:ascii="Arial Narrow" w:hAnsi="Arial Narrow" w:cs="Arial"/>
              </w:rPr>
            </w:pPr>
            <w:r>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5C8BB6D0" w14:textId="77777777" w:rsidR="00E12A58" w:rsidRDefault="00E12A58" w:rsidP="00E12A58">
            <w:pPr>
              <w:ind w:left="360"/>
              <w:jc w:val="both"/>
              <w:rPr>
                <w:rFonts w:ascii="Arial Narrow" w:hAnsi="Arial Narrow" w:cs="Arial"/>
              </w:rPr>
            </w:pPr>
            <w:r>
              <w:rPr>
                <w:rFonts w:ascii="Arial Narrow" w:hAnsi="Arial Narrow" w:cs="Arial"/>
              </w:rPr>
              <w:t>16 de marzo de 2022</w:t>
            </w:r>
          </w:p>
          <w:p w14:paraId="666E024E" w14:textId="77777777" w:rsidR="00E12A58" w:rsidRDefault="00E12A58" w:rsidP="00E12A58">
            <w:pPr>
              <w:ind w:left="360"/>
              <w:rPr>
                <w:rFonts w:ascii="Arial Narrow" w:hAnsi="Arial Narrow" w:cs="Arial"/>
                <w:color w:val="FF0000"/>
              </w:rPr>
            </w:pPr>
          </w:p>
        </w:tc>
      </w:tr>
      <w:tr w:rsidR="00E12A58" w14:paraId="5C01E711" w14:textId="77777777" w:rsidTr="004057E5">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3B55CCDF" w14:textId="1E0FDF43" w:rsidR="00E12A58" w:rsidRDefault="00E12A58" w:rsidP="00E12A58">
            <w:pPr>
              <w:numPr>
                <w:ilvl w:val="0"/>
                <w:numId w:val="40"/>
              </w:numPr>
              <w:rPr>
                <w:rFonts w:ascii="Arial Narrow" w:hAnsi="Arial Narrow" w:cs="Arial"/>
              </w:rPr>
            </w:pPr>
            <w:r>
              <w:rPr>
                <w:rFonts w:ascii="Arial Narrow" w:hAnsi="Arial Narrow" w:cs="Arial"/>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7B24B4A" w14:textId="77777777" w:rsidR="00E12A58" w:rsidRDefault="00E12A58" w:rsidP="00E12A58">
            <w:pPr>
              <w:jc w:val="both"/>
              <w:rPr>
                <w:rFonts w:ascii="Arial Narrow" w:hAnsi="Arial Narrow" w:cs="Arial"/>
              </w:rPr>
            </w:pPr>
            <w:r>
              <w:rPr>
                <w:rFonts w:ascii="Arial Narrow" w:hAnsi="Arial Narrow" w:cs="Arial"/>
              </w:rPr>
              <w:t xml:space="preserve">     18 de marzo de 2022 a las 10:30 am en salón  </w:t>
            </w:r>
          </w:p>
          <w:p w14:paraId="5DFF016A" w14:textId="77777777" w:rsidR="00E12A58" w:rsidRDefault="00E12A58" w:rsidP="00E12A58">
            <w:pPr>
              <w:jc w:val="both"/>
              <w:rPr>
                <w:rFonts w:ascii="Arial Narrow" w:hAnsi="Arial Narrow" w:cs="Arial"/>
              </w:rPr>
            </w:pPr>
            <w:r>
              <w:rPr>
                <w:rFonts w:ascii="Arial Narrow" w:hAnsi="Arial Narrow" w:cs="Arial"/>
              </w:rPr>
              <w:t xml:space="preserve">     Del concejo de Regidores del Ayuntamiento </w:t>
            </w:r>
          </w:p>
          <w:p w14:paraId="4EDBA97C" w14:textId="1AE62DCE" w:rsidR="00E12A58" w:rsidRDefault="00E12A58" w:rsidP="00E12A58">
            <w:pPr>
              <w:rPr>
                <w:rFonts w:ascii="Arial Narrow" w:hAnsi="Arial Narrow" w:cs="Arial"/>
              </w:rPr>
            </w:pPr>
            <w:r>
              <w:rPr>
                <w:rFonts w:ascii="Arial Narrow" w:hAnsi="Arial Narrow" w:cs="Arial"/>
              </w:rPr>
              <w:t xml:space="preserve">     Municipal de Boca Chica</w:t>
            </w:r>
          </w:p>
        </w:tc>
      </w:tr>
      <w:tr w:rsidR="00E12A58" w:rsidRPr="00E12A58" w14:paraId="3BFCD664" w14:textId="77777777" w:rsidTr="007B57ED">
        <w:trPr>
          <w:trHeight w:val="751"/>
        </w:trPr>
        <w:tc>
          <w:tcPr>
            <w:tcW w:w="5400" w:type="dxa"/>
            <w:tcBorders>
              <w:top w:val="single" w:sz="4" w:space="0" w:color="auto"/>
              <w:left w:val="single" w:sz="4" w:space="0" w:color="auto"/>
              <w:bottom w:val="single" w:sz="4" w:space="0" w:color="auto"/>
              <w:right w:val="single" w:sz="4" w:space="0" w:color="auto"/>
            </w:tcBorders>
            <w:vAlign w:val="center"/>
            <w:hideMark/>
          </w:tcPr>
          <w:p w14:paraId="70B8A4D1" w14:textId="77777777" w:rsidR="00E12A58" w:rsidRPr="00E12A58" w:rsidRDefault="00E12A58" w:rsidP="00E12A58">
            <w:pPr>
              <w:numPr>
                <w:ilvl w:val="0"/>
                <w:numId w:val="41"/>
              </w:numPr>
              <w:tabs>
                <w:tab w:val="clear" w:pos="360"/>
              </w:tabs>
              <w:jc w:val="both"/>
              <w:rPr>
                <w:rFonts w:ascii="Arial Narrow" w:hAnsi="Arial Narrow" w:cs="Arial"/>
              </w:rPr>
            </w:pPr>
            <w:bookmarkStart w:id="123" w:name="_Toc159673555"/>
            <w:bookmarkStart w:id="124" w:name="_Toc185953122"/>
            <w:r w:rsidRPr="00E12A58">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697E36D" w14:textId="77777777" w:rsidR="00E12A58" w:rsidRPr="00E12A58" w:rsidRDefault="00E12A58" w:rsidP="00E12A58">
            <w:pPr>
              <w:jc w:val="both"/>
              <w:rPr>
                <w:rFonts w:ascii="Arial Narrow" w:hAnsi="Arial Narrow" w:cs="Arial"/>
              </w:rPr>
            </w:pPr>
            <w:r w:rsidRPr="00E12A58">
              <w:rPr>
                <w:rFonts w:ascii="Arial Narrow" w:hAnsi="Arial Narrow" w:cs="Arial"/>
              </w:rPr>
              <w:t xml:space="preserve">     Desde 21/03/2022 al 24/03/2022</w:t>
            </w:r>
          </w:p>
        </w:tc>
      </w:tr>
    </w:tbl>
    <w:p w14:paraId="6DB995AA" w14:textId="77777777" w:rsidR="00E12A58" w:rsidRPr="00E12A58" w:rsidRDefault="00E12A58" w:rsidP="00E12A58">
      <w:pPr>
        <w:keepNext/>
        <w:numPr>
          <w:ilvl w:val="0"/>
          <w:numId w:val="41"/>
        </w:numPr>
        <w:pBdr>
          <w:left w:val="single" w:sz="4" w:space="4" w:color="auto"/>
        </w:pBdr>
        <w:tabs>
          <w:tab w:val="clear" w:pos="360"/>
          <w:tab w:val="num" w:pos="720"/>
          <w:tab w:val="num" w:pos="1190"/>
        </w:tabs>
        <w:autoSpaceDE w:val="0"/>
        <w:autoSpaceDN w:val="0"/>
        <w:adjustRightInd w:val="0"/>
        <w:ind w:left="1190"/>
        <w:jc w:val="both"/>
        <w:outlineLvl w:val="1"/>
        <w:rPr>
          <w:rFonts w:ascii="Arial Narrow" w:hAnsi="Arial Narrow" w:cs="Arial"/>
          <w:b/>
          <w:bCs/>
          <w:sz w:val="28"/>
          <w:szCs w:val="28"/>
          <w:lang w:val="es-MX"/>
          <w14:shadow w14:blurRad="50800" w14:dist="38100" w14:dir="2700000" w14:sx="100000" w14:sy="100000" w14:kx="0" w14:ky="0" w14:algn="tl">
            <w14:srgbClr w14:val="000000">
              <w14:alpha w14:val="60000"/>
            </w14:srgbClr>
          </w14:shadow>
        </w:rPr>
      </w:pPr>
      <w:r w:rsidRPr="00E12A58">
        <w:rPr>
          <w:rFonts w:ascii="Arial Narrow" w:hAnsi="Arial Narrow" w:cs="Arial"/>
          <w:sz w:val="28"/>
          <w:szCs w:val="28"/>
          <w:lang w:val="es-MX"/>
          <w14:shadow w14:blurRad="50800" w14:dist="38100" w14:dir="2700000" w14:sx="100000" w14:sy="100000" w14:kx="0" w14:ky="0" w14:algn="tl">
            <w14:srgbClr w14:val="000000">
              <w14:alpha w14:val="60000"/>
            </w14:srgbClr>
          </w14:shadow>
        </w:rPr>
        <w:t xml:space="preserve">Informe de evaluación de oferta económica “Sobre </w:t>
      </w:r>
      <w:proofErr w:type="gramStart"/>
      <w:r w:rsidRPr="00E12A58">
        <w:rPr>
          <w:rFonts w:ascii="Arial Narrow" w:hAnsi="Arial Narrow" w:cs="Arial"/>
          <w:sz w:val="28"/>
          <w:szCs w:val="28"/>
          <w:lang w:val="es-MX"/>
          <w14:shadow w14:blurRad="50800" w14:dist="38100" w14:dir="2700000" w14:sx="100000" w14:sy="100000" w14:kx="0" w14:ky="0" w14:algn="tl">
            <w14:srgbClr w14:val="000000">
              <w14:alpha w14:val="60000"/>
            </w14:srgbClr>
          </w14:shadow>
        </w:rPr>
        <w:t xml:space="preserve">B”   </w:t>
      </w:r>
      <w:proofErr w:type="gramEnd"/>
      <w:r w:rsidRPr="00E12A58">
        <w:rPr>
          <w:rFonts w:ascii="Arial Narrow" w:hAnsi="Arial Narrow" w:cs="Arial"/>
          <w:sz w:val="28"/>
          <w:szCs w:val="28"/>
          <w:lang w:val="es-MX"/>
          <w14:shadow w14:blurRad="50800" w14:dist="38100" w14:dir="2700000" w14:sx="100000" w14:sy="100000" w14:kx="0" w14:ky="0" w14:algn="tl">
            <w14:srgbClr w14:val="000000">
              <w14:alpha w14:val="60000"/>
            </w14:srgbClr>
          </w14:shadow>
        </w:rPr>
        <w:t xml:space="preserve">   Desde 21/03/2022 al  22/03/2022</w:t>
      </w:r>
    </w:p>
    <w:tbl>
      <w:tblPr>
        <w:tblStyle w:val="Tablaconcuadrcula"/>
        <w:tblW w:w="9776" w:type="dxa"/>
        <w:tblLook w:val="04A0" w:firstRow="1" w:lastRow="0" w:firstColumn="1" w:lastColumn="0" w:noHBand="0" w:noVBand="1"/>
      </w:tblPr>
      <w:tblGrid>
        <w:gridCol w:w="5382"/>
        <w:gridCol w:w="4394"/>
      </w:tblGrid>
      <w:tr w:rsidR="00E12A58" w:rsidRPr="00E12A58" w14:paraId="5BFBBC3C" w14:textId="77777777" w:rsidTr="007B57ED">
        <w:tc>
          <w:tcPr>
            <w:tcW w:w="5382" w:type="dxa"/>
            <w:tcBorders>
              <w:top w:val="single" w:sz="4" w:space="0" w:color="auto"/>
              <w:left w:val="single" w:sz="4" w:space="0" w:color="auto"/>
              <w:bottom w:val="single" w:sz="4" w:space="0" w:color="auto"/>
              <w:right w:val="single" w:sz="4" w:space="0" w:color="auto"/>
            </w:tcBorders>
            <w:hideMark/>
          </w:tcPr>
          <w:p w14:paraId="03AF84B6" w14:textId="77777777" w:rsidR="00E12A58" w:rsidRPr="00E12A58" w:rsidRDefault="00E12A58" w:rsidP="00E12A58">
            <w:pPr>
              <w:numPr>
                <w:ilvl w:val="0"/>
                <w:numId w:val="41"/>
              </w:numPr>
              <w:tabs>
                <w:tab w:val="clear" w:pos="360"/>
                <w:tab w:val="num" w:pos="720"/>
              </w:tabs>
              <w:ind w:left="720"/>
              <w:rPr>
                <w:rFonts w:ascii="Arial Narrow" w:hAnsi="Arial Narrow"/>
              </w:rPr>
            </w:pPr>
            <w:r w:rsidRPr="00E12A58">
              <w:rPr>
                <w:rFonts w:ascii="Arial Narrow" w:hAnsi="Arial Narrow"/>
              </w:rPr>
              <w:t>Acta de adjudicación</w:t>
            </w:r>
          </w:p>
        </w:tc>
        <w:tc>
          <w:tcPr>
            <w:tcW w:w="4394" w:type="dxa"/>
            <w:tcBorders>
              <w:top w:val="single" w:sz="4" w:space="0" w:color="auto"/>
              <w:left w:val="single" w:sz="4" w:space="0" w:color="auto"/>
              <w:bottom w:val="single" w:sz="4" w:space="0" w:color="auto"/>
              <w:right w:val="single" w:sz="4" w:space="0" w:color="auto"/>
            </w:tcBorders>
            <w:hideMark/>
          </w:tcPr>
          <w:p w14:paraId="7F82E798" w14:textId="77777777" w:rsidR="00E12A58" w:rsidRPr="00E12A58" w:rsidRDefault="00E12A58" w:rsidP="00E12A58">
            <w:pPr>
              <w:rPr>
                <w:rFonts w:ascii="Arial Narrow" w:hAnsi="Arial Narrow"/>
              </w:rPr>
            </w:pPr>
            <w:r w:rsidRPr="00E12A58">
              <w:rPr>
                <w:rFonts w:ascii="Arial Narrow" w:hAnsi="Arial Narrow"/>
              </w:rPr>
              <w:t xml:space="preserve">    23 </w:t>
            </w:r>
            <w:proofErr w:type="gramStart"/>
            <w:r w:rsidRPr="00E12A58">
              <w:rPr>
                <w:rFonts w:ascii="Arial Narrow" w:hAnsi="Arial Narrow"/>
              </w:rPr>
              <w:t>Marzo</w:t>
            </w:r>
            <w:proofErr w:type="gramEnd"/>
            <w:r w:rsidRPr="00E12A58">
              <w:rPr>
                <w:rFonts w:ascii="Arial Narrow" w:hAnsi="Arial Narrow"/>
              </w:rPr>
              <w:t xml:space="preserve"> de 2022</w:t>
            </w:r>
          </w:p>
        </w:tc>
      </w:tr>
      <w:tr w:rsidR="00E12A58" w:rsidRPr="00E12A58" w14:paraId="7119F60D" w14:textId="77777777" w:rsidTr="007B57ED">
        <w:tc>
          <w:tcPr>
            <w:tcW w:w="5382" w:type="dxa"/>
            <w:tcBorders>
              <w:top w:val="single" w:sz="4" w:space="0" w:color="auto"/>
              <w:left w:val="single" w:sz="4" w:space="0" w:color="auto"/>
              <w:bottom w:val="single" w:sz="4" w:space="0" w:color="auto"/>
              <w:right w:val="single" w:sz="4" w:space="0" w:color="auto"/>
            </w:tcBorders>
            <w:hideMark/>
          </w:tcPr>
          <w:p w14:paraId="63713A1D" w14:textId="77777777" w:rsidR="00E12A58" w:rsidRPr="00E12A58" w:rsidRDefault="00E12A58" w:rsidP="00E12A58">
            <w:pPr>
              <w:numPr>
                <w:ilvl w:val="0"/>
                <w:numId w:val="41"/>
              </w:numPr>
              <w:tabs>
                <w:tab w:val="clear" w:pos="360"/>
                <w:tab w:val="num" w:pos="720"/>
              </w:tabs>
              <w:ind w:left="720"/>
              <w:rPr>
                <w:rFonts w:ascii="Arial Narrow" w:hAnsi="Arial Narrow"/>
              </w:rPr>
            </w:pPr>
            <w:r w:rsidRPr="00E12A58">
              <w:rPr>
                <w:rFonts w:ascii="Arial Narrow" w:hAnsi="Arial Narrow"/>
              </w:rPr>
              <w:t xml:space="preserve">Notificación y Publicación </w:t>
            </w:r>
          </w:p>
        </w:tc>
        <w:tc>
          <w:tcPr>
            <w:tcW w:w="4394" w:type="dxa"/>
            <w:tcBorders>
              <w:top w:val="single" w:sz="4" w:space="0" w:color="auto"/>
              <w:left w:val="single" w:sz="4" w:space="0" w:color="auto"/>
              <w:bottom w:val="single" w:sz="4" w:space="0" w:color="auto"/>
              <w:right w:val="single" w:sz="4" w:space="0" w:color="auto"/>
            </w:tcBorders>
            <w:hideMark/>
          </w:tcPr>
          <w:p w14:paraId="09CF4F18" w14:textId="77777777" w:rsidR="00E12A58" w:rsidRPr="00E12A58" w:rsidRDefault="00E12A58" w:rsidP="00E12A58">
            <w:pPr>
              <w:rPr>
                <w:rFonts w:ascii="Arial Narrow" w:hAnsi="Arial Narrow"/>
              </w:rPr>
            </w:pPr>
            <w:r w:rsidRPr="00E12A58">
              <w:rPr>
                <w:rFonts w:ascii="Arial Narrow" w:hAnsi="Arial Narrow"/>
              </w:rPr>
              <w:t xml:space="preserve">    25 de </w:t>
            </w:r>
            <w:proofErr w:type="gramStart"/>
            <w:r w:rsidRPr="00E12A58">
              <w:rPr>
                <w:rFonts w:ascii="Arial Narrow" w:hAnsi="Arial Narrow"/>
              </w:rPr>
              <w:t>Abril  de</w:t>
            </w:r>
            <w:proofErr w:type="gramEnd"/>
            <w:r w:rsidRPr="00E12A58">
              <w:rPr>
                <w:rFonts w:ascii="Arial Narrow" w:hAnsi="Arial Narrow"/>
              </w:rPr>
              <w:t xml:space="preserve"> 2022</w:t>
            </w:r>
          </w:p>
        </w:tc>
      </w:tr>
      <w:tr w:rsidR="00E12A58" w:rsidRPr="00E12A58" w14:paraId="76E60ED6" w14:textId="77777777" w:rsidTr="007B57ED">
        <w:tc>
          <w:tcPr>
            <w:tcW w:w="5382" w:type="dxa"/>
            <w:tcBorders>
              <w:top w:val="single" w:sz="4" w:space="0" w:color="auto"/>
              <w:left w:val="single" w:sz="4" w:space="0" w:color="auto"/>
              <w:bottom w:val="single" w:sz="4" w:space="0" w:color="auto"/>
              <w:right w:val="single" w:sz="4" w:space="0" w:color="auto"/>
            </w:tcBorders>
            <w:hideMark/>
          </w:tcPr>
          <w:p w14:paraId="0C01429E" w14:textId="77777777" w:rsidR="00E12A58" w:rsidRPr="00E12A58" w:rsidRDefault="00E12A58" w:rsidP="00E12A58">
            <w:pPr>
              <w:numPr>
                <w:ilvl w:val="0"/>
                <w:numId w:val="41"/>
              </w:numPr>
              <w:tabs>
                <w:tab w:val="clear" w:pos="360"/>
                <w:tab w:val="num" w:pos="720"/>
              </w:tabs>
              <w:ind w:left="720"/>
              <w:rPr>
                <w:rFonts w:ascii="Arial Narrow" w:hAnsi="Arial Narrow"/>
              </w:rPr>
            </w:pPr>
            <w:r w:rsidRPr="00E12A58">
              <w:rPr>
                <w:rFonts w:ascii="Arial Narrow" w:hAnsi="Arial Narrow"/>
              </w:rPr>
              <w:t>Plazo para la constitución de la Garantía Bancaria de Fiel cumplimiento de Contrato</w:t>
            </w:r>
          </w:p>
        </w:tc>
        <w:tc>
          <w:tcPr>
            <w:tcW w:w="4394" w:type="dxa"/>
            <w:tcBorders>
              <w:top w:val="single" w:sz="4" w:space="0" w:color="auto"/>
              <w:left w:val="single" w:sz="4" w:space="0" w:color="auto"/>
              <w:bottom w:val="single" w:sz="4" w:space="0" w:color="auto"/>
              <w:right w:val="single" w:sz="4" w:space="0" w:color="auto"/>
            </w:tcBorders>
            <w:hideMark/>
          </w:tcPr>
          <w:p w14:paraId="27655E79" w14:textId="77777777" w:rsidR="00E12A58" w:rsidRPr="00E12A58" w:rsidRDefault="00E12A58" w:rsidP="00E12A58">
            <w:pPr>
              <w:rPr>
                <w:rFonts w:ascii="Arial Narrow" w:hAnsi="Arial Narrow"/>
              </w:rPr>
            </w:pPr>
            <w:r w:rsidRPr="00E12A58">
              <w:rPr>
                <w:rFonts w:ascii="Arial Narrow" w:hAnsi="Arial Narrow"/>
              </w:rPr>
              <w:t xml:space="preserve">    Hasta el 31 marzo de 2022</w:t>
            </w:r>
          </w:p>
        </w:tc>
      </w:tr>
      <w:tr w:rsidR="00E12A58" w:rsidRPr="00E12A58" w14:paraId="1BCEE13C" w14:textId="77777777" w:rsidTr="007B57ED">
        <w:tc>
          <w:tcPr>
            <w:tcW w:w="5382" w:type="dxa"/>
            <w:tcBorders>
              <w:top w:val="single" w:sz="4" w:space="0" w:color="auto"/>
              <w:left w:val="single" w:sz="4" w:space="0" w:color="auto"/>
              <w:bottom w:val="single" w:sz="4" w:space="0" w:color="auto"/>
              <w:right w:val="single" w:sz="4" w:space="0" w:color="auto"/>
            </w:tcBorders>
            <w:hideMark/>
          </w:tcPr>
          <w:p w14:paraId="72D4217F" w14:textId="77777777" w:rsidR="00E12A58" w:rsidRPr="00E12A58" w:rsidRDefault="00E12A58" w:rsidP="00E12A58">
            <w:pPr>
              <w:numPr>
                <w:ilvl w:val="0"/>
                <w:numId w:val="41"/>
              </w:numPr>
              <w:tabs>
                <w:tab w:val="clear" w:pos="360"/>
                <w:tab w:val="num" w:pos="720"/>
              </w:tabs>
              <w:ind w:left="720"/>
              <w:rPr>
                <w:rFonts w:ascii="Arial Narrow" w:hAnsi="Arial Narrow"/>
              </w:rPr>
            </w:pPr>
            <w:r w:rsidRPr="00E12A58">
              <w:rPr>
                <w:rFonts w:ascii="Arial Narrow" w:hAnsi="Arial Narrow"/>
              </w:rPr>
              <w:t>Suscripción del Contrato</w:t>
            </w:r>
          </w:p>
        </w:tc>
        <w:tc>
          <w:tcPr>
            <w:tcW w:w="4394" w:type="dxa"/>
            <w:tcBorders>
              <w:top w:val="single" w:sz="4" w:space="0" w:color="auto"/>
              <w:left w:val="single" w:sz="4" w:space="0" w:color="auto"/>
              <w:bottom w:val="single" w:sz="4" w:space="0" w:color="auto"/>
              <w:right w:val="single" w:sz="4" w:space="0" w:color="auto"/>
            </w:tcBorders>
            <w:hideMark/>
          </w:tcPr>
          <w:p w14:paraId="4F160BC8" w14:textId="77777777" w:rsidR="00E12A58" w:rsidRPr="00E12A58" w:rsidRDefault="00E12A58" w:rsidP="00E12A58">
            <w:pPr>
              <w:rPr>
                <w:rFonts w:ascii="Arial Narrow" w:hAnsi="Arial Narrow"/>
              </w:rPr>
            </w:pPr>
            <w:r w:rsidRPr="00E12A58">
              <w:rPr>
                <w:rFonts w:ascii="Arial Narrow" w:hAnsi="Arial Narrow"/>
              </w:rPr>
              <w:t xml:space="preserve">     11 </w:t>
            </w:r>
            <w:proofErr w:type="gramStart"/>
            <w:r w:rsidRPr="00E12A58">
              <w:rPr>
                <w:rFonts w:ascii="Arial Narrow" w:hAnsi="Arial Narrow"/>
              </w:rPr>
              <w:t>Abril</w:t>
            </w:r>
            <w:proofErr w:type="gramEnd"/>
            <w:r w:rsidRPr="00E12A58">
              <w:rPr>
                <w:rFonts w:ascii="Arial Narrow" w:hAnsi="Arial Narrow"/>
              </w:rPr>
              <w:t xml:space="preserve"> de 2022</w:t>
            </w:r>
          </w:p>
        </w:tc>
      </w:tr>
      <w:tr w:rsidR="00E12A58" w:rsidRPr="00E12A58" w14:paraId="492955A9" w14:textId="77777777" w:rsidTr="007B57ED">
        <w:tc>
          <w:tcPr>
            <w:tcW w:w="5382" w:type="dxa"/>
            <w:tcBorders>
              <w:top w:val="single" w:sz="4" w:space="0" w:color="auto"/>
              <w:left w:val="single" w:sz="4" w:space="0" w:color="auto"/>
              <w:bottom w:val="single" w:sz="4" w:space="0" w:color="auto"/>
              <w:right w:val="single" w:sz="4" w:space="0" w:color="auto"/>
            </w:tcBorders>
            <w:hideMark/>
          </w:tcPr>
          <w:p w14:paraId="6AA36BA6" w14:textId="77777777" w:rsidR="00E12A58" w:rsidRPr="00E12A58" w:rsidRDefault="00E12A58" w:rsidP="00E12A58">
            <w:pPr>
              <w:numPr>
                <w:ilvl w:val="0"/>
                <w:numId w:val="41"/>
              </w:numPr>
              <w:tabs>
                <w:tab w:val="clear" w:pos="360"/>
                <w:tab w:val="num" w:pos="720"/>
              </w:tabs>
              <w:ind w:left="720"/>
              <w:rPr>
                <w:rFonts w:ascii="Arial Narrow" w:hAnsi="Arial Narrow"/>
              </w:rPr>
            </w:pPr>
            <w:r w:rsidRPr="00E12A58">
              <w:rPr>
                <w:rFonts w:ascii="Arial Narrow" w:hAnsi="Arial Narrow"/>
              </w:rPr>
              <w:lastRenderedPageBreak/>
              <w:t>Publicación de los Contratos en el Portal institución y en el portal administrado por el Órgano Rector</w:t>
            </w:r>
          </w:p>
        </w:tc>
        <w:tc>
          <w:tcPr>
            <w:tcW w:w="4394" w:type="dxa"/>
            <w:tcBorders>
              <w:top w:val="single" w:sz="4" w:space="0" w:color="auto"/>
              <w:left w:val="single" w:sz="4" w:space="0" w:color="auto"/>
              <w:bottom w:val="single" w:sz="4" w:space="0" w:color="auto"/>
              <w:right w:val="single" w:sz="4" w:space="0" w:color="auto"/>
            </w:tcBorders>
            <w:hideMark/>
          </w:tcPr>
          <w:p w14:paraId="1A65A9A1" w14:textId="77777777" w:rsidR="00E12A58" w:rsidRPr="00E12A58" w:rsidRDefault="00E12A58" w:rsidP="00E12A58">
            <w:pPr>
              <w:rPr>
                <w:rFonts w:ascii="Arial Narrow" w:hAnsi="Arial Narrow"/>
              </w:rPr>
            </w:pPr>
            <w:r w:rsidRPr="00E12A58">
              <w:rPr>
                <w:rFonts w:ascii="Arial Narrow" w:hAnsi="Arial Narrow"/>
              </w:rPr>
              <w:t xml:space="preserve">    14/04/2022 12.00 pm</w:t>
            </w:r>
          </w:p>
        </w:tc>
      </w:tr>
    </w:tbl>
    <w:p w14:paraId="71814577" w14:textId="77777777" w:rsidR="002D3DFD" w:rsidRDefault="002D3DFD" w:rsidP="002D3DFD"/>
    <w:p w14:paraId="6F44BC4F" w14:textId="77777777" w:rsidR="00493DF2" w:rsidRPr="00493DF2" w:rsidRDefault="00493DF2" w:rsidP="00493DF2"/>
    <w:p w14:paraId="549DE209" w14:textId="77777777" w:rsidR="00FC6D5D" w:rsidRPr="001A2610" w:rsidRDefault="00992214" w:rsidP="00883674">
      <w:pPr>
        <w:pStyle w:val="Ttulo3"/>
      </w:pPr>
      <w:bookmarkStart w:id="125" w:name="_Toc410133182"/>
      <w:r>
        <w:t>2.7</w:t>
      </w:r>
      <w:r w:rsidR="00D8390E" w:rsidRPr="001A2610">
        <w:t xml:space="preserve"> </w:t>
      </w:r>
      <w:r w:rsidR="00FC6D5D" w:rsidRPr="001A2610">
        <w:t>Disponibilidad y Adquisición del Pliego de Condiciones</w:t>
      </w:r>
      <w:bookmarkEnd w:id="123"/>
      <w:bookmarkEnd w:id="124"/>
      <w:bookmarkEnd w:id="125"/>
    </w:p>
    <w:p w14:paraId="47F55CD8" w14:textId="77777777" w:rsidR="00CC2A03" w:rsidRPr="001A2610" w:rsidRDefault="00CC2A03" w:rsidP="00CC2A03">
      <w:pPr>
        <w:rPr>
          <w:rFonts w:ascii="Arial Narrow" w:hAnsi="Arial Narrow"/>
          <w:lang w:val="es-ES" w:eastAsia="en-US"/>
        </w:rPr>
      </w:pPr>
    </w:p>
    <w:p w14:paraId="2AF7A1B0" w14:textId="769B243C" w:rsidR="007716A3" w:rsidRPr="001A2610" w:rsidRDefault="00FC6D5D" w:rsidP="007716A3">
      <w:pPr>
        <w:jc w:val="both"/>
        <w:rPr>
          <w:rFonts w:ascii="Arial Narrow" w:hAnsi="Arial Narrow" w:cs="Arial"/>
        </w:rPr>
      </w:pPr>
      <w:r w:rsidRPr="001A2610">
        <w:rPr>
          <w:rFonts w:ascii="Arial Narrow" w:hAnsi="Arial Narrow" w:cs="Arial"/>
        </w:rPr>
        <w:t xml:space="preserve">El Pliego de Condiciones estará disponible para quien lo solicite, en la sede central de la </w:t>
      </w:r>
      <w:r w:rsidR="00310568" w:rsidRPr="00F7248E">
        <w:rPr>
          <w:rFonts w:ascii="Arial Narrow" w:hAnsi="Arial Narrow" w:cs="Arial"/>
          <w:b/>
        </w:rPr>
        <w:t>Ayuntamiento Municipal de Boca Chica</w:t>
      </w:r>
      <w:r w:rsidRPr="001A2610">
        <w:rPr>
          <w:rFonts w:ascii="Arial Narrow" w:hAnsi="Arial Narrow" w:cs="Arial"/>
          <w:b/>
          <w:color w:val="990000"/>
        </w:rPr>
        <w:t>,</w:t>
      </w:r>
      <w:r w:rsidRPr="001A2610">
        <w:rPr>
          <w:rFonts w:ascii="Arial Narrow" w:hAnsi="Arial Narrow" w:cs="Arial"/>
        </w:rPr>
        <w:t xml:space="preserve"> ubicada en </w:t>
      </w:r>
      <w:r w:rsidRPr="00F7248E">
        <w:rPr>
          <w:rFonts w:ascii="Arial Narrow" w:hAnsi="Arial Narrow" w:cs="Arial"/>
        </w:rPr>
        <w:t xml:space="preserve">la </w:t>
      </w:r>
      <w:r w:rsidR="00310568" w:rsidRPr="00F7248E">
        <w:rPr>
          <w:rFonts w:ascii="Arial Narrow" w:hAnsi="Arial Narrow" w:cs="Arial"/>
        </w:rPr>
        <w:t>Calle San Rafael no.41 Boca Chica</w:t>
      </w:r>
      <w:r w:rsidRPr="00F7248E">
        <w:rPr>
          <w:rFonts w:ascii="Arial Narrow" w:hAnsi="Arial Narrow" w:cs="Arial"/>
        </w:rPr>
        <w:t xml:space="preserve"> </w:t>
      </w:r>
      <w:r w:rsidRPr="001A2610">
        <w:rPr>
          <w:rFonts w:ascii="Arial Narrow" w:hAnsi="Arial Narrow" w:cs="Arial"/>
        </w:rPr>
        <w:t xml:space="preserve">en el horario </w:t>
      </w:r>
      <w:r w:rsidRPr="00F7248E">
        <w:rPr>
          <w:rFonts w:ascii="Arial Narrow" w:hAnsi="Arial Narrow" w:cs="Arial"/>
        </w:rPr>
        <w:t xml:space="preserve">de </w:t>
      </w:r>
      <w:r w:rsidR="00310568" w:rsidRPr="00F7248E">
        <w:rPr>
          <w:rFonts w:ascii="Arial Narrow" w:hAnsi="Arial Narrow" w:cs="Arial"/>
          <w:b/>
        </w:rPr>
        <w:t>9:00 a.m. hasta las 3:00 p.m.,</w:t>
      </w:r>
      <w:r w:rsidRPr="00F7248E">
        <w:rPr>
          <w:rFonts w:ascii="Arial Narrow" w:hAnsi="Arial Narrow" w:cs="Arial"/>
        </w:rPr>
        <w:t xml:space="preserve">, </w:t>
      </w:r>
      <w:r w:rsidRPr="001A2610">
        <w:rPr>
          <w:rFonts w:ascii="Arial Narrow" w:hAnsi="Arial Narrow" w:cs="Arial"/>
        </w:rPr>
        <w:t>en la fecha indicada en el</w:t>
      </w:r>
      <w:r w:rsidR="00673971" w:rsidRPr="001A2610">
        <w:rPr>
          <w:rFonts w:ascii="Arial Narrow" w:hAnsi="Arial Narrow" w:cs="Arial"/>
        </w:rPr>
        <w:t xml:space="preserve"> Cronograma de la Licitación </w:t>
      </w:r>
      <w:r w:rsidR="007716A3" w:rsidRPr="001A2610">
        <w:rPr>
          <w:rFonts w:ascii="Arial Narrow" w:hAnsi="Arial Narrow" w:cs="Arial"/>
        </w:rPr>
        <w:t xml:space="preserve">y  en la página Web de la institución </w:t>
      </w:r>
      <w:r w:rsidR="00310568" w:rsidRPr="00F7248E">
        <w:rPr>
          <w:rFonts w:ascii="Arial Narrow" w:hAnsi="Arial Narrow" w:cs="Arial"/>
          <w:b/>
        </w:rPr>
        <w:t>www.ayuntamientobocachica.gob.do</w:t>
      </w:r>
      <w:r w:rsidR="007716A3" w:rsidRPr="00F7248E">
        <w:rPr>
          <w:rFonts w:ascii="Arial Narrow" w:hAnsi="Arial Narrow" w:cs="Arial"/>
        </w:rPr>
        <w:t xml:space="preserve">  </w:t>
      </w:r>
      <w:r w:rsidR="007716A3" w:rsidRPr="001A2610">
        <w:rPr>
          <w:rFonts w:ascii="Arial Narrow" w:hAnsi="Arial Narrow" w:cs="Arial"/>
        </w:rPr>
        <w:t>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9" w:history="1">
        <w:r w:rsidR="007716A3" w:rsidRPr="001A2610">
          <w:rPr>
            <w:rStyle w:val="Hipervnculo"/>
            <w:rFonts w:ascii="Arial Narrow" w:hAnsi="Arial Narrow" w:cs="Arial"/>
          </w:rPr>
          <w:t>www.comprasdominicana.gov.do</w:t>
        </w:r>
      </w:hyperlink>
      <w:r w:rsidR="007716A3" w:rsidRPr="00310568">
        <w:rPr>
          <w:rStyle w:val="Hipervnculo"/>
          <w:rFonts w:ascii="Arial Narrow" w:hAnsi="Arial Narrow" w:cs="Arial"/>
        </w:rPr>
        <w:t>,</w:t>
      </w:r>
      <w:r w:rsidR="007716A3" w:rsidRPr="00310568">
        <w:rPr>
          <w:rFonts w:ascii="Arial Narrow" w:hAnsi="Arial Narrow" w:cs="Arial"/>
        </w:rPr>
        <w:t xml:space="preserve"> </w:t>
      </w:r>
      <w:r w:rsidR="00310568" w:rsidRPr="00310568">
        <w:rPr>
          <w:rFonts w:ascii="Arial Narrow" w:hAnsi="Arial Narrow" w:cs="Arial"/>
        </w:rPr>
        <w:t xml:space="preserve"> y el portal transaccional</w:t>
      </w:r>
      <w:r w:rsidR="007716A3" w:rsidRPr="001A2610">
        <w:rPr>
          <w:rFonts w:ascii="Arial Narrow" w:hAnsi="Arial Narrow" w:cs="Arial"/>
        </w:rPr>
        <w:t xml:space="preserve"> para todos los interesados.</w:t>
      </w:r>
    </w:p>
    <w:p w14:paraId="7902A0E5" w14:textId="77777777" w:rsidR="00FC6D5D" w:rsidRPr="001A2610" w:rsidRDefault="00FC6D5D" w:rsidP="00237BAE">
      <w:pPr>
        <w:jc w:val="both"/>
        <w:rPr>
          <w:rFonts w:ascii="Arial Narrow" w:hAnsi="Arial Narrow" w:cs="Arial"/>
        </w:rPr>
      </w:pPr>
    </w:p>
    <w:p w14:paraId="74E367BA" w14:textId="282FC7D1" w:rsidR="007716A3" w:rsidRPr="001A2610" w:rsidRDefault="007716A3" w:rsidP="007716A3">
      <w:pPr>
        <w:jc w:val="both"/>
        <w:rPr>
          <w:rFonts w:ascii="Arial Narrow" w:hAnsi="Arial Narrow" w:cs="Arial"/>
        </w:rPr>
      </w:pPr>
      <w:r w:rsidRPr="001A2610">
        <w:rPr>
          <w:rFonts w:ascii="Arial Narrow" w:hAnsi="Arial Narrow" w:cs="Arial"/>
        </w:rPr>
        <w:t xml:space="preserve">El Oferente que adquiera el Pliego de Condiciones a través de la página Web de la institución, </w:t>
      </w:r>
      <w:r w:rsidR="00310568" w:rsidRPr="00F7248E">
        <w:rPr>
          <w:rFonts w:ascii="Arial Narrow" w:hAnsi="Arial Narrow" w:cs="Arial"/>
          <w:b/>
        </w:rPr>
        <w:t>www.ayuntamientobocachica.gob.do</w:t>
      </w:r>
      <w:r w:rsidRPr="00F7248E">
        <w:rPr>
          <w:rFonts w:ascii="Arial Narrow" w:hAnsi="Arial Narrow" w:cs="Arial"/>
        </w:rPr>
        <w:t xml:space="preserve"> </w:t>
      </w:r>
      <w:r w:rsidRPr="001A2610">
        <w:rPr>
          <w:rFonts w:ascii="Arial Narrow" w:hAnsi="Arial Narrow" w:cs="Arial"/>
        </w:rPr>
        <w:t xml:space="preserve">o del portal administrado por el Órgano Rector, </w:t>
      </w:r>
      <w:hyperlink r:id="rId10" w:history="1">
        <w:r w:rsidRPr="001A2610">
          <w:rPr>
            <w:rStyle w:val="Hipervnculo"/>
            <w:rFonts w:ascii="Arial Narrow" w:hAnsi="Arial Narrow" w:cs="Arial"/>
          </w:rPr>
          <w:t>www.comprasdominicana.gov.do</w:t>
        </w:r>
      </w:hyperlink>
      <w:r w:rsidRPr="001A2610">
        <w:rPr>
          <w:rFonts w:ascii="Arial Narrow" w:hAnsi="Arial Narrow"/>
        </w:rPr>
        <w:t xml:space="preserve">, </w:t>
      </w:r>
      <w:r w:rsidRPr="001A2610">
        <w:rPr>
          <w:rFonts w:ascii="Arial Narrow" w:hAnsi="Arial Narrow" w:cs="Arial"/>
        </w:rPr>
        <w:t xml:space="preserve"> deberá enviar un correo electrónico a </w:t>
      </w:r>
      <w:hyperlink r:id="rId11" w:history="1">
        <w:r w:rsidR="00E41103" w:rsidRPr="00F37162">
          <w:rPr>
            <w:rStyle w:val="Hipervnculo"/>
            <w:rFonts w:ascii="Arial Narrow" w:hAnsi="Arial Narrow" w:cs="Arial"/>
            <w:b/>
          </w:rPr>
          <w:t>compras.alcaldiabc@hotmail.com</w:t>
        </w:r>
        <w:r w:rsidR="00E41103" w:rsidRPr="00F37162">
          <w:rPr>
            <w:rStyle w:val="Hipervnculo"/>
            <w:rFonts w:ascii="Arial Narrow" w:hAnsi="Arial Narrow" w:cs="Arial"/>
          </w:rPr>
          <w:t>,anemape@gmail.com</w:t>
        </w:r>
      </w:hyperlink>
      <w:r w:rsidR="00E41103">
        <w:rPr>
          <w:rFonts w:ascii="Arial Narrow" w:hAnsi="Arial Narrow" w:cs="Arial"/>
        </w:rPr>
        <w:t xml:space="preserve"> con el formulario de inscripción </w:t>
      </w:r>
      <w:r w:rsidRPr="001A2610">
        <w:rPr>
          <w:rFonts w:ascii="Arial Narrow" w:hAnsi="Arial Narrow" w:cs="Arial"/>
        </w:rPr>
        <w:t xml:space="preserve">o en su defecto, </w:t>
      </w:r>
      <w:r w:rsidR="00E41103">
        <w:rPr>
          <w:rFonts w:ascii="Arial Narrow" w:hAnsi="Arial Narrow" w:cs="Arial"/>
        </w:rPr>
        <w:t xml:space="preserve">depositarlo </w:t>
      </w:r>
      <w:proofErr w:type="spellStart"/>
      <w:r w:rsidR="00E41103">
        <w:rPr>
          <w:rFonts w:ascii="Arial Narrow" w:hAnsi="Arial Narrow" w:cs="Arial"/>
        </w:rPr>
        <w:t>depositarlo</w:t>
      </w:r>
      <w:proofErr w:type="spellEnd"/>
      <w:r w:rsidR="00E41103">
        <w:rPr>
          <w:rFonts w:ascii="Arial Narrow" w:hAnsi="Arial Narrow" w:cs="Arial"/>
        </w:rPr>
        <w:t xml:space="preserve"> en el Departamento de Compras y </w:t>
      </w:r>
      <w:r w:rsidR="00F7248E">
        <w:rPr>
          <w:rFonts w:ascii="Arial Narrow" w:hAnsi="Arial Narrow" w:cs="Arial"/>
        </w:rPr>
        <w:t>contrataciones</w:t>
      </w:r>
      <w:r w:rsidRPr="001A2610">
        <w:rPr>
          <w:rFonts w:ascii="Arial Narrow" w:hAnsi="Arial Narrow" w:cs="Arial"/>
        </w:rPr>
        <w:t xml:space="preserve"> del </w:t>
      </w:r>
      <w:r w:rsidR="00E41103" w:rsidRPr="00F7248E">
        <w:rPr>
          <w:rFonts w:ascii="Arial Narrow" w:hAnsi="Arial Narrow" w:cs="Arial"/>
          <w:b/>
        </w:rPr>
        <w:t>Ayuntamiento Municipal de Boca Chica</w:t>
      </w:r>
      <w:r w:rsidR="00E41103">
        <w:rPr>
          <w:rFonts w:ascii="Arial Narrow" w:hAnsi="Arial Narrow" w:cs="Arial"/>
          <w:b/>
          <w:color w:val="990000"/>
        </w:rPr>
        <w:t xml:space="preserve"> </w:t>
      </w:r>
      <w:r w:rsidR="00C2578E" w:rsidRPr="001A2610">
        <w:rPr>
          <w:rFonts w:ascii="Arial Narrow" w:hAnsi="Arial Narrow" w:cs="Arial"/>
        </w:rPr>
        <w:t>, a los fines de que la Entidad Contratante tome conocimiento de su interés en participar.</w:t>
      </w:r>
    </w:p>
    <w:p w14:paraId="530F3232" w14:textId="77777777" w:rsidR="00873A40" w:rsidRPr="001A2610" w:rsidRDefault="00873A40" w:rsidP="007716A3">
      <w:pPr>
        <w:jc w:val="both"/>
        <w:rPr>
          <w:rFonts w:ascii="Arial Narrow" w:hAnsi="Arial Narrow" w:cs="Arial"/>
        </w:rPr>
      </w:pPr>
    </w:p>
    <w:p w14:paraId="09058A19" w14:textId="77777777" w:rsidR="00FC6D5D" w:rsidRPr="001A2610" w:rsidRDefault="00992214" w:rsidP="00883674">
      <w:pPr>
        <w:pStyle w:val="Ttulo3"/>
      </w:pPr>
      <w:bookmarkStart w:id="126" w:name="_Toc159673556"/>
      <w:bookmarkStart w:id="127" w:name="_Toc185953123"/>
      <w:bookmarkStart w:id="128" w:name="_Toc410133183"/>
      <w:r>
        <w:t>2.8</w:t>
      </w:r>
      <w:r w:rsidR="00EF78CF" w:rsidRPr="001A2610">
        <w:t xml:space="preserve"> </w:t>
      </w:r>
      <w:r w:rsidR="00FC6D5D" w:rsidRPr="001A2610">
        <w:t>Conocimiento y Aceptación del Pliego de Condiciones</w:t>
      </w:r>
      <w:bookmarkEnd w:id="126"/>
      <w:bookmarkEnd w:id="127"/>
      <w:bookmarkEnd w:id="128"/>
    </w:p>
    <w:p w14:paraId="348FA412" w14:textId="77777777" w:rsidR="00CC2A03" w:rsidRPr="001A2610" w:rsidRDefault="00CC2A03" w:rsidP="00CC2A03">
      <w:pPr>
        <w:rPr>
          <w:rFonts w:ascii="Arial Narrow" w:hAnsi="Arial Narrow"/>
          <w:lang w:val="es-ES" w:eastAsia="en-US"/>
        </w:rPr>
      </w:pPr>
    </w:p>
    <w:p w14:paraId="059608DB" w14:textId="77777777"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Licitación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67DE6384" w14:textId="77777777" w:rsidR="000C1822" w:rsidRPr="001A2610" w:rsidRDefault="000C1822" w:rsidP="00883674">
      <w:pPr>
        <w:pStyle w:val="Ttulo3"/>
      </w:pPr>
      <w:bookmarkStart w:id="129" w:name="_Toc185953144"/>
    </w:p>
    <w:p w14:paraId="4A439B06" w14:textId="079754D7" w:rsidR="00CC2A03" w:rsidRPr="001A2610" w:rsidRDefault="00992214" w:rsidP="002D3DFD">
      <w:pPr>
        <w:pStyle w:val="Ttulo3"/>
        <w:rPr>
          <w:b w:val="0"/>
        </w:rPr>
      </w:pPr>
      <w:bookmarkStart w:id="130" w:name="_Toc410133184"/>
      <w:r>
        <w:t>2.9</w:t>
      </w:r>
      <w:bookmarkEnd w:id="129"/>
      <w:bookmarkEnd w:id="130"/>
      <w:r w:rsidR="002D3DFD">
        <w:t xml:space="preserve"> </w:t>
      </w:r>
      <w:r w:rsidR="00CC2A03" w:rsidRPr="001A2610">
        <w:t>Políticas Públicas de Accesibilidad Universal.</w:t>
      </w:r>
    </w:p>
    <w:p w14:paraId="1E9F1A43" w14:textId="77777777" w:rsidR="00CC2A03" w:rsidRPr="001A2610" w:rsidRDefault="00CC2A03" w:rsidP="00CC2A03">
      <w:pPr>
        <w:rPr>
          <w:rFonts w:ascii="Arial Narrow" w:hAnsi="Arial Narrow" w:cs="Arial"/>
        </w:rPr>
      </w:pPr>
    </w:p>
    <w:p w14:paraId="58BF3117" w14:textId="5C29236A"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39CB1466" w14:textId="77777777" w:rsidR="009D628C" w:rsidRPr="001A2610" w:rsidRDefault="009D628C" w:rsidP="009D628C">
      <w:pPr>
        <w:jc w:val="both"/>
        <w:rPr>
          <w:rFonts w:ascii="Arial Narrow" w:hAnsi="Arial Narrow" w:cs="Arial"/>
        </w:rPr>
      </w:pPr>
    </w:p>
    <w:p w14:paraId="3EDA6D1D" w14:textId="143F04D9" w:rsidR="004F2486" w:rsidRPr="001A2610" w:rsidRDefault="009D628C" w:rsidP="004F2486">
      <w:pPr>
        <w:jc w:val="both"/>
        <w:rPr>
          <w:rFonts w:ascii="Arial Narrow" w:hAnsi="Arial Narrow" w:cs="Arial"/>
        </w:rPr>
      </w:pPr>
      <w:r w:rsidRPr="001A2610">
        <w:rPr>
          <w:rFonts w:ascii="Arial Narrow" w:hAnsi="Arial Narrow" w:cs="Arial"/>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w:t>
      </w:r>
      <w:r w:rsidR="009B4AA8">
        <w:rPr>
          <w:rFonts w:ascii="Arial Narrow" w:hAnsi="Arial Narrow" w:cs="Arial"/>
        </w:rPr>
        <w:t>R</w:t>
      </w:r>
      <w:r w:rsidRPr="001A2610">
        <w:rPr>
          <w:rFonts w:ascii="Arial Narrow" w:hAnsi="Arial Narrow" w:cs="Arial"/>
        </w:rPr>
        <w:t>-007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5C98C621" w14:textId="77777777" w:rsidR="007716A3" w:rsidRPr="001A2610" w:rsidRDefault="007716A3" w:rsidP="00C034D2">
      <w:pPr>
        <w:rPr>
          <w:rFonts w:ascii="Arial Narrow" w:hAnsi="Arial Narrow" w:cs="Arial"/>
          <w:b/>
          <w:color w:val="800000"/>
        </w:rPr>
      </w:pPr>
    </w:p>
    <w:p w14:paraId="7EEDF41C" w14:textId="77777777" w:rsidR="00CC2A03" w:rsidRPr="001A2610" w:rsidRDefault="00CC2A03" w:rsidP="00237BAE">
      <w:pPr>
        <w:rPr>
          <w:rFonts w:ascii="Arial Narrow" w:hAnsi="Arial Narrow" w:cs="Arial"/>
          <w:b/>
          <w:color w:val="800000"/>
        </w:rPr>
      </w:pPr>
    </w:p>
    <w:p w14:paraId="09BADB53" w14:textId="77777777" w:rsidR="00360DF0" w:rsidRPr="001A2610" w:rsidRDefault="00992214" w:rsidP="00883674">
      <w:pPr>
        <w:pStyle w:val="Ttulo3"/>
      </w:pPr>
      <w:bookmarkStart w:id="131" w:name="_Toc159673572"/>
      <w:bookmarkStart w:id="132" w:name="_Toc185953145"/>
      <w:bookmarkStart w:id="133" w:name="_Toc410133185"/>
      <w:r>
        <w:t>2.10</w:t>
      </w:r>
      <w:r w:rsidR="00D8390E" w:rsidRPr="001A2610">
        <w:t xml:space="preserve"> </w:t>
      </w:r>
      <w:bookmarkEnd w:id="131"/>
      <w:bookmarkEnd w:id="132"/>
      <w:r w:rsidR="00360DF0" w:rsidRPr="001A2610">
        <w:t>Tiempo Estimado de Ejecución de la Obra</w:t>
      </w:r>
      <w:bookmarkEnd w:id="133"/>
    </w:p>
    <w:p w14:paraId="607CAA16" w14:textId="77777777" w:rsidR="00886B40" w:rsidRPr="001A2610" w:rsidRDefault="00886B40" w:rsidP="00886B40">
      <w:pPr>
        <w:rPr>
          <w:rFonts w:ascii="Arial Narrow" w:hAnsi="Arial Narrow"/>
          <w:lang w:val="es-ES" w:eastAsia="en-US"/>
        </w:rPr>
      </w:pPr>
    </w:p>
    <w:p w14:paraId="776182BF" w14:textId="77777777" w:rsidR="00360DF0" w:rsidRPr="001A2610" w:rsidRDefault="00360DF0" w:rsidP="00237BAE">
      <w:pPr>
        <w:rPr>
          <w:rFonts w:ascii="Arial Narrow" w:hAnsi="Arial Narrow"/>
        </w:rPr>
      </w:pPr>
    </w:p>
    <w:p w14:paraId="72E1C9A0" w14:textId="77777777" w:rsidR="00360DF0" w:rsidRPr="001A2610" w:rsidRDefault="00360DF0" w:rsidP="00237BAE">
      <w:pPr>
        <w:jc w:val="both"/>
        <w:rPr>
          <w:rFonts w:ascii="Arial Narrow" w:hAnsi="Arial Narrow" w:cs="Arial"/>
        </w:rPr>
      </w:pPr>
      <w:r w:rsidRPr="001A2610">
        <w:rPr>
          <w:rFonts w:ascii="Arial Narrow" w:hAnsi="Arial Narrow" w:cs="Arial"/>
        </w:rPr>
        <w:lastRenderedPageBreak/>
        <w:t>Los tiempos de ejecución deben ser presentados acompañados de Diagramas de Tareas, Gráficas de Gantt y Calendarios de Ejecuciones, como base de programación de los tiempos estimados.</w:t>
      </w:r>
    </w:p>
    <w:p w14:paraId="5B010339" w14:textId="77777777" w:rsidR="00360DF0" w:rsidRPr="001A2610" w:rsidRDefault="00360DF0" w:rsidP="00237BAE">
      <w:pPr>
        <w:jc w:val="both"/>
        <w:rPr>
          <w:rFonts w:ascii="Arial Narrow" w:hAnsi="Arial Narrow" w:cs="Arial"/>
        </w:rPr>
      </w:pPr>
    </w:p>
    <w:p w14:paraId="50E58489" w14:textId="30FC17E5"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 xml:space="preserve">El tiempo de ejecución del proyecto no debe exceder los </w:t>
      </w:r>
      <w:r w:rsidR="009B4AA8" w:rsidRPr="00F7248E">
        <w:rPr>
          <w:rFonts w:ascii="Arial Narrow" w:hAnsi="Arial Narrow" w:cs="Arial"/>
          <w:b/>
        </w:rPr>
        <w:t>cuatro meses</w:t>
      </w:r>
      <w:r w:rsidRPr="00F7248E">
        <w:rPr>
          <w:rFonts w:ascii="Arial Narrow" w:hAnsi="Arial Narrow" w:cs="Arial"/>
          <w:b/>
        </w:rPr>
        <w:t>.</w:t>
      </w:r>
    </w:p>
    <w:p w14:paraId="101A6C04" w14:textId="77777777" w:rsidR="00360DF0" w:rsidRPr="001A2610" w:rsidRDefault="00360DF0" w:rsidP="00237BAE">
      <w:pPr>
        <w:jc w:val="both"/>
        <w:rPr>
          <w:rFonts w:ascii="Arial Narrow" w:hAnsi="Arial Narrow" w:cs="Arial"/>
        </w:rPr>
      </w:pPr>
    </w:p>
    <w:p w14:paraId="60AE8CAC" w14:textId="77777777"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23579DAB" w14:textId="77777777" w:rsidR="00AB4846" w:rsidRPr="001A2610" w:rsidRDefault="00AB4846" w:rsidP="00237BAE">
      <w:pPr>
        <w:jc w:val="both"/>
        <w:rPr>
          <w:rFonts w:ascii="Arial Narrow" w:hAnsi="Arial Narrow" w:cs="Arial"/>
          <w:b/>
          <w:color w:val="990000"/>
        </w:rPr>
      </w:pPr>
    </w:p>
    <w:p w14:paraId="73487445" w14:textId="77777777" w:rsidR="00AB4846" w:rsidRPr="001A2610" w:rsidRDefault="00992214" w:rsidP="00883674">
      <w:pPr>
        <w:pStyle w:val="Ttulo3"/>
      </w:pPr>
      <w:bookmarkStart w:id="134" w:name="_Toc196629319"/>
      <w:bookmarkStart w:id="135" w:name="_Toc271530517"/>
      <w:bookmarkStart w:id="136" w:name="_Toc410133186"/>
      <w:r>
        <w:t>2.11</w:t>
      </w:r>
      <w:r w:rsidR="00AF53A0" w:rsidRPr="001A2610">
        <w:t xml:space="preserve">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00AF53A0" w:rsidRPr="001A2610">
        <w:t xml:space="preserve"> </w:t>
      </w:r>
      <w:r w:rsidR="00AB4846" w:rsidRPr="001A2610">
        <w:t>Té</w:t>
      </w:r>
      <w:r w:rsidR="00B83DDD" w:rsidRPr="001A2610">
        <w:t xml:space="preserve">cnicas y Económicas “Sobre A” y </w:t>
      </w:r>
      <w:r w:rsidR="00AB4846" w:rsidRPr="001A2610">
        <w:t>“Sobre B”</w:t>
      </w:r>
      <w:bookmarkEnd w:id="136"/>
      <w:bookmarkEnd w:id="137"/>
      <w:bookmarkEnd w:id="138"/>
      <w:bookmarkEnd w:id="139"/>
      <w:bookmarkEnd w:id="140"/>
      <w:bookmarkEnd w:id="141"/>
      <w:bookmarkEnd w:id="142"/>
      <w:bookmarkEnd w:id="143"/>
      <w:bookmarkEnd w:id="144"/>
      <w:bookmarkEnd w:id="145"/>
      <w:bookmarkEnd w:id="146"/>
    </w:p>
    <w:p w14:paraId="3DA18263" w14:textId="77777777" w:rsidR="00FB2574" w:rsidRPr="001A2610" w:rsidRDefault="00FB2574" w:rsidP="00FB2574">
      <w:pPr>
        <w:rPr>
          <w:rFonts w:ascii="Arial Narrow" w:hAnsi="Arial Narrow"/>
          <w:lang w:val="es-ES" w:eastAsia="en-US"/>
        </w:rPr>
      </w:pPr>
    </w:p>
    <w:p w14:paraId="7813EB99" w14:textId="7E9E5721" w:rsidR="00AB4846"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1B8176F1" w14:textId="6AE5B5C7" w:rsidR="00260084" w:rsidRDefault="00260084" w:rsidP="00237BAE">
      <w:pPr>
        <w:jc w:val="both"/>
        <w:rPr>
          <w:rFonts w:ascii="Arial Narrow" w:hAnsi="Arial Narrow" w:cs="Arial"/>
        </w:rPr>
      </w:pPr>
      <w:r>
        <w:rPr>
          <w:rFonts w:ascii="Arial Narrow" w:hAnsi="Arial Narrow" w:cs="Arial"/>
        </w:rPr>
        <w:t>AYUNTAMIENTO MUNICIPAL DE BOCA CHICA (AMBCH)</w:t>
      </w:r>
    </w:p>
    <w:p w14:paraId="097B70E2" w14:textId="51CCA23F" w:rsidR="00260084" w:rsidRDefault="00260084" w:rsidP="00237BAE">
      <w:pPr>
        <w:jc w:val="both"/>
        <w:rPr>
          <w:rFonts w:ascii="Arial Narrow" w:hAnsi="Arial Narrow" w:cs="Arial"/>
        </w:rPr>
      </w:pPr>
      <w:r>
        <w:rPr>
          <w:rFonts w:ascii="Arial Narrow" w:hAnsi="Arial Narrow" w:cs="Arial"/>
        </w:rPr>
        <w:t>Comité de Compras y Contrataciones</w:t>
      </w:r>
    </w:p>
    <w:p w14:paraId="327938CF" w14:textId="3A53B4D7" w:rsidR="00260084" w:rsidRDefault="00260084" w:rsidP="00237BAE">
      <w:pPr>
        <w:jc w:val="both"/>
        <w:rPr>
          <w:rFonts w:ascii="Arial Narrow" w:hAnsi="Arial Narrow" w:cs="Arial"/>
        </w:rPr>
      </w:pPr>
      <w:r>
        <w:rPr>
          <w:rFonts w:ascii="Arial Narrow" w:hAnsi="Arial Narrow" w:cs="Arial"/>
        </w:rPr>
        <w:t xml:space="preserve">Lugar: Unidad Operativa de Compras y </w:t>
      </w:r>
      <w:r w:rsidR="00E27883">
        <w:rPr>
          <w:rFonts w:ascii="Arial Narrow" w:hAnsi="Arial Narrow" w:cs="Arial"/>
        </w:rPr>
        <w:t>Contrataciones (</w:t>
      </w:r>
      <w:r>
        <w:rPr>
          <w:rFonts w:ascii="Arial Narrow" w:hAnsi="Arial Narrow" w:cs="Arial"/>
        </w:rPr>
        <w:t>Departamento de Compras)</w:t>
      </w:r>
    </w:p>
    <w:p w14:paraId="6C690300" w14:textId="1033BDB5" w:rsidR="00260084" w:rsidRDefault="00407225" w:rsidP="00237BAE">
      <w:pPr>
        <w:jc w:val="both"/>
        <w:rPr>
          <w:rFonts w:ascii="Arial Narrow" w:hAnsi="Arial Narrow" w:cs="Arial"/>
        </w:rPr>
      </w:pPr>
      <w:r>
        <w:rPr>
          <w:rFonts w:ascii="Arial Narrow" w:hAnsi="Arial Narrow" w:cs="Arial"/>
        </w:rPr>
        <w:t>dirección</w:t>
      </w:r>
      <w:r w:rsidR="00260084">
        <w:rPr>
          <w:rFonts w:ascii="Arial Narrow" w:hAnsi="Arial Narrow" w:cs="Arial"/>
        </w:rPr>
        <w:t>: Calle San Rafael no.41 Boca Chica, Santo Domingo Republica Dominicana</w:t>
      </w:r>
    </w:p>
    <w:p w14:paraId="16137B46" w14:textId="4DBC1E09" w:rsidR="00260084" w:rsidRDefault="00260084" w:rsidP="00237BAE">
      <w:pPr>
        <w:jc w:val="both"/>
        <w:rPr>
          <w:rFonts w:ascii="Arial Narrow" w:hAnsi="Arial Narrow" w:cs="Arial"/>
        </w:rPr>
      </w:pPr>
      <w:r>
        <w:rPr>
          <w:rFonts w:ascii="Arial Narrow" w:hAnsi="Arial Narrow" w:cs="Arial"/>
        </w:rPr>
        <w:t>Telefono:809-523-4221</w:t>
      </w:r>
    </w:p>
    <w:p w14:paraId="44D921A7" w14:textId="0864C07C" w:rsidR="00260084" w:rsidRDefault="00260084" w:rsidP="00237BAE">
      <w:pPr>
        <w:jc w:val="both"/>
        <w:rPr>
          <w:rFonts w:ascii="Arial Narrow" w:hAnsi="Arial Narrow" w:cs="Arial"/>
        </w:rPr>
      </w:pPr>
      <w:r>
        <w:rPr>
          <w:rFonts w:ascii="Arial Narrow" w:hAnsi="Arial Narrow" w:cs="Arial"/>
        </w:rPr>
        <w:t xml:space="preserve">Numero de </w:t>
      </w:r>
      <w:r w:rsidR="00E27883">
        <w:rPr>
          <w:rFonts w:ascii="Arial Narrow" w:hAnsi="Arial Narrow" w:cs="Arial"/>
        </w:rPr>
        <w:t>Referencia: _</w:t>
      </w:r>
      <w:r>
        <w:rPr>
          <w:rFonts w:ascii="Arial Narrow" w:hAnsi="Arial Narrow" w:cs="Arial"/>
        </w:rPr>
        <w:t>_______________________</w:t>
      </w:r>
    </w:p>
    <w:p w14:paraId="78FBAA10" w14:textId="5A4B1018" w:rsidR="00260084" w:rsidRDefault="00260084" w:rsidP="00237BAE">
      <w:pPr>
        <w:jc w:val="both"/>
        <w:rPr>
          <w:rFonts w:ascii="Arial Narrow" w:hAnsi="Arial Narrow" w:cs="Arial"/>
        </w:rPr>
      </w:pPr>
      <w:r>
        <w:rPr>
          <w:rFonts w:ascii="Arial Narrow" w:hAnsi="Arial Narrow" w:cs="Arial"/>
        </w:rPr>
        <w:t xml:space="preserve">Nombre del </w:t>
      </w:r>
      <w:r w:rsidR="00E27883">
        <w:rPr>
          <w:rFonts w:ascii="Arial Narrow" w:hAnsi="Arial Narrow" w:cs="Arial"/>
        </w:rPr>
        <w:t>Oferente: _</w:t>
      </w:r>
      <w:r>
        <w:rPr>
          <w:rFonts w:ascii="Arial Narrow" w:hAnsi="Arial Narrow" w:cs="Arial"/>
        </w:rPr>
        <w:t>________________________</w:t>
      </w:r>
    </w:p>
    <w:p w14:paraId="2915C0D0" w14:textId="0EAFE4E0" w:rsidR="00260084" w:rsidRDefault="00260084" w:rsidP="00237BAE">
      <w:pPr>
        <w:jc w:val="both"/>
        <w:rPr>
          <w:rFonts w:ascii="Arial Narrow" w:hAnsi="Arial Narrow" w:cs="Arial"/>
        </w:rPr>
      </w:pPr>
      <w:r>
        <w:rPr>
          <w:rFonts w:ascii="Arial Narrow" w:hAnsi="Arial Narrow" w:cs="Arial"/>
        </w:rPr>
        <w:t xml:space="preserve">Correo </w:t>
      </w:r>
      <w:r w:rsidR="00E27883">
        <w:rPr>
          <w:rFonts w:ascii="Arial Narrow" w:hAnsi="Arial Narrow" w:cs="Arial"/>
        </w:rPr>
        <w:t>electrónico: _</w:t>
      </w:r>
      <w:r>
        <w:rPr>
          <w:rFonts w:ascii="Arial Narrow" w:hAnsi="Arial Narrow" w:cs="Arial"/>
        </w:rPr>
        <w:t>__________________________</w:t>
      </w:r>
    </w:p>
    <w:p w14:paraId="13D5A628" w14:textId="2007FD5F" w:rsidR="00260084" w:rsidRDefault="00E27883" w:rsidP="00237BAE">
      <w:pPr>
        <w:jc w:val="both"/>
        <w:rPr>
          <w:rFonts w:ascii="Arial Narrow" w:hAnsi="Arial Narrow" w:cs="Arial"/>
        </w:rPr>
      </w:pPr>
      <w:r>
        <w:rPr>
          <w:rFonts w:ascii="Arial Narrow" w:hAnsi="Arial Narrow" w:cs="Arial"/>
        </w:rPr>
        <w:t>teléfonos: _</w:t>
      </w:r>
      <w:r w:rsidR="00260084">
        <w:rPr>
          <w:rFonts w:ascii="Arial Narrow" w:hAnsi="Arial Narrow" w:cs="Arial"/>
        </w:rPr>
        <w:t>_________________________________</w:t>
      </w:r>
    </w:p>
    <w:p w14:paraId="2A6E20BB" w14:textId="13961EA0" w:rsidR="00260084" w:rsidRDefault="00260084" w:rsidP="00237BAE">
      <w:pPr>
        <w:jc w:val="both"/>
        <w:rPr>
          <w:rFonts w:ascii="Arial Narrow" w:hAnsi="Arial Narrow" w:cs="Arial"/>
        </w:rPr>
      </w:pPr>
      <w:r>
        <w:rPr>
          <w:rFonts w:ascii="Arial Narrow" w:hAnsi="Arial Narrow" w:cs="Arial"/>
        </w:rPr>
        <w:t>(Sello Social)</w:t>
      </w:r>
    </w:p>
    <w:p w14:paraId="01218D03" w14:textId="1066DBD5" w:rsidR="00260084" w:rsidRDefault="00260084" w:rsidP="00237BAE">
      <w:pPr>
        <w:jc w:val="both"/>
        <w:rPr>
          <w:rFonts w:ascii="Arial Narrow" w:hAnsi="Arial Narrow" w:cs="Arial"/>
        </w:rPr>
      </w:pPr>
      <w:r>
        <w:rPr>
          <w:rFonts w:ascii="Arial Narrow" w:hAnsi="Arial Narrow" w:cs="Arial"/>
        </w:rPr>
        <w:t>(Firma del Representante Legal y Cedula de Identidad y electoral)</w:t>
      </w:r>
    </w:p>
    <w:p w14:paraId="550C405C" w14:textId="520DFC49" w:rsidR="00260084" w:rsidRDefault="00260084" w:rsidP="00237BAE">
      <w:pPr>
        <w:jc w:val="both"/>
        <w:rPr>
          <w:rFonts w:ascii="Arial Narrow" w:hAnsi="Arial Narrow" w:cs="Arial"/>
        </w:rPr>
      </w:pPr>
    </w:p>
    <w:p w14:paraId="7D9467D0" w14:textId="1935EA43" w:rsidR="00260084" w:rsidRDefault="00260084" w:rsidP="00237BAE">
      <w:pPr>
        <w:jc w:val="both"/>
        <w:rPr>
          <w:rFonts w:ascii="Arial Narrow" w:hAnsi="Arial Narrow" w:cs="Arial"/>
        </w:rPr>
      </w:pPr>
      <w:r>
        <w:rPr>
          <w:rFonts w:ascii="Arial Narrow" w:hAnsi="Arial Narrow" w:cs="Arial"/>
        </w:rPr>
        <w:t>Para consultas durante el proceso</w:t>
      </w:r>
    </w:p>
    <w:p w14:paraId="4468D4F2" w14:textId="5BF1A95C" w:rsidR="00260084" w:rsidRDefault="00A33E77" w:rsidP="00237BAE">
      <w:pPr>
        <w:jc w:val="both"/>
        <w:rPr>
          <w:rFonts w:ascii="Arial Narrow" w:hAnsi="Arial Narrow" w:cs="Arial"/>
        </w:rPr>
      </w:pPr>
      <w:hyperlink r:id="rId12" w:history="1">
        <w:r w:rsidR="00260084" w:rsidRPr="00F37162">
          <w:rPr>
            <w:rStyle w:val="Hipervnculo"/>
            <w:rFonts w:ascii="Arial Narrow" w:hAnsi="Arial Narrow" w:cs="Arial"/>
          </w:rPr>
          <w:t>Tel:809-523-4221</w:t>
        </w:r>
      </w:hyperlink>
      <w:r w:rsidR="00260084">
        <w:rPr>
          <w:rFonts w:ascii="Arial Narrow" w:hAnsi="Arial Narrow" w:cs="Arial"/>
        </w:rPr>
        <w:t xml:space="preserve"> /809-464-8612</w:t>
      </w:r>
    </w:p>
    <w:p w14:paraId="60FB196B" w14:textId="418DEB6F" w:rsidR="00260084" w:rsidRPr="00260084" w:rsidRDefault="00260084" w:rsidP="00237BAE">
      <w:pPr>
        <w:jc w:val="both"/>
        <w:rPr>
          <w:rFonts w:ascii="Arial Narrow" w:hAnsi="Arial Narrow" w:cs="Arial"/>
        </w:rPr>
      </w:pPr>
      <w:r w:rsidRPr="00260084">
        <w:rPr>
          <w:rFonts w:ascii="Arial Narrow" w:hAnsi="Arial Narrow" w:cs="Arial"/>
        </w:rPr>
        <w:t xml:space="preserve">Correos: </w:t>
      </w:r>
      <w:proofErr w:type="gramStart"/>
      <w:r w:rsidRPr="00260084">
        <w:rPr>
          <w:rFonts w:ascii="Arial Narrow" w:hAnsi="Arial Narrow" w:cs="Arial"/>
        </w:rPr>
        <w:t>Compras.alcaldiabc@hotmail.com ,</w:t>
      </w:r>
      <w:proofErr w:type="gramEnd"/>
      <w:r w:rsidRPr="00260084">
        <w:rPr>
          <w:rFonts w:ascii="Arial Narrow" w:hAnsi="Arial Narrow" w:cs="Arial"/>
        </w:rPr>
        <w:t xml:space="preserve"> Ane</w:t>
      </w:r>
      <w:r>
        <w:rPr>
          <w:rFonts w:ascii="Arial Narrow" w:hAnsi="Arial Narrow" w:cs="Arial"/>
        </w:rPr>
        <w:t>mape</w:t>
      </w:r>
      <w:r w:rsidR="009F2C93">
        <w:rPr>
          <w:rFonts w:ascii="Arial Narrow" w:hAnsi="Arial Narrow" w:cs="Arial"/>
        </w:rPr>
        <w:t>@gmaIl.com</w:t>
      </w:r>
    </w:p>
    <w:p w14:paraId="2F425268" w14:textId="77777777" w:rsidR="00873A40" w:rsidRPr="00260084" w:rsidRDefault="00873A40" w:rsidP="00873A40">
      <w:pPr>
        <w:ind w:left="1416" w:firstLine="708"/>
        <w:jc w:val="both"/>
        <w:rPr>
          <w:rFonts w:ascii="Arial Narrow" w:hAnsi="Arial Narrow" w:cs="Arial"/>
        </w:rPr>
      </w:pPr>
    </w:p>
    <w:p w14:paraId="18088C5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14:paraId="1AFD78E5" w14:textId="77777777" w:rsidR="00AB4846" w:rsidRPr="001A2610" w:rsidRDefault="00AB4846" w:rsidP="00237BAE">
      <w:pPr>
        <w:jc w:val="both"/>
        <w:rPr>
          <w:rFonts w:ascii="Arial Narrow" w:hAnsi="Arial Narrow" w:cs="Arial"/>
        </w:rPr>
      </w:pPr>
    </w:p>
    <w:p w14:paraId="0913AA02" w14:textId="7C8DC954" w:rsidR="00141F7A"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66718AB5" w14:textId="7144FFFC" w:rsidR="009F2C93" w:rsidRDefault="009F2C93" w:rsidP="00141F7A">
      <w:pPr>
        <w:jc w:val="both"/>
        <w:rPr>
          <w:rFonts w:ascii="Arial Narrow" w:hAnsi="Arial Narrow" w:cs="Arial"/>
        </w:rPr>
      </w:pPr>
      <w:r>
        <w:rPr>
          <w:rFonts w:ascii="Arial Narrow" w:hAnsi="Arial Narrow" w:cs="Arial"/>
        </w:rPr>
        <w:t>De igual forma, deberá contar con la seguridad apropiada para garantizar la confidencialidad de la información hasta el momento de la apertura, dentro de los plazos establecidos en el cronograma del Proceso de Comparación de Precios. Las propuestas inmediatamente sen recibidas en el lugar indicado, será debidamente conservadas y custodiadas, permaneciendo cerradas hasta el momento de la apertura. Una vez recibidas las ofertas, los oferentes no podrán retirarlas para fines de modificación</w:t>
      </w:r>
    </w:p>
    <w:p w14:paraId="7FD3AA74" w14:textId="6BC92772" w:rsidR="009F2C93" w:rsidRPr="001A2610" w:rsidRDefault="009F2C93" w:rsidP="00141F7A">
      <w:pPr>
        <w:jc w:val="both"/>
        <w:rPr>
          <w:rFonts w:ascii="Arial Narrow" w:hAnsi="Arial Narrow" w:cs="Arial"/>
        </w:rPr>
      </w:pPr>
      <w:r>
        <w:rPr>
          <w:rFonts w:ascii="Arial Narrow" w:hAnsi="Arial Narrow" w:cs="Arial"/>
        </w:rPr>
        <w:t xml:space="preserve">NOTA: es obligatorio presentar las ofertas en físico y CD o USB en su respectivo sobre, es decir se deberá incluir en el Sobre A dos (02) Cd o USB conteniendo la oferta </w:t>
      </w:r>
      <w:r w:rsidR="00E27883">
        <w:rPr>
          <w:rFonts w:ascii="Arial Narrow" w:hAnsi="Arial Narrow" w:cs="Arial"/>
        </w:rPr>
        <w:t xml:space="preserve">técnica </w:t>
      </w:r>
      <w:r>
        <w:rPr>
          <w:rFonts w:ascii="Arial Narrow" w:hAnsi="Arial Narrow" w:cs="Arial"/>
        </w:rPr>
        <w:t>y, en el Sobre B, un CD o USB</w:t>
      </w:r>
      <w:r w:rsidR="00B371A2">
        <w:rPr>
          <w:rFonts w:ascii="Arial Narrow" w:hAnsi="Arial Narrow" w:cs="Arial"/>
        </w:rPr>
        <w:t xml:space="preserve"> conteniendo la oferta económica de manera presencial (en versión física y digital) o mediante el Portal Transaccional de la DGCP (en versión digital)</w:t>
      </w:r>
    </w:p>
    <w:p w14:paraId="526DC6C6" w14:textId="77777777" w:rsidR="00141F7A" w:rsidRPr="001A2610" w:rsidRDefault="00141F7A" w:rsidP="00237BAE">
      <w:pPr>
        <w:jc w:val="both"/>
        <w:rPr>
          <w:rFonts w:ascii="Arial Narrow" w:hAnsi="Arial Narrow" w:cs="Arial"/>
        </w:rPr>
      </w:pPr>
    </w:p>
    <w:p w14:paraId="586F6EAC" w14:textId="77777777" w:rsidR="00AB4846" w:rsidRPr="001A2610" w:rsidRDefault="00992214" w:rsidP="00883674">
      <w:pPr>
        <w:pStyle w:val="Ttulo3"/>
      </w:pPr>
      <w:bookmarkStart w:id="154" w:name="_Toc196629321"/>
      <w:bookmarkStart w:id="155" w:name="_Toc271530519"/>
      <w:bookmarkStart w:id="156" w:name="_Toc410133187"/>
      <w:r>
        <w:t>2.12</w:t>
      </w:r>
      <w:r w:rsidR="00EF78CF" w:rsidRPr="001A2610">
        <w:t xml:space="preserve"> </w:t>
      </w:r>
      <w:r w:rsidR="00AB4846" w:rsidRPr="001A2610">
        <w:t>Lugar, Fecha y Hora</w:t>
      </w:r>
      <w:bookmarkEnd w:id="147"/>
      <w:bookmarkEnd w:id="148"/>
      <w:bookmarkEnd w:id="149"/>
      <w:bookmarkEnd w:id="150"/>
      <w:bookmarkEnd w:id="151"/>
      <w:bookmarkEnd w:id="152"/>
      <w:bookmarkEnd w:id="153"/>
      <w:bookmarkEnd w:id="154"/>
      <w:bookmarkEnd w:id="155"/>
      <w:bookmarkEnd w:id="156"/>
    </w:p>
    <w:p w14:paraId="45F5A708" w14:textId="2D1FE698"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 presentación de Propuestas </w:t>
      </w:r>
      <w:r w:rsidRPr="001A2610">
        <w:rPr>
          <w:rFonts w:ascii="Arial Narrow" w:hAnsi="Arial Narrow" w:cs="Arial"/>
          <w:b/>
        </w:rPr>
        <w:t>“Sobre A” y “Sobre B”</w:t>
      </w:r>
      <w:r w:rsidRPr="001A2610">
        <w:rPr>
          <w:rFonts w:ascii="Arial Narrow" w:hAnsi="Arial Narrow" w:cs="Arial"/>
        </w:rPr>
        <w:t xml:space="preserve"> se efectuará en acto público, ante el </w:t>
      </w:r>
      <w:r w:rsidR="00673971" w:rsidRPr="001A2610">
        <w:rPr>
          <w:rFonts w:ascii="Arial Narrow" w:hAnsi="Arial Narrow" w:cs="Arial"/>
        </w:rPr>
        <w:t>Comité de Compras y Contrataciones</w:t>
      </w:r>
      <w:r w:rsidRPr="001A2610">
        <w:rPr>
          <w:rFonts w:ascii="Arial Narrow" w:hAnsi="Arial Narrow" w:cs="Arial"/>
        </w:rPr>
        <w:t xml:space="preserve"> y el Notario Público  actuante,</w:t>
      </w:r>
      <w:r w:rsidR="00A45432">
        <w:rPr>
          <w:rFonts w:ascii="Arial Narrow" w:hAnsi="Arial Narrow" w:cs="Arial"/>
        </w:rPr>
        <w:t xml:space="preserve"> las ofertas serán recibidas en el salón de </w:t>
      </w:r>
      <w:r w:rsidR="00A45432">
        <w:rPr>
          <w:rFonts w:ascii="Arial Narrow" w:hAnsi="Arial Narrow" w:cs="Arial"/>
        </w:rPr>
        <w:lastRenderedPageBreak/>
        <w:t>reuniones del concejo de Regidores ubicada en la sede central del Ayuntamiento Municipal de Boca chica</w:t>
      </w:r>
      <w:r w:rsidRPr="001A2610">
        <w:rPr>
          <w:rFonts w:ascii="Arial Narrow" w:hAnsi="Arial Narrow" w:cs="Arial"/>
        </w:rPr>
        <w:t xml:space="preserve">, sito </w:t>
      </w:r>
      <w:r w:rsidR="00A45432" w:rsidRPr="00407225">
        <w:rPr>
          <w:rFonts w:ascii="Arial Narrow" w:hAnsi="Arial Narrow" w:cs="Arial"/>
          <w:b/>
          <w:color w:val="auto"/>
        </w:rPr>
        <w:t>en la calle San Rafael no.41</w:t>
      </w:r>
      <w:r w:rsidRPr="001A2610">
        <w:rPr>
          <w:rFonts w:ascii="Arial Narrow" w:hAnsi="Arial Narrow" w:cs="Arial"/>
        </w:rPr>
        <w:t xml:space="preserve">, desde </w:t>
      </w:r>
      <w:r w:rsidR="00A45432" w:rsidRPr="00407225">
        <w:rPr>
          <w:rFonts w:ascii="Arial Narrow" w:hAnsi="Arial Narrow" w:cs="Arial"/>
          <w:b/>
          <w:color w:val="auto"/>
        </w:rPr>
        <w:t>de las 10:00 am</w:t>
      </w:r>
      <w:r w:rsidR="00E078D6" w:rsidRPr="00407225">
        <w:rPr>
          <w:rFonts w:ascii="Arial Narrow" w:hAnsi="Arial Narrow" w:cs="Arial"/>
          <w:b/>
          <w:color w:val="auto"/>
        </w:rPr>
        <w:t xml:space="preserve"> hasta las </w:t>
      </w:r>
      <w:r w:rsidR="00A45432" w:rsidRPr="00407225">
        <w:rPr>
          <w:rFonts w:ascii="Arial Narrow" w:hAnsi="Arial Narrow" w:cs="Arial"/>
          <w:b/>
          <w:color w:val="auto"/>
        </w:rPr>
        <w:t xml:space="preserve">12 del </w:t>
      </w:r>
      <w:r w:rsidR="00407225" w:rsidRPr="00407225">
        <w:rPr>
          <w:rFonts w:ascii="Arial Narrow" w:hAnsi="Arial Narrow" w:cs="Arial"/>
          <w:b/>
          <w:color w:val="auto"/>
        </w:rPr>
        <w:t>mediodía</w:t>
      </w:r>
      <w:r w:rsidRPr="00407225">
        <w:rPr>
          <w:rFonts w:ascii="Arial Narrow" w:hAnsi="Arial Narrow" w:cs="Arial"/>
          <w:color w:val="auto"/>
        </w:rPr>
        <w:t>,</w:t>
      </w:r>
      <w:r w:rsidRPr="001A2610">
        <w:rPr>
          <w:rFonts w:ascii="Arial Narrow" w:hAnsi="Arial Narrow" w:cs="Arial"/>
        </w:rPr>
        <w:t xml:space="preserve"> de los días indicado en el Cronograma de la </w:t>
      </w:r>
      <w:r w:rsidR="00A45432">
        <w:rPr>
          <w:rFonts w:ascii="Arial Narrow" w:hAnsi="Arial Narrow" w:cs="Arial"/>
        </w:rPr>
        <w:t>Comparación de Precios</w:t>
      </w:r>
      <w:r w:rsidRPr="001A2610">
        <w:rPr>
          <w:rFonts w:ascii="Arial Narrow" w:hAnsi="Arial Narrow" w:cs="Arial"/>
        </w:rPr>
        <w:t xml:space="preserve"> y sólo podrá postergarse por causas de Fuerza Mayor o Caso Fortuito definidos en el presente Pliego de Condiciones</w:t>
      </w:r>
      <w:r w:rsidR="00056FF1" w:rsidRPr="001A2610">
        <w:rPr>
          <w:rFonts w:ascii="Arial Narrow" w:hAnsi="Arial Narrow" w:cs="Arial"/>
        </w:rPr>
        <w:t xml:space="preserve"> Específicas</w:t>
      </w:r>
      <w:r w:rsidRPr="001A2610">
        <w:rPr>
          <w:rFonts w:ascii="Arial Narrow" w:hAnsi="Arial Narrow" w:cs="Arial"/>
        </w:rPr>
        <w:t>.</w:t>
      </w:r>
    </w:p>
    <w:p w14:paraId="7C15C2F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 </w:t>
      </w:r>
    </w:p>
    <w:p w14:paraId="69E618A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3B4CE070" w14:textId="77777777" w:rsidR="00225CD0" w:rsidRPr="001A2610" w:rsidRDefault="00225CD0" w:rsidP="00237BAE">
      <w:pPr>
        <w:jc w:val="both"/>
        <w:rPr>
          <w:rFonts w:ascii="Arial Narrow" w:hAnsi="Arial Narrow" w:cs="Arial"/>
        </w:rPr>
      </w:pPr>
    </w:p>
    <w:p w14:paraId="0F4B08C0"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4C9B5BFB" w14:textId="77777777" w:rsidR="00AB4846" w:rsidRPr="001A2610" w:rsidRDefault="00AB4846" w:rsidP="00237BAE">
      <w:pPr>
        <w:jc w:val="both"/>
        <w:rPr>
          <w:rFonts w:ascii="Arial Narrow" w:hAnsi="Arial Narrow" w:cs="Arial"/>
        </w:rPr>
      </w:pPr>
    </w:p>
    <w:p w14:paraId="7F2488CB" w14:textId="74227C1D" w:rsidR="00056FF1" w:rsidRPr="001A2610" w:rsidRDefault="00992214" w:rsidP="00237BAE">
      <w:pPr>
        <w:pStyle w:val="Textoindependiente"/>
        <w:rPr>
          <w:rFonts w:ascii="Arial Narrow" w:hAnsi="Arial Narrow" w:cs="Arial"/>
          <w:color w:val="auto"/>
        </w:rPr>
      </w:pPr>
      <w:bookmarkStart w:id="157" w:name="_Toc271530520"/>
      <w:bookmarkStart w:id="158" w:name="_Toc410133188"/>
      <w:r>
        <w:rPr>
          <w:rStyle w:val="Ttulo3Car"/>
        </w:rPr>
        <w:t>2.13</w:t>
      </w:r>
      <w:r w:rsidR="00EF78CF" w:rsidRPr="001A2610">
        <w:rPr>
          <w:rStyle w:val="Ttulo3Car"/>
        </w:rPr>
        <w:t xml:space="preserve"> </w:t>
      </w:r>
      <w:r w:rsidR="00AB4846" w:rsidRPr="001A2610">
        <w:rPr>
          <w:rStyle w:val="Ttulo3Car"/>
        </w:rPr>
        <w:t xml:space="preserve">Forma para la Presentación de </w:t>
      </w:r>
      <w:r w:rsidR="00E27883" w:rsidRPr="001A2610">
        <w:rPr>
          <w:rStyle w:val="Ttulo3Car"/>
        </w:rPr>
        <w:t>los Documentos</w:t>
      </w:r>
      <w:r w:rsidR="00AB4846" w:rsidRPr="001A2610">
        <w:rPr>
          <w:rStyle w:val="Ttulo3Car"/>
        </w:rPr>
        <w:t xml:space="preserve"> Contenidos en el “Sobre A”</w:t>
      </w:r>
      <w:bookmarkEnd w:id="157"/>
      <w:bookmarkEnd w:id="158"/>
    </w:p>
    <w:p w14:paraId="37A0C111" w14:textId="77777777" w:rsidR="00AB4846" w:rsidRPr="001A2610" w:rsidRDefault="00AB4846" w:rsidP="00470158">
      <w:pPr>
        <w:pStyle w:val="Ttulo2"/>
        <w:rPr>
          <w14:shadow w14:blurRad="0" w14:dist="0" w14:dir="0" w14:sx="0" w14:sy="0" w14:kx="0" w14:ky="0" w14:algn="none">
            <w14:srgbClr w14:val="000000"/>
          </w14:shadow>
        </w:rPr>
      </w:pPr>
    </w:p>
    <w:p w14:paraId="2D1B839E" w14:textId="5C62B426"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w:t>
      </w:r>
      <w:r w:rsidR="00A45432">
        <w:rPr>
          <w:rFonts w:ascii="Arial Narrow" w:hAnsi="Arial Narrow" w:cs="Arial"/>
        </w:rPr>
        <w:t xml:space="preserve"> de manera presencial </w:t>
      </w:r>
      <w:r w:rsidR="00E27883">
        <w:rPr>
          <w:rFonts w:ascii="Arial Narrow" w:hAnsi="Arial Narrow" w:cs="Arial"/>
        </w:rPr>
        <w:t>(</w:t>
      </w:r>
      <w:r w:rsidR="00E27883" w:rsidRPr="001A2610">
        <w:rPr>
          <w:rFonts w:ascii="Arial Narrow" w:hAnsi="Arial Narrow" w:cs="Arial"/>
        </w:rPr>
        <w:t>en</w:t>
      </w:r>
      <w:r w:rsidRPr="001A2610">
        <w:rPr>
          <w:rFonts w:ascii="Arial Narrow" w:hAnsi="Arial Narrow" w:cs="Arial"/>
        </w:rPr>
        <w:t xml:space="preserve"> </w:t>
      </w:r>
      <w:r w:rsidR="00A45432">
        <w:rPr>
          <w:rFonts w:ascii="Arial Narrow" w:hAnsi="Arial Narrow" w:cs="Arial"/>
        </w:rPr>
        <w:t>versión física y digital) o mediante el Portal Transaccional de la DGCP (en versión digital) en original</w:t>
      </w:r>
      <w:r w:rsidRPr="001A2610">
        <w:rPr>
          <w:rFonts w:ascii="Arial Narrow" w:hAnsi="Arial Narrow" w:cs="Arial"/>
        </w:rPr>
        <w:t xml:space="preserve">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A45432" w:rsidRPr="00407225">
        <w:rPr>
          <w:rFonts w:ascii="Arial Narrow" w:hAnsi="Arial Narrow" w:cs="Arial"/>
          <w:b/>
          <w:color w:val="auto"/>
        </w:rPr>
        <w:t>una copia si</w:t>
      </w:r>
      <w:r w:rsidR="00761AB8" w:rsidRPr="00407225">
        <w:rPr>
          <w:rFonts w:ascii="Arial Narrow" w:hAnsi="Arial Narrow" w:cs="Arial"/>
          <w:b/>
          <w:color w:val="auto"/>
        </w:rPr>
        <w:t>mple</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407225" w:rsidRPr="001A2610">
        <w:rPr>
          <w:rFonts w:ascii="Arial Narrow" w:hAnsi="Arial Narrow" w:cs="Arial"/>
        </w:rPr>
        <w:t>social de</w:t>
      </w:r>
      <w:r w:rsidRPr="001A2610">
        <w:rPr>
          <w:rFonts w:ascii="Arial Narrow" w:hAnsi="Arial Narrow" w:cs="Arial"/>
        </w:rPr>
        <w:t xml:space="preserve"> la compañía</w:t>
      </w:r>
      <w:r w:rsidR="00761AB8">
        <w:rPr>
          <w:rFonts w:ascii="Arial Narrow" w:hAnsi="Arial Narrow" w:cs="Arial"/>
        </w:rPr>
        <w:t>, además de (02) CD de la oferta</w:t>
      </w:r>
    </w:p>
    <w:p w14:paraId="13950118" w14:textId="77777777" w:rsidR="00AB4846" w:rsidRPr="001A2610" w:rsidRDefault="00AB4846" w:rsidP="00237BAE">
      <w:pPr>
        <w:rPr>
          <w:rFonts w:ascii="Arial Narrow" w:hAnsi="Arial Narrow" w:cs="Arial"/>
          <w:color w:val="0000FF"/>
        </w:rPr>
      </w:pPr>
    </w:p>
    <w:p w14:paraId="5657AE24"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7CC06C4C" w14:textId="77777777" w:rsidR="00873A40" w:rsidRPr="001A2610" w:rsidRDefault="00873A40" w:rsidP="00873A40">
      <w:pPr>
        <w:ind w:left="1416" w:firstLine="708"/>
        <w:rPr>
          <w:rFonts w:ascii="Arial Narrow" w:hAnsi="Arial Narrow" w:cs="Arial"/>
        </w:rPr>
      </w:pPr>
    </w:p>
    <w:p w14:paraId="7D079BE9"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27F5470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07B2F4D2"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7766D9E1"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3FC1726B" w14:textId="3DF4F30D" w:rsidR="00F67B3B" w:rsidRPr="00407225" w:rsidRDefault="00761AB8" w:rsidP="00873A40">
      <w:pPr>
        <w:ind w:left="1416" w:firstLine="708"/>
        <w:rPr>
          <w:rFonts w:ascii="Arial Narrow" w:hAnsi="Arial Narrow" w:cs="Arial"/>
        </w:rPr>
      </w:pPr>
      <w:r w:rsidRPr="00407225">
        <w:rPr>
          <w:rFonts w:ascii="Arial Narrow" w:hAnsi="Arial Narrow" w:cs="Arial"/>
          <w:b/>
        </w:rPr>
        <w:t>AYUNTAMIENTO MUNCIPAL DE BOCA CHICA</w:t>
      </w:r>
    </w:p>
    <w:p w14:paraId="7B4F3913" w14:textId="77777777" w:rsidR="00873A40" w:rsidRPr="001A2610" w:rsidRDefault="00873A40" w:rsidP="00873A40">
      <w:pPr>
        <w:ind w:left="1416" w:firstLine="708"/>
        <w:rPr>
          <w:rFonts w:ascii="Arial Narrow" w:hAnsi="Arial Narrow" w:cs="Arial"/>
        </w:rPr>
      </w:pPr>
    </w:p>
    <w:p w14:paraId="294D95AD"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2073C66C" w14:textId="68B63056"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w:t>
      </w:r>
      <w:proofErr w:type="gramStart"/>
      <w:r w:rsidRPr="001A2610">
        <w:rPr>
          <w:rFonts w:ascii="Arial Narrow" w:hAnsi="Arial Narrow" w:cs="Arial"/>
          <w:b/>
          <w:lang w:val="es-ES_tradnl"/>
        </w:rPr>
        <w:t xml:space="preserve">  :</w:t>
      </w:r>
      <w:proofErr w:type="gramEnd"/>
      <w:r w:rsidRPr="001A2610">
        <w:rPr>
          <w:rFonts w:ascii="Arial Narrow" w:hAnsi="Arial Narrow" w:cs="Arial"/>
          <w:b/>
          <w:lang w:val="es-ES_tradnl"/>
        </w:rPr>
        <w:t xml:space="preserve">    </w:t>
      </w:r>
      <w:r w:rsidR="00761AB8">
        <w:rPr>
          <w:rFonts w:ascii="Arial Narrow" w:hAnsi="Arial Narrow" w:cs="Arial"/>
          <w:b/>
        </w:rPr>
        <w:t>AMBCH</w:t>
      </w:r>
      <w:r w:rsidR="00AD646E" w:rsidRPr="001A2610">
        <w:rPr>
          <w:rFonts w:ascii="Arial Narrow" w:hAnsi="Arial Narrow" w:cs="Arial"/>
          <w:b/>
          <w:lang w:val="es-ES_tradnl"/>
        </w:rPr>
        <w:t>-</w:t>
      </w:r>
      <w:r w:rsidR="00241793" w:rsidRPr="001A2610">
        <w:rPr>
          <w:rFonts w:ascii="Arial Narrow" w:hAnsi="Arial Narrow" w:cs="Arial"/>
          <w:b/>
          <w:lang w:val="es-ES"/>
        </w:rPr>
        <w:t>CCC</w:t>
      </w:r>
      <w:r w:rsidR="00AD646E" w:rsidRPr="001A2610">
        <w:rPr>
          <w:rFonts w:ascii="Arial Narrow" w:hAnsi="Arial Narrow" w:cs="Arial"/>
          <w:b/>
          <w:lang w:val="es-ES"/>
        </w:rPr>
        <w:t>-</w:t>
      </w:r>
      <w:r w:rsidR="00761AB8">
        <w:rPr>
          <w:rFonts w:ascii="Arial Narrow" w:hAnsi="Arial Narrow" w:cs="Arial"/>
          <w:b/>
          <w:lang w:val="es-ES"/>
        </w:rPr>
        <w:t>CP</w:t>
      </w:r>
      <w:r w:rsidR="00AD646E" w:rsidRPr="001A2610">
        <w:rPr>
          <w:rFonts w:ascii="Arial Narrow" w:hAnsi="Arial Narrow" w:cs="Arial"/>
          <w:b/>
          <w:lang w:val="es-ES"/>
        </w:rPr>
        <w:t xml:space="preserve">- </w:t>
      </w:r>
      <w:r w:rsidR="00761AB8">
        <w:rPr>
          <w:rFonts w:ascii="Arial Narrow" w:hAnsi="Arial Narrow" w:cs="Arial"/>
          <w:b/>
          <w:lang w:val="es-ES"/>
        </w:rPr>
        <w:t>2022</w:t>
      </w:r>
      <w:r w:rsidR="00AD646E" w:rsidRPr="001A2610">
        <w:rPr>
          <w:rFonts w:ascii="Arial Narrow" w:hAnsi="Arial Narrow" w:cs="Arial"/>
          <w:b/>
          <w:lang w:val="es-ES"/>
        </w:rPr>
        <w:t>-</w:t>
      </w:r>
      <w:r w:rsidR="00761AB8">
        <w:rPr>
          <w:rFonts w:ascii="Arial Narrow" w:hAnsi="Arial Narrow" w:cs="Arial"/>
          <w:b/>
          <w:lang w:val="es-ES"/>
        </w:rPr>
        <w:t>000</w:t>
      </w:r>
      <w:r w:rsidR="004E02E7">
        <w:rPr>
          <w:rFonts w:ascii="Arial Narrow" w:hAnsi="Arial Narrow" w:cs="Arial"/>
          <w:b/>
          <w:lang w:val="es-ES"/>
        </w:rPr>
        <w:t>2</w:t>
      </w:r>
    </w:p>
    <w:p w14:paraId="148FD608" w14:textId="77777777" w:rsidR="00873A40" w:rsidRPr="001A2610" w:rsidRDefault="00873A40" w:rsidP="00873A40">
      <w:pPr>
        <w:ind w:left="1416" w:firstLine="708"/>
        <w:rPr>
          <w:rFonts w:ascii="Arial Narrow" w:hAnsi="Arial Narrow" w:cs="Arial"/>
          <w:lang w:val="es-ES"/>
        </w:rPr>
      </w:pPr>
    </w:p>
    <w:p w14:paraId="6D12BE9B" w14:textId="77777777" w:rsidR="00AB4846" w:rsidRPr="001A2610" w:rsidRDefault="00992214" w:rsidP="00883674">
      <w:pPr>
        <w:pStyle w:val="Ttulo3"/>
      </w:pPr>
      <w:bookmarkStart w:id="159" w:name="_Toc271530521"/>
      <w:bookmarkStart w:id="160" w:name="_Toc410133189"/>
      <w:r>
        <w:t>2.14</w:t>
      </w:r>
      <w:r w:rsidR="00EF78CF" w:rsidRPr="001A2610">
        <w:t xml:space="preserve"> </w:t>
      </w:r>
      <w:r w:rsidR="00AB4846" w:rsidRPr="001A2610">
        <w:t>Documentación a Presentar</w:t>
      </w:r>
      <w:bookmarkEnd w:id="159"/>
      <w:bookmarkEnd w:id="160"/>
    </w:p>
    <w:p w14:paraId="03272803" w14:textId="77777777" w:rsidR="00846FBB" w:rsidRPr="001A2610" w:rsidRDefault="00846FBB" w:rsidP="00237BAE">
      <w:pPr>
        <w:pStyle w:val="Textoindependiente"/>
        <w:rPr>
          <w:rFonts w:ascii="Arial Narrow" w:hAnsi="Arial Narrow" w:cs="Arial"/>
          <w:color w:val="auto"/>
        </w:rPr>
      </w:pPr>
    </w:p>
    <w:p w14:paraId="1036BD8E" w14:textId="42ACE57C" w:rsidR="00846FBB"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DECAA5F" w14:textId="77777777" w:rsidR="00E05475" w:rsidRDefault="00E05475" w:rsidP="00E05475">
      <w:pPr>
        <w:pStyle w:val="Textoindependiente"/>
        <w:rPr>
          <w:rFonts w:ascii="Arial Narrow" w:hAnsi="Arial Narrow" w:cs="Arial"/>
          <w:color w:val="auto"/>
        </w:rPr>
      </w:pPr>
    </w:p>
    <w:p w14:paraId="79CB633A" w14:textId="553CA768" w:rsidR="00E05475" w:rsidRDefault="00E05475" w:rsidP="00E05475">
      <w:pPr>
        <w:pStyle w:val="Textoindependiente"/>
        <w:rPr>
          <w:rFonts w:ascii="Arial Narrow" w:hAnsi="Arial Narrow" w:cs="Arial"/>
          <w:color w:val="auto"/>
        </w:rPr>
      </w:pPr>
      <w:r>
        <w:rPr>
          <w:rFonts w:ascii="Arial Narrow" w:hAnsi="Arial Narrow" w:cs="Arial"/>
          <w:color w:val="auto"/>
        </w:rPr>
        <w:t>Personas Jurídicas:</w:t>
      </w:r>
    </w:p>
    <w:p w14:paraId="12EF2F3B" w14:textId="77777777" w:rsidR="00E05475" w:rsidRPr="001A2610" w:rsidRDefault="00E05475" w:rsidP="00E05475">
      <w:pPr>
        <w:pStyle w:val="Textoindependiente"/>
        <w:rPr>
          <w:rFonts w:ascii="Arial Narrow" w:hAnsi="Arial Narrow" w:cs="Arial"/>
          <w:color w:val="auto"/>
        </w:rPr>
      </w:pPr>
    </w:p>
    <w:p w14:paraId="1F12A87D"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29D67ADC"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24340D49" w14:textId="44F50621" w:rsidR="00846FBB" w:rsidRDefault="00E05475" w:rsidP="000B0594">
      <w:pPr>
        <w:pStyle w:val="Prrafodelista"/>
        <w:numPr>
          <w:ilvl w:val="0"/>
          <w:numId w:val="26"/>
        </w:numPr>
        <w:ind w:left="1134"/>
        <w:jc w:val="both"/>
        <w:rPr>
          <w:rFonts w:ascii="Arial Narrow" w:hAnsi="Arial Narrow" w:cs="Arial"/>
        </w:rPr>
      </w:pPr>
      <w:r>
        <w:rPr>
          <w:rFonts w:ascii="Arial Narrow" w:hAnsi="Arial Narrow" w:cs="Arial"/>
        </w:rPr>
        <w:t xml:space="preserve"> Estar inscrito en el </w:t>
      </w:r>
      <w:r w:rsidR="00846FBB" w:rsidRPr="001A2610">
        <w:rPr>
          <w:rFonts w:ascii="Arial Narrow" w:hAnsi="Arial Narrow" w:cs="Arial"/>
        </w:rPr>
        <w:t>Registro de Proveedores del Estado (RPE</w:t>
      </w:r>
      <w:r w:rsidR="00846FBB" w:rsidRPr="00CB0E4B">
        <w:rPr>
          <w:rFonts w:ascii="Arial Narrow" w:hAnsi="Arial Narrow" w:cs="Arial"/>
        </w:rPr>
        <w:t>)</w:t>
      </w:r>
      <w:r w:rsidR="00E601D3" w:rsidRPr="00CB0E4B">
        <w:rPr>
          <w:rFonts w:ascii="Arial Narrow" w:hAnsi="Arial Narrow" w:cs="Arial"/>
        </w:rPr>
        <w:t xml:space="preserve"> </w:t>
      </w:r>
      <w:r>
        <w:rPr>
          <w:rFonts w:ascii="Arial Narrow" w:hAnsi="Arial Narrow" w:cs="Arial"/>
        </w:rPr>
        <w:t xml:space="preserve">actualizado emitido por la </w:t>
      </w:r>
      <w:r w:rsidR="00467AE4">
        <w:rPr>
          <w:rFonts w:ascii="Arial Narrow" w:hAnsi="Arial Narrow" w:cs="Arial"/>
        </w:rPr>
        <w:t>Dirección</w:t>
      </w:r>
      <w:r>
        <w:rPr>
          <w:rFonts w:ascii="Arial Narrow" w:hAnsi="Arial Narrow" w:cs="Arial"/>
        </w:rPr>
        <w:t xml:space="preserve"> General de Contrataciones </w:t>
      </w:r>
      <w:r w:rsidR="00407225">
        <w:rPr>
          <w:rFonts w:ascii="Arial Narrow" w:hAnsi="Arial Narrow" w:cs="Arial"/>
        </w:rPr>
        <w:t>Públicas. (</w:t>
      </w:r>
      <w:r>
        <w:rPr>
          <w:rFonts w:ascii="Arial Narrow" w:hAnsi="Arial Narrow" w:cs="Arial"/>
        </w:rPr>
        <w:t xml:space="preserve">Debe tener registrado el </w:t>
      </w:r>
      <w:r w:rsidR="00467AE4">
        <w:rPr>
          <w:rFonts w:ascii="Arial Narrow" w:hAnsi="Arial Narrow" w:cs="Arial"/>
        </w:rPr>
        <w:t>rubro acorde a la actividad económica de la presente contratación).</w:t>
      </w:r>
    </w:p>
    <w:p w14:paraId="56046431" w14:textId="567F6A66" w:rsidR="00467AE4" w:rsidRDefault="00467AE4" w:rsidP="000B0594">
      <w:pPr>
        <w:pStyle w:val="Prrafodelista"/>
        <w:numPr>
          <w:ilvl w:val="0"/>
          <w:numId w:val="26"/>
        </w:numPr>
        <w:ind w:left="1134"/>
        <w:jc w:val="both"/>
        <w:rPr>
          <w:rFonts w:ascii="Arial Narrow" w:hAnsi="Arial Narrow" w:cs="Arial"/>
        </w:rPr>
      </w:pPr>
      <w:r>
        <w:rPr>
          <w:rFonts w:ascii="Arial Narrow" w:hAnsi="Arial Narrow" w:cs="Arial"/>
        </w:rPr>
        <w:t xml:space="preserve">Documentos constitutivos de la sociedad comercial, si aplica, debidamente actualizados conforme la Ley 479-08, de fecha 11 de diciembre de 2018 de Sociedades Comerciales </w:t>
      </w:r>
      <w:r w:rsidR="00407225">
        <w:rPr>
          <w:rFonts w:ascii="Arial Narrow" w:hAnsi="Arial Narrow" w:cs="Arial"/>
        </w:rPr>
        <w:t>y Empresas</w:t>
      </w:r>
      <w:r>
        <w:rPr>
          <w:rFonts w:ascii="Arial Narrow" w:hAnsi="Arial Narrow" w:cs="Arial"/>
        </w:rPr>
        <w:t xml:space="preserve"> Individuales de Responsabilidad Limitada contentivo y no limitado a las siguientes:</w:t>
      </w:r>
    </w:p>
    <w:p w14:paraId="136C12A2" w14:textId="4893EF26" w:rsidR="00467AE4" w:rsidRDefault="00467AE4" w:rsidP="00467AE4">
      <w:pPr>
        <w:pStyle w:val="Prrafodelista"/>
        <w:ind w:left="1134"/>
        <w:jc w:val="both"/>
        <w:rPr>
          <w:rFonts w:ascii="Arial Narrow" w:hAnsi="Arial Narrow" w:cs="Arial"/>
        </w:rPr>
      </w:pPr>
      <w:r>
        <w:rPr>
          <w:rFonts w:ascii="Arial Narrow" w:hAnsi="Arial Narrow" w:cs="Arial"/>
        </w:rPr>
        <w:lastRenderedPageBreak/>
        <w:t>i</w:t>
      </w:r>
      <w:r>
        <w:rPr>
          <w:rFonts w:ascii="Arial Narrow" w:hAnsi="Arial Narrow" w:cs="Arial"/>
        </w:rPr>
        <w:tab/>
        <w:t>Copia de Registro Mercantil vigente;</w:t>
      </w:r>
    </w:p>
    <w:p w14:paraId="6E4A6323" w14:textId="3440E589" w:rsidR="00467AE4" w:rsidRDefault="00467AE4" w:rsidP="00467AE4">
      <w:pPr>
        <w:pStyle w:val="Prrafodelista"/>
        <w:ind w:left="1134"/>
        <w:jc w:val="both"/>
        <w:rPr>
          <w:rFonts w:ascii="Arial Narrow" w:hAnsi="Arial Narrow" w:cs="Arial"/>
        </w:rPr>
      </w:pPr>
      <w:proofErr w:type="spellStart"/>
      <w:r>
        <w:rPr>
          <w:rFonts w:ascii="Arial Narrow" w:hAnsi="Arial Narrow" w:cs="Arial"/>
        </w:rPr>
        <w:t>ii</w:t>
      </w:r>
      <w:proofErr w:type="spellEnd"/>
      <w:r>
        <w:rPr>
          <w:rFonts w:ascii="Arial Narrow" w:hAnsi="Arial Narrow" w:cs="Arial"/>
        </w:rPr>
        <w:tab/>
        <w:t xml:space="preserve">Copia de los estatutos sociales o del documento necesario para la formación de la compañía según el tipo societario que le aplique, de conformidad a las disposiciones de la citada ley de sociedades, debidamente registrado en la </w:t>
      </w:r>
      <w:r w:rsidR="00407225">
        <w:rPr>
          <w:rFonts w:ascii="Arial Narrow" w:hAnsi="Arial Narrow" w:cs="Arial"/>
        </w:rPr>
        <w:t>Cámara</w:t>
      </w:r>
      <w:r>
        <w:rPr>
          <w:rFonts w:ascii="Arial Narrow" w:hAnsi="Arial Narrow" w:cs="Arial"/>
        </w:rPr>
        <w:t xml:space="preserve"> de Comercio y producción correspondiente</w:t>
      </w:r>
      <w:r w:rsidR="00C4198E">
        <w:rPr>
          <w:rFonts w:ascii="Arial Narrow" w:hAnsi="Arial Narrow" w:cs="Arial"/>
        </w:rPr>
        <w:t>;</w:t>
      </w:r>
    </w:p>
    <w:p w14:paraId="6F62261A" w14:textId="22CBFA1F" w:rsidR="00C4198E" w:rsidRDefault="00C4198E" w:rsidP="00467AE4">
      <w:pPr>
        <w:pStyle w:val="Prrafodelista"/>
        <w:ind w:left="1134"/>
        <w:jc w:val="both"/>
        <w:rPr>
          <w:rFonts w:ascii="Arial Narrow" w:hAnsi="Arial Narrow" w:cs="Arial"/>
        </w:rPr>
      </w:pPr>
      <w:proofErr w:type="spellStart"/>
      <w:r>
        <w:rPr>
          <w:rFonts w:ascii="Arial Narrow" w:hAnsi="Arial Narrow" w:cs="Arial"/>
        </w:rPr>
        <w:t>iii</w:t>
      </w:r>
      <w:proofErr w:type="spellEnd"/>
      <w:r>
        <w:rPr>
          <w:rFonts w:ascii="Arial Narrow" w:hAnsi="Arial Narrow" w:cs="Arial"/>
        </w:rPr>
        <w:tab/>
        <w:t xml:space="preserve">Asamblea o documento que acredite el poder o </w:t>
      </w:r>
      <w:r w:rsidR="00407225">
        <w:rPr>
          <w:rFonts w:ascii="Arial Narrow" w:hAnsi="Arial Narrow" w:cs="Arial"/>
        </w:rPr>
        <w:t>habitación</w:t>
      </w:r>
      <w:r>
        <w:rPr>
          <w:rFonts w:ascii="Arial Narrow" w:hAnsi="Arial Narrow" w:cs="Arial"/>
        </w:rPr>
        <w:t xml:space="preserve"> del representante legal del oferente para asumir obligaciones y derechos en su nombre, conforme su documentación societaria correspondiente, con </w:t>
      </w:r>
      <w:r w:rsidR="00E27883">
        <w:rPr>
          <w:rFonts w:ascii="Arial Narrow" w:hAnsi="Arial Narrow" w:cs="Arial"/>
        </w:rPr>
        <w:t>nómina</w:t>
      </w:r>
      <w:r>
        <w:rPr>
          <w:rFonts w:ascii="Arial Narrow" w:hAnsi="Arial Narrow" w:cs="Arial"/>
        </w:rPr>
        <w:t xml:space="preserve"> de presencia (si corresponde), debidamente registrado en la </w:t>
      </w:r>
      <w:r w:rsidR="00407225">
        <w:rPr>
          <w:rFonts w:ascii="Arial Narrow" w:hAnsi="Arial Narrow" w:cs="Arial"/>
        </w:rPr>
        <w:t>Cámara</w:t>
      </w:r>
      <w:r>
        <w:rPr>
          <w:rFonts w:ascii="Arial Narrow" w:hAnsi="Arial Narrow" w:cs="Arial"/>
        </w:rPr>
        <w:t xml:space="preserve"> de Comercio y Producción correspondiente:</w:t>
      </w:r>
    </w:p>
    <w:p w14:paraId="0DD55B66" w14:textId="575E423D" w:rsidR="00C4198E" w:rsidRDefault="00C4198E" w:rsidP="00467AE4">
      <w:pPr>
        <w:pStyle w:val="Prrafodelista"/>
        <w:ind w:left="1134"/>
        <w:jc w:val="both"/>
        <w:rPr>
          <w:rFonts w:ascii="Arial Narrow" w:hAnsi="Arial Narrow" w:cs="Arial"/>
        </w:rPr>
      </w:pPr>
      <w:proofErr w:type="spellStart"/>
      <w:r>
        <w:rPr>
          <w:rFonts w:ascii="Arial Narrow" w:hAnsi="Arial Narrow" w:cs="Arial"/>
        </w:rPr>
        <w:t>iv</w:t>
      </w:r>
      <w:proofErr w:type="spellEnd"/>
      <w:r>
        <w:rPr>
          <w:rFonts w:ascii="Arial Narrow" w:hAnsi="Arial Narrow" w:cs="Arial"/>
        </w:rPr>
        <w:tab/>
        <w:t xml:space="preserve">Lista de suscriptores debidamente registrada en la </w:t>
      </w:r>
      <w:r w:rsidR="00407225">
        <w:rPr>
          <w:rFonts w:ascii="Arial Narrow" w:hAnsi="Arial Narrow" w:cs="Arial"/>
        </w:rPr>
        <w:t>Cámara</w:t>
      </w:r>
      <w:r>
        <w:rPr>
          <w:rFonts w:ascii="Arial Narrow" w:hAnsi="Arial Narrow" w:cs="Arial"/>
        </w:rPr>
        <w:t xml:space="preserve"> de Comercio y Producción correspondiente</w:t>
      </w:r>
    </w:p>
    <w:p w14:paraId="673442CA" w14:textId="31A9BBED" w:rsidR="00C4198E" w:rsidRDefault="00C4198E" w:rsidP="00C4198E">
      <w:pPr>
        <w:pStyle w:val="Prrafodelista"/>
        <w:numPr>
          <w:ilvl w:val="0"/>
          <w:numId w:val="26"/>
        </w:numPr>
        <w:jc w:val="both"/>
        <w:rPr>
          <w:rFonts w:ascii="Arial Narrow" w:hAnsi="Arial Narrow" w:cs="Arial"/>
        </w:rPr>
      </w:pPr>
      <w:r>
        <w:rPr>
          <w:rFonts w:ascii="Arial Narrow" w:hAnsi="Arial Narrow" w:cs="Arial"/>
        </w:rPr>
        <w:t>Copia de Registro Nacional de Contribuyente (RNC)</w:t>
      </w:r>
    </w:p>
    <w:p w14:paraId="579B4C56" w14:textId="416720A0" w:rsidR="00C4198E" w:rsidRDefault="00C4198E" w:rsidP="00C4198E">
      <w:pPr>
        <w:pStyle w:val="Prrafodelista"/>
        <w:numPr>
          <w:ilvl w:val="0"/>
          <w:numId w:val="26"/>
        </w:numPr>
        <w:jc w:val="both"/>
        <w:rPr>
          <w:rFonts w:ascii="Arial Narrow" w:hAnsi="Arial Narrow" w:cs="Arial"/>
        </w:rPr>
      </w:pPr>
      <w:r>
        <w:rPr>
          <w:rFonts w:ascii="Arial Narrow" w:hAnsi="Arial Narrow" w:cs="Arial"/>
        </w:rPr>
        <w:t>Cedula de Identidad y electoral del Representante Legal de la empresa, o en caso de ser extranjero de su pasaporte;</w:t>
      </w:r>
    </w:p>
    <w:p w14:paraId="2C5B62BB" w14:textId="303C0751" w:rsidR="00C4198E" w:rsidRDefault="00C4198E"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fiscales ante la </w:t>
      </w:r>
      <w:r w:rsidR="00407225">
        <w:rPr>
          <w:rFonts w:ascii="Arial Narrow" w:hAnsi="Arial Narrow" w:cs="Arial"/>
        </w:rPr>
        <w:t>dirección</w:t>
      </w:r>
      <w:r>
        <w:rPr>
          <w:rFonts w:ascii="Arial Narrow" w:hAnsi="Arial Narrow" w:cs="Arial"/>
        </w:rPr>
        <w:t xml:space="preserve"> General de Impuestos Internos (</w:t>
      </w:r>
      <w:r w:rsidR="009D1916">
        <w:rPr>
          <w:rFonts w:ascii="Arial Narrow" w:hAnsi="Arial Narrow" w:cs="Arial"/>
        </w:rPr>
        <w:t xml:space="preserve">DGII), lo cual será consultado en línea, sin embargo, si el oferente debe entregar una certificación vigente expedida por la DGII, para </w:t>
      </w:r>
      <w:r w:rsidR="00E27883">
        <w:rPr>
          <w:rFonts w:ascii="Arial Narrow" w:hAnsi="Arial Narrow" w:cs="Arial"/>
        </w:rPr>
        <w:t>más</w:t>
      </w:r>
      <w:r w:rsidR="009D1916">
        <w:rPr>
          <w:rFonts w:ascii="Arial Narrow" w:hAnsi="Arial Narrow" w:cs="Arial"/>
        </w:rPr>
        <w:t xml:space="preserve"> rápida </w:t>
      </w:r>
      <w:r w:rsidR="006E67C6">
        <w:rPr>
          <w:rFonts w:ascii="Arial Narrow" w:hAnsi="Arial Narrow" w:cs="Arial"/>
        </w:rPr>
        <w:t>verificación</w:t>
      </w:r>
    </w:p>
    <w:p w14:paraId="4A169C58" w14:textId="671810E7" w:rsidR="006E67C6" w:rsidRDefault="00431936"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ante la </w:t>
      </w:r>
      <w:r w:rsidR="00407225">
        <w:rPr>
          <w:rFonts w:ascii="Arial Narrow" w:hAnsi="Arial Narrow" w:cs="Arial"/>
        </w:rPr>
        <w:t>Tesorería</w:t>
      </w:r>
      <w:r>
        <w:rPr>
          <w:rFonts w:ascii="Arial Narrow" w:hAnsi="Arial Narrow" w:cs="Arial"/>
        </w:rPr>
        <w:t xml:space="preserve"> de la Seguridad Social, lo cual será consultado en línea</w:t>
      </w:r>
      <w:r w:rsidR="004B4339">
        <w:rPr>
          <w:rFonts w:ascii="Arial Narrow" w:hAnsi="Arial Narrow" w:cs="Arial"/>
        </w:rPr>
        <w:t xml:space="preserve">, sin embargo, si el oferente posee </w:t>
      </w:r>
      <w:r w:rsidR="00407225">
        <w:rPr>
          <w:rFonts w:ascii="Arial Narrow" w:hAnsi="Arial Narrow" w:cs="Arial"/>
        </w:rPr>
        <w:t>Certificación</w:t>
      </w:r>
      <w:r w:rsidR="004B4339">
        <w:rPr>
          <w:rFonts w:ascii="Arial Narrow" w:hAnsi="Arial Narrow" w:cs="Arial"/>
        </w:rPr>
        <w:t xml:space="preserve"> vigente expedida donde haga constar que están al día en el pago de sus obligaciones, debe adjuntarla para </w:t>
      </w:r>
      <w:r w:rsidR="00E27883">
        <w:rPr>
          <w:rFonts w:ascii="Arial Narrow" w:hAnsi="Arial Narrow" w:cs="Arial"/>
        </w:rPr>
        <w:t>más</w:t>
      </w:r>
      <w:r w:rsidR="004B4339">
        <w:rPr>
          <w:rFonts w:ascii="Arial Narrow" w:hAnsi="Arial Narrow" w:cs="Arial"/>
        </w:rPr>
        <w:t xml:space="preserve"> rápida </w:t>
      </w:r>
      <w:r w:rsidR="00407225">
        <w:rPr>
          <w:rFonts w:ascii="Arial Narrow" w:hAnsi="Arial Narrow" w:cs="Arial"/>
        </w:rPr>
        <w:t>verificación</w:t>
      </w:r>
    </w:p>
    <w:p w14:paraId="7225A071" w14:textId="577E7356" w:rsidR="00190B84"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190B84">
        <w:rPr>
          <w:rFonts w:ascii="Arial Narrow" w:hAnsi="Arial Narrow" w:cs="Arial"/>
        </w:rPr>
        <w:t xml:space="preserve"> Jurada de que </w:t>
      </w:r>
      <w:r w:rsidR="00691006">
        <w:rPr>
          <w:rFonts w:ascii="Arial Narrow" w:hAnsi="Arial Narrow" w:cs="Arial"/>
        </w:rPr>
        <w:t>no están embargados, en estado de quiebra o en proceso de liquidación; sus negocios no han sido puestos bajo administración judicial, y sus actividades comerciales no han sido suspendida</w:t>
      </w:r>
      <w:r>
        <w:rPr>
          <w:rFonts w:ascii="Arial Narrow" w:hAnsi="Arial Narrow" w:cs="Arial"/>
        </w:rPr>
        <w:t>s</w:t>
      </w:r>
      <w:r w:rsidR="00691006">
        <w:rPr>
          <w:rFonts w:ascii="Arial Narrow" w:hAnsi="Arial Narrow" w:cs="Arial"/>
        </w:rPr>
        <w:t xml:space="preserve"> ni se ha iniciado procedimiento judicial en su contra por cualquiera de los motivos precedentes.</w:t>
      </w:r>
    </w:p>
    <w:p w14:paraId="7CC22BE1" w14:textId="202B255B" w:rsidR="0043193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su personal directivo, hayan sido condenados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2E50692E" w14:textId="639C793A" w:rsidR="0069100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el personal directivo forman parte de las personas inhabilitadas de contratar con el Estado, conforme al Art. 14 de la Ley No.340-06</w:t>
      </w:r>
    </w:p>
    <w:p w14:paraId="04E388FB" w14:textId="146AEFDF" w:rsidR="00FE10B8" w:rsidRDefault="00FE10B8" w:rsidP="00C4198E">
      <w:pPr>
        <w:pStyle w:val="Prrafodelista"/>
        <w:numPr>
          <w:ilvl w:val="0"/>
          <w:numId w:val="26"/>
        </w:numPr>
        <w:jc w:val="both"/>
        <w:rPr>
          <w:rFonts w:ascii="Arial Narrow" w:hAnsi="Arial Narrow" w:cs="Arial"/>
        </w:rPr>
      </w:pPr>
      <w:r>
        <w:rPr>
          <w:rFonts w:ascii="Arial Narrow" w:hAnsi="Arial Narrow" w:cs="Arial"/>
        </w:rPr>
        <w:t xml:space="preserve">Presentar una </w:t>
      </w:r>
      <w:r w:rsidR="00066201">
        <w:rPr>
          <w:rFonts w:ascii="Arial Narrow" w:hAnsi="Arial Narrow" w:cs="Arial"/>
        </w:rPr>
        <w:t>Certificación de DGII en donde indique que esta Domiciliado en el Municipio de Boca chica (según lo establece el acuerdo firmado entre ENADOM y AYUNTAMIENTO MUNICIPAL)</w:t>
      </w:r>
    </w:p>
    <w:p w14:paraId="7E49920E" w14:textId="677517E6" w:rsidR="00431936" w:rsidRDefault="00431936" w:rsidP="00431936">
      <w:pPr>
        <w:pStyle w:val="Prrafodelista"/>
        <w:ind w:left="1080"/>
        <w:jc w:val="both"/>
        <w:rPr>
          <w:rFonts w:ascii="Arial Narrow" w:hAnsi="Arial Narrow" w:cs="Arial"/>
        </w:rPr>
      </w:pPr>
    </w:p>
    <w:p w14:paraId="1222B34A" w14:textId="1175B0D8" w:rsidR="00431936" w:rsidRDefault="00431936" w:rsidP="00431936">
      <w:pPr>
        <w:pStyle w:val="Prrafodelista"/>
        <w:ind w:left="1080"/>
        <w:jc w:val="both"/>
        <w:rPr>
          <w:rFonts w:ascii="Arial Narrow" w:hAnsi="Arial Narrow" w:cs="Arial"/>
        </w:rPr>
      </w:pPr>
      <w:r>
        <w:rPr>
          <w:rFonts w:ascii="Arial Narrow" w:hAnsi="Arial Narrow" w:cs="Arial"/>
        </w:rPr>
        <w:t xml:space="preserve">Nota: Las declaraciones juradas </w:t>
      </w:r>
      <w:r w:rsidR="00DB6F6F">
        <w:rPr>
          <w:rFonts w:ascii="Arial Narrow" w:hAnsi="Arial Narrow" w:cs="Arial"/>
        </w:rPr>
        <w:t>indicadas</w:t>
      </w:r>
      <w:r>
        <w:rPr>
          <w:rFonts w:ascii="Arial Narrow" w:hAnsi="Arial Narrow" w:cs="Arial"/>
        </w:rPr>
        <w:t xml:space="preserve"> en los numerales 8,9 y 10 </w:t>
      </w:r>
      <w:r w:rsidR="00DB6F6F">
        <w:rPr>
          <w:rFonts w:ascii="Arial Narrow" w:hAnsi="Arial Narrow" w:cs="Arial"/>
        </w:rPr>
        <w:t>podrán</w:t>
      </w:r>
      <w:r>
        <w:rPr>
          <w:rFonts w:ascii="Arial Narrow" w:hAnsi="Arial Narrow" w:cs="Arial"/>
        </w:rPr>
        <w:t xml:space="preserve"> realizarse en un solo documento a fines de simplificar el </w:t>
      </w:r>
      <w:r w:rsidR="00E27883">
        <w:rPr>
          <w:rFonts w:ascii="Arial Narrow" w:hAnsi="Arial Narrow" w:cs="Arial"/>
        </w:rPr>
        <w:t>trámite</w:t>
      </w:r>
      <w:r>
        <w:rPr>
          <w:rFonts w:ascii="Arial Narrow" w:hAnsi="Arial Narrow" w:cs="Arial"/>
        </w:rPr>
        <w:t xml:space="preserve"> requerido. Debe incluir las indicaciones cada documento</w:t>
      </w:r>
    </w:p>
    <w:p w14:paraId="55F29CC1" w14:textId="57746C42" w:rsidR="00DB6F6F" w:rsidRDefault="00DB6F6F" w:rsidP="00431936">
      <w:pPr>
        <w:pStyle w:val="Prrafodelista"/>
        <w:ind w:left="1080"/>
        <w:jc w:val="both"/>
        <w:rPr>
          <w:rFonts w:ascii="Arial Narrow" w:hAnsi="Arial Narrow" w:cs="Arial"/>
        </w:rPr>
      </w:pPr>
    </w:p>
    <w:p w14:paraId="0487B9C4" w14:textId="03778568" w:rsidR="00DB6F6F" w:rsidRDefault="00DB6F6F" w:rsidP="00DB6F6F">
      <w:pPr>
        <w:pStyle w:val="Textoindependiente"/>
        <w:rPr>
          <w:rFonts w:ascii="Arial Narrow" w:hAnsi="Arial Narrow" w:cs="Arial"/>
          <w:color w:val="auto"/>
        </w:rPr>
      </w:pPr>
      <w:r>
        <w:rPr>
          <w:rFonts w:ascii="Arial Narrow" w:hAnsi="Arial Narrow" w:cs="Arial"/>
          <w:color w:val="auto"/>
        </w:rPr>
        <w:t xml:space="preserve">Personas </w:t>
      </w:r>
      <w:r w:rsidR="00407225">
        <w:rPr>
          <w:rFonts w:ascii="Arial Narrow" w:hAnsi="Arial Narrow" w:cs="Arial"/>
          <w:color w:val="auto"/>
        </w:rPr>
        <w:t>Físicas</w:t>
      </w:r>
      <w:r>
        <w:rPr>
          <w:rFonts w:ascii="Arial Narrow" w:hAnsi="Arial Narrow" w:cs="Arial"/>
          <w:color w:val="auto"/>
        </w:rPr>
        <w:t>:</w:t>
      </w:r>
    </w:p>
    <w:p w14:paraId="65EE45F4" w14:textId="77777777" w:rsidR="00DB6F6F" w:rsidRPr="001A2610" w:rsidRDefault="00DB6F6F" w:rsidP="00DB6F6F">
      <w:pPr>
        <w:pStyle w:val="Textoindependiente"/>
        <w:rPr>
          <w:rFonts w:ascii="Arial Narrow" w:hAnsi="Arial Narrow" w:cs="Arial"/>
          <w:color w:val="auto"/>
        </w:rPr>
      </w:pPr>
    </w:p>
    <w:p w14:paraId="00FE92DD" w14:textId="77777777" w:rsidR="00DB6F6F" w:rsidRPr="001A2610" w:rsidRDefault="00DB6F6F" w:rsidP="00DB6F6F">
      <w:pPr>
        <w:pStyle w:val="Prrafodelista"/>
        <w:numPr>
          <w:ilvl w:val="0"/>
          <w:numId w:val="35"/>
        </w:numPr>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4154C702" w14:textId="4ED6203D" w:rsidR="00DB6F6F" w:rsidRPr="00407225" w:rsidRDefault="00DB6F6F" w:rsidP="00DB6F6F">
      <w:pPr>
        <w:pStyle w:val="Prrafodelista"/>
        <w:numPr>
          <w:ilvl w:val="0"/>
          <w:numId w:val="35"/>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079FB2FC" w14:textId="6A6DC266" w:rsidR="00DB6F6F" w:rsidRPr="00DB6F6F" w:rsidRDefault="00DB6F6F" w:rsidP="00DB6F6F">
      <w:pPr>
        <w:pStyle w:val="Prrafodelista"/>
        <w:numPr>
          <w:ilvl w:val="0"/>
          <w:numId w:val="35"/>
        </w:numPr>
        <w:ind w:left="1134"/>
        <w:jc w:val="both"/>
        <w:rPr>
          <w:rFonts w:ascii="Arial Narrow" w:hAnsi="Arial Narrow" w:cs="Arial"/>
          <w:bCs/>
        </w:rPr>
      </w:pPr>
      <w:r w:rsidRPr="00DB6F6F">
        <w:rPr>
          <w:rFonts w:ascii="Arial Narrow" w:hAnsi="Arial Narrow" w:cs="Arial"/>
          <w:bCs/>
          <w:color w:val="000000" w:themeColor="text1"/>
        </w:rPr>
        <w:t>Copia de la Cedula de Identidad y Electoral, o en caso de ser extranjero de su pasaporte</w:t>
      </w:r>
    </w:p>
    <w:p w14:paraId="0FC7AE5B" w14:textId="6591C611" w:rsidR="00DB6F6F" w:rsidRPr="00DB6F6F" w:rsidRDefault="00DB6F6F" w:rsidP="00DB6F6F">
      <w:pPr>
        <w:pStyle w:val="Prrafodelista"/>
        <w:numPr>
          <w:ilvl w:val="0"/>
          <w:numId w:val="35"/>
        </w:numPr>
        <w:ind w:left="1134"/>
        <w:jc w:val="both"/>
        <w:rPr>
          <w:rFonts w:ascii="Arial Narrow" w:hAnsi="Arial Narrow" w:cs="Arial"/>
          <w:bCs/>
        </w:rPr>
      </w:pPr>
      <w:r>
        <w:rPr>
          <w:rFonts w:ascii="Arial Narrow" w:hAnsi="Arial Narrow" w:cs="Arial"/>
          <w:bCs/>
          <w:color w:val="000000" w:themeColor="text1"/>
        </w:rPr>
        <w:t>Copia de su Registro Nacional del Contribuyente (RNC)</w:t>
      </w:r>
    </w:p>
    <w:p w14:paraId="6C635D55" w14:textId="0E9194FF" w:rsidR="00DB6F6F" w:rsidRDefault="00DB6F6F" w:rsidP="00DB6F6F">
      <w:pPr>
        <w:pStyle w:val="Prrafodelista"/>
        <w:numPr>
          <w:ilvl w:val="0"/>
          <w:numId w:val="35"/>
        </w:numPr>
        <w:ind w:left="1134"/>
        <w:jc w:val="both"/>
        <w:rPr>
          <w:rFonts w:ascii="Arial Narrow" w:hAnsi="Arial Narrow" w:cs="Arial"/>
        </w:rPr>
      </w:pPr>
      <w:r>
        <w:rPr>
          <w:rFonts w:ascii="Arial Narrow" w:hAnsi="Arial Narrow" w:cs="Arial"/>
        </w:rPr>
        <w:lastRenderedPageBreak/>
        <w:t xml:space="preserve"> Estar inscrito en el </w:t>
      </w:r>
      <w:r w:rsidRPr="001A2610">
        <w:rPr>
          <w:rFonts w:ascii="Arial Narrow" w:hAnsi="Arial Narrow" w:cs="Arial"/>
        </w:rPr>
        <w:t>Registro de Proveedores del Estado (RPE</w:t>
      </w:r>
      <w:r w:rsidRPr="00CB0E4B">
        <w:rPr>
          <w:rFonts w:ascii="Arial Narrow" w:hAnsi="Arial Narrow" w:cs="Arial"/>
        </w:rPr>
        <w:t xml:space="preserve">) </w:t>
      </w:r>
      <w:r>
        <w:rPr>
          <w:rFonts w:ascii="Arial Narrow" w:hAnsi="Arial Narrow" w:cs="Arial"/>
        </w:rPr>
        <w:t xml:space="preserve">actualizado emitido por la Dirección General de Contrataciones </w:t>
      </w:r>
      <w:r w:rsidR="00E07BBE">
        <w:rPr>
          <w:rFonts w:ascii="Arial Narrow" w:hAnsi="Arial Narrow" w:cs="Arial"/>
        </w:rPr>
        <w:t>Públicas. (</w:t>
      </w:r>
      <w:r>
        <w:rPr>
          <w:rFonts w:ascii="Arial Narrow" w:hAnsi="Arial Narrow" w:cs="Arial"/>
        </w:rPr>
        <w:t>Debe tener registrado el rubro acorde a la actividad económica de la presente contratación).</w:t>
      </w:r>
    </w:p>
    <w:p w14:paraId="560C39D7" w14:textId="77777777" w:rsidR="00DB6F6F" w:rsidRDefault="00DB6F6F" w:rsidP="00DB6F6F">
      <w:pPr>
        <w:pStyle w:val="Prrafodelista"/>
        <w:ind w:left="1080"/>
        <w:jc w:val="both"/>
        <w:rPr>
          <w:rFonts w:ascii="Arial Narrow" w:hAnsi="Arial Narrow" w:cs="Arial"/>
        </w:rPr>
      </w:pPr>
    </w:p>
    <w:p w14:paraId="339594CC" w14:textId="626D19B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fiscales ante la </w:t>
      </w:r>
      <w:r w:rsidR="00E07BBE">
        <w:rPr>
          <w:rFonts w:ascii="Arial Narrow" w:hAnsi="Arial Narrow" w:cs="Arial"/>
        </w:rPr>
        <w:t>Dirección</w:t>
      </w:r>
      <w:r>
        <w:rPr>
          <w:rFonts w:ascii="Arial Narrow" w:hAnsi="Arial Narrow" w:cs="Arial"/>
        </w:rPr>
        <w:t xml:space="preserve"> General de Impuestos Internos (DGII), lo cual será consultado en línea, sin embargo, si el oferente debe entregar una certificación vigente expedida por la DGII, para </w:t>
      </w:r>
      <w:r w:rsidR="00E07BBE">
        <w:rPr>
          <w:rFonts w:ascii="Arial Narrow" w:hAnsi="Arial Narrow" w:cs="Arial"/>
        </w:rPr>
        <w:t>más</w:t>
      </w:r>
      <w:r>
        <w:rPr>
          <w:rFonts w:ascii="Arial Narrow" w:hAnsi="Arial Narrow" w:cs="Arial"/>
        </w:rPr>
        <w:t xml:space="preserve"> rápida verificación</w:t>
      </w:r>
    </w:p>
    <w:p w14:paraId="0C7A137B" w14:textId="1FE3E71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ante la </w:t>
      </w:r>
      <w:r w:rsidR="00E07BBE">
        <w:rPr>
          <w:rFonts w:ascii="Arial Narrow" w:hAnsi="Arial Narrow" w:cs="Arial"/>
        </w:rPr>
        <w:t>Tesorería</w:t>
      </w:r>
      <w:r>
        <w:rPr>
          <w:rFonts w:ascii="Arial Narrow" w:hAnsi="Arial Narrow" w:cs="Arial"/>
        </w:rPr>
        <w:t xml:space="preserve"> de la Seguridad Social, lo cual será consultado en línea, sin embargo, si el oferente posee </w:t>
      </w:r>
      <w:r w:rsidR="00E07BBE">
        <w:rPr>
          <w:rFonts w:ascii="Arial Narrow" w:hAnsi="Arial Narrow" w:cs="Arial"/>
        </w:rPr>
        <w:t>Certificación</w:t>
      </w:r>
      <w:r>
        <w:rPr>
          <w:rFonts w:ascii="Arial Narrow" w:hAnsi="Arial Narrow" w:cs="Arial"/>
        </w:rPr>
        <w:t xml:space="preserve"> vigente expedida donde haga constar que están al día en el pago de sus obligaciones, debe adjuntarla para </w:t>
      </w:r>
      <w:r w:rsidR="00E07BBE">
        <w:rPr>
          <w:rFonts w:ascii="Arial Narrow" w:hAnsi="Arial Narrow" w:cs="Arial"/>
        </w:rPr>
        <w:t>más</w:t>
      </w:r>
      <w:r>
        <w:rPr>
          <w:rFonts w:ascii="Arial Narrow" w:hAnsi="Arial Narrow" w:cs="Arial"/>
        </w:rPr>
        <w:t xml:space="preserve"> rápida </w:t>
      </w:r>
      <w:r w:rsidR="00E07BBE">
        <w:rPr>
          <w:rFonts w:ascii="Arial Narrow" w:hAnsi="Arial Narrow" w:cs="Arial"/>
        </w:rPr>
        <w:t>verificación</w:t>
      </w:r>
    </w:p>
    <w:p w14:paraId="424A0018" w14:textId="01EA9198"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no el oferente está </w:t>
      </w:r>
      <w:r>
        <w:rPr>
          <w:rFonts w:ascii="Arial Narrow" w:hAnsi="Arial Narrow" w:cs="Arial"/>
        </w:rPr>
        <w:t>embargado</w:t>
      </w:r>
      <w:r w:rsidR="00DB6F6F">
        <w:rPr>
          <w:rFonts w:ascii="Arial Narrow" w:hAnsi="Arial Narrow" w:cs="Arial"/>
        </w:rPr>
        <w:t xml:space="preserve">, en estado de quiebra o en proceso de liquidación; sus negocios no han sido puestos bajo administración judicial, y sus actividades comerciales no han sido </w:t>
      </w:r>
      <w:r>
        <w:rPr>
          <w:rFonts w:ascii="Arial Narrow" w:hAnsi="Arial Narrow" w:cs="Arial"/>
        </w:rPr>
        <w:t>suspendida</w:t>
      </w:r>
      <w:r w:rsidR="00DB6F6F">
        <w:rPr>
          <w:rFonts w:ascii="Arial Narrow" w:hAnsi="Arial Narrow" w:cs="Arial"/>
        </w:rPr>
        <w:t xml:space="preserve"> ni se ha iniciado procedimiento judicial en su contra por cualquiera de los motivos precedentes.</w:t>
      </w:r>
    </w:p>
    <w:p w14:paraId="2BF26B37" w14:textId="17F82DFF"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w:t>
      </w:r>
      <w:r w:rsidR="00762D35">
        <w:rPr>
          <w:rFonts w:ascii="Arial Narrow" w:hAnsi="Arial Narrow" w:cs="Arial"/>
        </w:rPr>
        <w:t xml:space="preserve"> el oferente no </w:t>
      </w:r>
      <w:r w:rsidR="00DB6F6F">
        <w:rPr>
          <w:rFonts w:ascii="Arial Narrow" w:hAnsi="Arial Narrow" w:cs="Arial"/>
        </w:rPr>
        <w:t xml:space="preserve">haya sido </w:t>
      </w:r>
      <w:r w:rsidR="00762D35">
        <w:rPr>
          <w:rFonts w:ascii="Arial Narrow" w:hAnsi="Arial Narrow" w:cs="Arial"/>
        </w:rPr>
        <w:t>condenado</w:t>
      </w:r>
      <w:r w:rsidR="00DB6F6F">
        <w:rPr>
          <w:rFonts w:ascii="Arial Narrow" w:hAnsi="Arial Narrow" w:cs="Arial"/>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0E07F64C" w14:textId="1FDF6D06"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w:t>
      </w:r>
      <w:r w:rsidR="00762D35">
        <w:rPr>
          <w:rFonts w:ascii="Arial Narrow" w:hAnsi="Arial Narrow" w:cs="Arial"/>
        </w:rPr>
        <w:t xml:space="preserve">el oferente </w:t>
      </w:r>
      <w:r>
        <w:rPr>
          <w:rFonts w:ascii="Arial Narrow" w:hAnsi="Arial Narrow" w:cs="Arial"/>
        </w:rPr>
        <w:t>no forma</w:t>
      </w:r>
      <w:r w:rsidR="00DB6F6F">
        <w:rPr>
          <w:rFonts w:ascii="Arial Narrow" w:hAnsi="Arial Narrow" w:cs="Arial"/>
        </w:rPr>
        <w:t xml:space="preserve"> parte de las personas inhabilitadas de contratar con el Estado, conforme al Art. 14 de la Ley No.340-06</w:t>
      </w:r>
    </w:p>
    <w:p w14:paraId="417E3F85" w14:textId="520AE870" w:rsidR="00066201" w:rsidRDefault="00066201" w:rsidP="00066201">
      <w:pPr>
        <w:pStyle w:val="Prrafodelista"/>
        <w:numPr>
          <w:ilvl w:val="0"/>
          <w:numId w:val="35"/>
        </w:numPr>
        <w:jc w:val="both"/>
        <w:rPr>
          <w:rFonts w:ascii="Arial Narrow" w:hAnsi="Arial Narrow" w:cs="Arial"/>
        </w:rPr>
      </w:pPr>
      <w:r>
        <w:rPr>
          <w:rFonts w:ascii="Arial Narrow" w:hAnsi="Arial Narrow" w:cs="Arial"/>
        </w:rPr>
        <w:t xml:space="preserve">Presentar una Certificación de DGII en donde indique que esta Domiciliado en el Municipio de Boca chica (según lo establece el acuerdo firmado entre ENADOM y AYUNTAMIENTO MUNICIPAL) </w:t>
      </w:r>
    </w:p>
    <w:p w14:paraId="596637F9" w14:textId="77777777" w:rsidR="00066201" w:rsidRDefault="00066201" w:rsidP="00066201">
      <w:pPr>
        <w:pStyle w:val="Prrafodelista"/>
        <w:ind w:left="1080"/>
        <w:jc w:val="both"/>
        <w:rPr>
          <w:rFonts w:ascii="Arial Narrow" w:hAnsi="Arial Narrow" w:cs="Arial"/>
        </w:rPr>
      </w:pPr>
    </w:p>
    <w:p w14:paraId="628088DD" w14:textId="77777777" w:rsidR="00DB6F6F" w:rsidRDefault="00DB6F6F" w:rsidP="00DB6F6F">
      <w:pPr>
        <w:pStyle w:val="Prrafodelista"/>
        <w:ind w:left="1080"/>
        <w:jc w:val="both"/>
        <w:rPr>
          <w:rFonts w:ascii="Arial Narrow" w:hAnsi="Arial Narrow" w:cs="Arial"/>
        </w:rPr>
      </w:pPr>
    </w:p>
    <w:p w14:paraId="780F7C85" w14:textId="5A942E4E" w:rsidR="00DB6F6F" w:rsidRDefault="00DB6F6F" w:rsidP="00DB6F6F">
      <w:pPr>
        <w:pStyle w:val="Prrafodelista"/>
        <w:ind w:left="1080"/>
        <w:jc w:val="both"/>
        <w:rPr>
          <w:rFonts w:ascii="Arial Narrow" w:hAnsi="Arial Narrow" w:cs="Arial"/>
        </w:rPr>
      </w:pPr>
      <w:r>
        <w:rPr>
          <w:rFonts w:ascii="Arial Narrow" w:hAnsi="Arial Narrow" w:cs="Arial"/>
        </w:rPr>
        <w:t xml:space="preserve">Nota: Las declaraciones juradas indicadas en los numerales 8,9 y 10 podrán realizarse en un solo documento a fines de simplificar el </w:t>
      </w:r>
      <w:r w:rsidR="00762D35">
        <w:rPr>
          <w:rFonts w:ascii="Arial Narrow" w:hAnsi="Arial Narrow" w:cs="Arial"/>
        </w:rPr>
        <w:t>trámite</w:t>
      </w:r>
      <w:r>
        <w:rPr>
          <w:rFonts w:ascii="Arial Narrow" w:hAnsi="Arial Narrow" w:cs="Arial"/>
        </w:rPr>
        <w:t xml:space="preserve"> requerido. Debe incluir las indicaciones cada documento</w:t>
      </w:r>
    </w:p>
    <w:p w14:paraId="01C145E0" w14:textId="6EA24630" w:rsidR="00762D35" w:rsidRDefault="00762D35" w:rsidP="00DB6F6F">
      <w:pPr>
        <w:pStyle w:val="Prrafodelista"/>
        <w:ind w:left="1080"/>
        <w:jc w:val="both"/>
        <w:rPr>
          <w:rFonts w:ascii="Arial Narrow" w:hAnsi="Arial Narrow" w:cs="Arial"/>
        </w:rPr>
      </w:pPr>
    </w:p>
    <w:p w14:paraId="626B98E6" w14:textId="30A15842" w:rsidR="00762D35" w:rsidRDefault="00762D35" w:rsidP="00DB6F6F">
      <w:pPr>
        <w:pStyle w:val="Prrafodelista"/>
        <w:ind w:left="1080"/>
        <w:jc w:val="both"/>
        <w:rPr>
          <w:rFonts w:ascii="Arial Narrow" w:hAnsi="Arial Narrow" w:cs="Arial"/>
        </w:rPr>
      </w:pPr>
      <w:r>
        <w:rPr>
          <w:rFonts w:ascii="Arial Narrow" w:hAnsi="Arial Narrow" w:cs="Arial"/>
        </w:rPr>
        <w:t>Consorcios</w:t>
      </w:r>
    </w:p>
    <w:p w14:paraId="38C3A22F" w14:textId="13BB3E54" w:rsidR="00762D35" w:rsidRDefault="00762D35" w:rsidP="00DB6F6F">
      <w:pPr>
        <w:pStyle w:val="Prrafodelista"/>
        <w:ind w:left="1080"/>
        <w:jc w:val="both"/>
        <w:rPr>
          <w:rFonts w:ascii="Arial Narrow" w:hAnsi="Arial Narrow" w:cs="Arial"/>
        </w:rPr>
      </w:pPr>
    </w:p>
    <w:p w14:paraId="1152CE6C" w14:textId="67037F9B" w:rsidR="00762D35" w:rsidRDefault="00762D35" w:rsidP="00DB6F6F">
      <w:pPr>
        <w:pStyle w:val="Prrafodelista"/>
        <w:ind w:left="1080"/>
        <w:jc w:val="both"/>
        <w:rPr>
          <w:rFonts w:ascii="Arial Narrow" w:hAnsi="Arial Narrow" w:cs="Arial"/>
        </w:rPr>
      </w:pPr>
      <w:r>
        <w:rPr>
          <w:rFonts w:ascii="Arial Narrow" w:hAnsi="Arial Narrow" w:cs="Arial"/>
        </w:rPr>
        <w:t xml:space="preserve">Las empresas que presenten ofertas como un consorcio serán consideradas a los efectos del presente pliego de condiciones como una sola entidad por lo que no </w:t>
      </w:r>
      <w:r w:rsidR="00E07BBE">
        <w:rPr>
          <w:rFonts w:ascii="Arial Narrow" w:hAnsi="Arial Narrow" w:cs="Arial"/>
        </w:rPr>
        <w:t>podrán</w:t>
      </w:r>
      <w:r>
        <w:rPr>
          <w:rFonts w:ascii="Arial Narrow" w:hAnsi="Arial Narrow" w:cs="Arial"/>
        </w:rPr>
        <w:t xml:space="preserve"> presentar otras ofertas en forma individual o como integrante de otro conjunto</w:t>
      </w:r>
      <w:r w:rsidR="00E07BBE">
        <w:rPr>
          <w:rFonts w:ascii="Arial Narrow" w:hAnsi="Arial Narrow" w:cs="Arial"/>
        </w:rPr>
        <w:t>.</w:t>
      </w:r>
    </w:p>
    <w:p w14:paraId="0C434F0E" w14:textId="745A0B45" w:rsidR="00E07BBE" w:rsidRDefault="00E07BBE" w:rsidP="00DB6F6F">
      <w:pPr>
        <w:pStyle w:val="Prrafodelista"/>
        <w:ind w:left="1080"/>
        <w:jc w:val="both"/>
        <w:rPr>
          <w:rFonts w:ascii="Arial Narrow" w:hAnsi="Arial Narrow" w:cs="Arial"/>
        </w:rPr>
      </w:pPr>
      <w:r>
        <w:rPr>
          <w:rFonts w:ascii="Arial Narrow" w:hAnsi="Arial Narrow" w:cs="Arial"/>
        </w:rPr>
        <w:t>Dichas empresas responderán solidariamente y en forma particular por todas las consecuencias de su participación en el conjunto, en los procedimientos de contratación y en su ejecución. Los consorcios duraran como mínimo, el tiempo necesario para la ejecución del contrato, hasta su extinción y liquidación.</w:t>
      </w:r>
    </w:p>
    <w:p w14:paraId="3D6F4496" w14:textId="70A70555" w:rsidR="00E07BBE" w:rsidRDefault="00E07BBE" w:rsidP="00DB6F6F">
      <w:pPr>
        <w:pStyle w:val="Prrafodelista"/>
        <w:ind w:left="1080"/>
        <w:jc w:val="both"/>
        <w:rPr>
          <w:rFonts w:ascii="Arial Narrow" w:hAnsi="Arial Narrow" w:cs="Arial"/>
        </w:rPr>
      </w:pPr>
    </w:p>
    <w:p w14:paraId="52847BB9" w14:textId="56C8D855" w:rsidR="00E07BBE" w:rsidRDefault="00E07BBE" w:rsidP="00DB6F6F">
      <w:pPr>
        <w:pStyle w:val="Prrafodelista"/>
        <w:ind w:left="1080"/>
        <w:jc w:val="both"/>
        <w:rPr>
          <w:rFonts w:ascii="Arial Narrow" w:hAnsi="Arial Narrow" w:cs="Arial"/>
        </w:rPr>
      </w:pPr>
      <w:r>
        <w:rPr>
          <w:rFonts w:ascii="Arial Narrow" w:hAnsi="Arial Narrow" w:cs="Arial"/>
        </w:rPr>
        <w:t xml:space="preserve">En la oferta se </w:t>
      </w:r>
      <w:r w:rsidR="00407225">
        <w:rPr>
          <w:rFonts w:ascii="Arial Narrow" w:hAnsi="Arial Narrow" w:cs="Arial"/>
        </w:rPr>
        <w:t>proporcionará</w:t>
      </w:r>
      <w:r>
        <w:rPr>
          <w:rFonts w:ascii="Arial Narrow" w:hAnsi="Arial Narrow" w:cs="Arial"/>
        </w:rPr>
        <w:t>, para cada integrante del Consorcio, toda la información requerida en el presente numeral 2.15. En adición a lo anterior deberán presentar:</w:t>
      </w:r>
    </w:p>
    <w:p w14:paraId="0FA91B11" w14:textId="65802281" w:rsidR="00E07BBE" w:rsidRDefault="00E07BBE" w:rsidP="00DB6F6F">
      <w:pPr>
        <w:pStyle w:val="Prrafodelista"/>
        <w:ind w:left="1080"/>
        <w:jc w:val="both"/>
        <w:rPr>
          <w:rFonts w:ascii="Arial Narrow" w:hAnsi="Arial Narrow" w:cs="Arial"/>
        </w:rPr>
      </w:pPr>
    </w:p>
    <w:p w14:paraId="7FB8AC11" w14:textId="419B9F86" w:rsidR="00E07BBE" w:rsidRDefault="00E07BBE" w:rsidP="00E07BBE">
      <w:pPr>
        <w:pStyle w:val="Prrafodelista"/>
        <w:numPr>
          <w:ilvl w:val="0"/>
          <w:numId w:val="36"/>
        </w:numPr>
        <w:jc w:val="both"/>
        <w:rPr>
          <w:rFonts w:ascii="Arial Narrow" w:hAnsi="Arial Narrow" w:cs="Arial"/>
        </w:rPr>
      </w:pPr>
      <w:r>
        <w:rPr>
          <w:rFonts w:ascii="Arial Narrow" w:hAnsi="Arial Narrow" w:cs="Arial"/>
        </w:rPr>
        <w:t xml:space="preserve">Original del contrato o acta de constitución del consorcio debidamente Notariada donde conste el objeto del consorcio, las obligaciones de cada uno de los actuantes y su </w:t>
      </w:r>
      <w:r w:rsidR="004679C7">
        <w:rPr>
          <w:rFonts w:ascii="Arial Narrow" w:hAnsi="Arial Narrow" w:cs="Arial"/>
        </w:rPr>
        <w:t>relación con el órgano licitante</w:t>
      </w:r>
    </w:p>
    <w:p w14:paraId="0A439E57" w14:textId="157E5ACB" w:rsidR="004679C7" w:rsidRDefault="004679C7" w:rsidP="00E07BBE">
      <w:pPr>
        <w:pStyle w:val="Prrafodelista"/>
        <w:numPr>
          <w:ilvl w:val="0"/>
          <w:numId w:val="36"/>
        </w:numPr>
        <w:jc w:val="both"/>
        <w:rPr>
          <w:rFonts w:ascii="Arial Narrow" w:hAnsi="Arial Narrow" w:cs="Arial"/>
        </w:rPr>
      </w:pPr>
      <w:r>
        <w:rPr>
          <w:rFonts w:ascii="Arial Narrow" w:hAnsi="Arial Narrow" w:cs="Arial"/>
        </w:rPr>
        <w:lastRenderedPageBreak/>
        <w:t xml:space="preserve">Poder firmado por los representantes de los miembros del consorcio donde se designe a un representante del consorcio y se le autorice a contraer obligaciones en nombre de cualquiera y todos ellos, garantizado que </w:t>
      </w:r>
      <w:r w:rsidR="00E27883">
        <w:rPr>
          <w:rFonts w:ascii="Arial Narrow" w:hAnsi="Arial Narrow" w:cs="Arial"/>
        </w:rPr>
        <w:t>está</w:t>
      </w:r>
      <w:r>
        <w:rPr>
          <w:rFonts w:ascii="Arial Narrow" w:hAnsi="Arial Narrow" w:cs="Arial"/>
        </w:rPr>
        <w:t xml:space="preserve"> facultado para participar en este proceso y que, por consiguiente, la oferta es obligatoria durante todo el periodo de su validez</w:t>
      </w:r>
    </w:p>
    <w:p w14:paraId="15FCC6BE" w14:textId="276B460F"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La oferta deberá ser firmada por el representante del consorcio de manera tal que sea legalmente obligatoria por </w:t>
      </w:r>
      <w:r w:rsidR="00407225">
        <w:rPr>
          <w:rFonts w:ascii="Arial Narrow" w:hAnsi="Arial Narrow" w:cs="Arial"/>
        </w:rPr>
        <w:t>todos sus integrantes</w:t>
      </w:r>
    </w:p>
    <w:p w14:paraId="785467A0" w14:textId="2BAAA3F7"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Copia de la inscripción del “Registro Simple” del CONSORCIO en el Registro Nacional de Proveedores del Estado (RPE) de la </w:t>
      </w:r>
      <w:r w:rsidR="002C5857">
        <w:rPr>
          <w:rFonts w:ascii="Arial Narrow" w:hAnsi="Arial Narrow" w:cs="Arial"/>
        </w:rPr>
        <w:t>Dirección</w:t>
      </w:r>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w:t>
      </w:r>
    </w:p>
    <w:p w14:paraId="60408942" w14:textId="26DEA1FD" w:rsidR="004679C7" w:rsidRDefault="004679C7" w:rsidP="004679C7">
      <w:pPr>
        <w:pStyle w:val="Prrafodelista"/>
        <w:ind w:left="1440"/>
        <w:jc w:val="both"/>
        <w:rPr>
          <w:rFonts w:ascii="Arial Narrow" w:hAnsi="Arial Narrow" w:cs="Arial"/>
        </w:rPr>
      </w:pPr>
    </w:p>
    <w:p w14:paraId="45F927CC" w14:textId="42900006" w:rsidR="004679C7" w:rsidRDefault="004679C7" w:rsidP="004679C7">
      <w:pPr>
        <w:pStyle w:val="Prrafodelista"/>
        <w:ind w:left="1440"/>
        <w:jc w:val="both"/>
        <w:rPr>
          <w:rFonts w:ascii="Arial Narrow" w:hAnsi="Arial Narrow" w:cs="Arial"/>
        </w:rPr>
      </w:pPr>
      <w:r>
        <w:rPr>
          <w:rFonts w:ascii="Arial Narrow" w:hAnsi="Arial Narrow" w:cs="Arial"/>
        </w:rPr>
        <w:t xml:space="preserve">Los documentos que deben llevar a la </w:t>
      </w:r>
      <w:r w:rsidR="002C5857">
        <w:rPr>
          <w:rFonts w:ascii="Arial Narrow" w:hAnsi="Arial Narrow" w:cs="Arial"/>
        </w:rPr>
        <w:t>Dirección</w:t>
      </w:r>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o enviar en una solicitud en línea </w:t>
      </w:r>
      <w:r w:rsidR="00407225">
        <w:rPr>
          <w:rFonts w:ascii="Arial Narrow" w:hAnsi="Arial Narrow" w:cs="Arial"/>
        </w:rPr>
        <w:t>vía</w:t>
      </w:r>
      <w:r>
        <w:rPr>
          <w:rFonts w:ascii="Arial Narrow" w:hAnsi="Arial Narrow" w:cs="Arial"/>
        </w:rPr>
        <w:t xml:space="preserve"> el portal transaccional, son los siguientes:</w:t>
      </w:r>
    </w:p>
    <w:p w14:paraId="021013C1" w14:textId="438EEFD5" w:rsidR="004679C7" w:rsidRDefault="00202B5E" w:rsidP="00202B5E">
      <w:pPr>
        <w:pStyle w:val="Prrafodelista"/>
        <w:numPr>
          <w:ilvl w:val="0"/>
          <w:numId w:val="37"/>
        </w:numPr>
        <w:jc w:val="both"/>
        <w:rPr>
          <w:rFonts w:ascii="Arial Narrow" w:hAnsi="Arial Narrow" w:cs="Arial"/>
        </w:rPr>
      </w:pPr>
      <w:r>
        <w:rPr>
          <w:rFonts w:ascii="Arial Narrow" w:hAnsi="Arial Narrow" w:cs="Arial"/>
        </w:rPr>
        <w:t>Acto Notarial por el cual se formaliza el consorcio, incluyendo su objeto, las obligaciones de las partes, su duración, la capacidad de ejercicio de cada miembro del consorcio, así como sus generales</w:t>
      </w:r>
    </w:p>
    <w:p w14:paraId="5D93888E" w14:textId="2DBB8362" w:rsidR="00202B5E" w:rsidRDefault="00202B5E" w:rsidP="00202B5E">
      <w:pPr>
        <w:pStyle w:val="Prrafodelista"/>
        <w:numPr>
          <w:ilvl w:val="0"/>
          <w:numId w:val="37"/>
        </w:numPr>
        <w:jc w:val="both"/>
        <w:rPr>
          <w:rFonts w:ascii="Arial Narrow" w:hAnsi="Arial Narrow" w:cs="Arial"/>
        </w:rPr>
      </w:pPr>
      <w:r>
        <w:rPr>
          <w:rFonts w:ascii="Arial Narrow" w:hAnsi="Arial Narrow" w:cs="Arial"/>
        </w:rPr>
        <w:t xml:space="preserve">Poder Especial de Designación del Representante o Gerente Único del Consorcio autorizado por </w:t>
      </w:r>
      <w:r w:rsidR="00407225">
        <w:rPr>
          <w:rFonts w:ascii="Arial Narrow" w:hAnsi="Arial Narrow" w:cs="Arial"/>
        </w:rPr>
        <w:t>todas</w:t>
      </w:r>
      <w:r>
        <w:rPr>
          <w:rFonts w:ascii="Arial Narrow" w:hAnsi="Arial Narrow" w:cs="Arial"/>
        </w:rPr>
        <w:t xml:space="preserve"> las empresas participantes</w:t>
      </w:r>
    </w:p>
    <w:p w14:paraId="60CDCDDC" w14:textId="2357B905" w:rsidR="00202B5E" w:rsidRDefault="00407225" w:rsidP="00202B5E">
      <w:pPr>
        <w:pStyle w:val="Prrafodelista"/>
        <w:numPr>
          <w:ilvl w:val="0"/>
          <w:numId w:val="37"/>
        </w:numPr>
        <w:jc w:val="both"/>
        <w:rPr>
          <w:rFonts w:ascii="Arial Narrow" w:hAnsi="Arial Narrow" w:cs="Arial"/>
        </w:rPr>
      </w:pPr>
      <w:r>
        <w:rPr>
          <w:rFonts w:ascii="Arial Narrow" w:hAnsi="Arial Narrow" w:cs="Arial"/>
        </w:rPr>
        <w:t>Declaración</w:t>
      </w:r>
      <w:r w:rsidR="00202B5E">
        <w:rPr>
          <w:rFonts w:ascii="Arial Narrow" w:hAnsi="Arial Narrow" w:cs="Arial"/>
        </w:rPr>
        <w:t xml:space="preserve"> Jurada del Registro de Proveedor del Estado</w:t>
      </w:r>
    </w:p>
    <w:p w14:paraId="7AC0FD0D" w14:textId="77777777" w:rsidR="00066201" w:rsidRDefault="00066201" w:rsidP="00066201">
      <w:pPr>
        <w:pStyle w:val="Prrafodelista"/>
        <w:numPr>
          <w:ilvl w:val="0"/>
          <w:numId w:val="37"/>
        </w:numPr>
        <w:jc w:val="both"/>
        <w:rPr>
          <w:rFonts w:ascii="Arial Narrow" w:hAnsi="Arial Narrow" w:cs="Arial"/>
        </w:rPr>
      </w:pPr>
      <w:r>
        <w:rPr>
          <w:rFonts w:ascii="Arial Narrow" w:hAnsi="Arial Narrow" w:cs="Arial"/>
        </w:rPr>
        <w:t>Presentar una Certificación de DGII en donde indique que esta Domiciliado en el Municipio de Boca chica (según lo establece el acuerdo firmado entre ENADOM y AYUNTAMIENTO MUNICIPAL)</w:t>
      </w:r>
    </w:p>
    <w:p w14:paraId="7761B746" w14:textId="77777777" w:rsidR="00066201" w:rsidRDefault="00066201" w:rsidP="00066201">
      <w:pPr>
        <w:pStyle w:val="Prrafodelista"/>
        <w:ind w:left="1065"/>
        <w:jc w:val="both"/>
        <w:rPr>
          <w:rFonts w:ascii="Arial Narrow" w:hAnsi="Arial Narrow" w:cs="Arial"/>
        </w:rPr>
      </w:pPr>
    </w:p>
    <w:p w14:paraId="7C9D5D1E" w14:textId="3C0A3B83" w:rsidR="00202B5E" w:rsidRDefault="00202B5E" w:rsidP="00202B5E">
      <w:pPr>
        <w:pStyle w:val="Prrafodelista"/>
        <w:ind w:left="1065"/>
        <w:jc w:val="both"/>
        <w:rPr>
          <w:rFonts w:ascii="Arial Narrow" w:hAnsi="Arial Narrow" w:cs="Arial"/>
        </w:rPr>
      </w:pPr>
    </w:p>
    <w:p w14:paraId="6F99F4EB" w14:textId="0B0423DB" w:rsidR="00202B5E" w:rsidRDefault="00202B5E" w:rsidP="00202B5E">
      <w:pPr>
        <w:pStyle w:val="Prrafodelista"/>
        <w:numPr>
          <w:ilvl w:val="0"/>
          <w:numId w:val="36"/>
        </w:numPr>
        <w:jc w:val="both"/>
        <w:rPr>
          <w:rFonts w:ascii="Arial Narrow" w:hAnsi="Arial Narrow" w:cs="Arial"/>
        </w:rPr>
      </w:pPr>
      <w:r>
        <w:rPr>
          <w:rFonts w:ascii="Arial Narrow" w:hAnsi="Arial Narrow" w:cs="Arial"/>
        </w:rPr>
        <w:t xml:space="preserve">Copia de la </w:t>
      </w:r>
      <w:r w:rsidR="00407225">
        <w:rPr>
          <w:rFonts w:ascii="Arial Narrow" w:hAnsi="Arial Narrow" w:cs="Arial"/>
        </w:rPr>
        <w:t>formalización</w:t>
      </w:r>
      <w:r>
        <w:rPr>
          <w:rFonts w:ascii="Arial Narrow" w:hAnsi="Arial Narrow" w:cs="Arial"/>
        </w:rPr>
        <w:t xml:space="preserve"> del CONSORCIO en el Registro Nacional de Proveedores del Estado (</w:t>
      </w:r>
      <w:r w:rsidR="00547FE4">
        <w:rPr>
          <w:rFonts w:ascii="Arial Narrow" w:hAnsi="Arial Narrow" w:cs="Arial"/>
        </w:rPr>
        <w:t>RPE) de</w:t>
      </w:r>
      <w:r>
        <w:rPr>
          <w:rFonts w:ascii="Arial Narrow" w:hAnsi="Arial Narrow" w:cs="Arial"/>
        </w:rPr>
        <w:t xml:space="preserve"> la </w:t>
      </w:r>
      <w:r w:rsidR="002C5857">
        <w:rPr>
          <w:rFonts w:ascii="Arial Narrow" w:hAnsi="Arial Narrow" w:cs="Arial"/>
        </w:rPr>
        <w:t>Dirección</w:t>
      </w:r>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 acreditándolo como proveedor del bien o servicio a ofertar. Este requerimiento aplica en caso de resultar adjudicatario</w:t>
      </w:r>
    </w:p>
    <w:p w14:paraId="6BCE0FD8" w14:textId="5B42B9B1" w:rsidR="00202B5E" w:rsidRDefault="00202B5E" w:rsidP="00202B5E">
      <w:pPr>
        <w:pStyle w:val="Prrafodelista"/>
        <w:ind w:left="1440"/>
        <w:jc w:val="both"/>
        <w:rPr>
          <w:rFonts w:ascii="Arial Narrow" w:hAnsi="Arial Narrow" w:cs="Arial"/>
        </w:rPr>
      </w:pPr>
    </w:p>
    <w:p w14:paraId="29DAAE9E" w14:textId="3F9C41B8" w:rsidR="00202B5E" w:rsidRDefault="00BF3281" w:rsidP="00202B5E">
      <w:pPr>
        <w:pStyle w:val="Prrafodelista"/>
        <w:ind w:left="1440"/>
        <w:jc w:val="both"/>
        <w:rPr>
          <w:rFonts w:ascii="Arial Narrow" w:hAnsi="Arial Narrow" w:cs="Arial"/>
        </w:rPr>
      </w:pPr>
      <w:r>
        <w:rPr>
          <w:rFonts w:ascii="Arial Narrow" w:hAnsi="Arial Narrow" w:cs="Arial"/>
        </w:rPr>
        <w:t xml:space="preserve">NOTA 1: Todos los documentos deben estar marcados con el sello de la entidad en todas sus </w:t>
      </w:r>
      <w:r w:rsidR="00407225">
        <w:rPr>
          <w:rFonts w:ascii="Arial Narrow" w:hAnsi="Arial Narrow" w:cs="Arial"/>
        </w:rPr>
        <w:t>páginas</w:t>
      </w:r>
      <w:r>
        <w:rPr>
          <w:rFonts w:ascii="Arial Narrow" w:hAnsi="Arial Narrow" w:cs="Arial"/>
        </w:rPr>
        <w:t xml:space="preserve">. Los documentos constitutivos y societarios de la empresa (actas de asamblea, estatutos, nominas, lista de suscriptores) deberían contener una coletilla al dorso donde se especifique que dichos documentos son conforme a su original que reposa en la base de datos de la empresa, la cual deberá ser firmada por algún miembro del consejo de </w:t>
      </w:r>
      <w:r w:rsidR="00407225">
        <w:rPr>
          <w:rFonts w:ascii="Arial Narrow" w:hAnsi="Arial Narrow" w:cs="Arial"/>
        </w:rPr>
        <w:t>administración</w:t>
      </w:r>
      <w:r>
        <w:rPr>
          <w:rFonts w:ascii="Arial Narrow" w:hAnsi="Arial Narrow" w:cs="Arial"/>
        </w:rPr>
        <w:t xml:space="preserve"> o representante de dicha entidad</w:t>
      </w:r>
    </w:p>
    <w:p w14:paraId="494C55D0" w14:textId="1084E189" w:rsidR="00BF3281" w:rsidRDefault="00BF3281" w:rsidP="00202B5E">
      <w:pPr>
        <w:pStyle w:val="Prrafodelista"/>
        <w:ind w:left="1440"/>
        <w:jc w:val="both"/>
        <w:rPr>
          <w:rFonts w:ascii="Arial Narrow" w:hAnsi="Arial Narrow" w:cs="Arial"/>
        </w:rPr>
      </w:pPr>
    </w:p>
    <w:p w14:paraId="54CCF77F" w14:textId="3B9F053C" w:rsidR="00BF3281" w:rsidRPr="00202B5E" w:rsidRDefault="00BF3281" w:rsidP="00202B5E">
      <w:pPr>
        <w:pStyle w:val="Prrafodelista"/>
        <w:ind w:left="1440"/>
        <w:jc w:val="both"/>
        <w:rPr>
          <w:rFonts w:ascii="Arial Narrow" w:hAnsi="Arial Narrow" w:cs="Arial"/>
        </w:rPr>
      </w:pPr>
      <w:r>
        <w:rPr>
          <w:rFonts w:ascii="Arial Narrow" w:hAnsi="Arial Narrow" w:cs="Arial"/>
        </w:rPr>
        <w:t xml:space="preserve">NOTA 2: Cada miembro de un consorcio deberá cumplir con todos y cada uno de los requisitos exigidos en este pliego de condiciones </w:t>
      </w:r>
      <w:r w:rsidR="00407225">
        <w:rPr>
          <w:rFonts w:ascii="Arial Narrow" w:hAnsi="Arial Narrow" w:cs="Arial"/>
        </w:rPr>
        <w:t>específicas</w:t>
      </w:r>
      <w:r>
        <w:rPr>
          <w:rFonts w:ascii="Arial Narrow" w:hAnsi="Arial Narrow" w:cs="Arial"/>
        </w:rPr>
        <w:t xml:space="preserve">, a excepción de la solvencia económica y financiera e idoneidad técnica y profesional, para estas </w:t>
      </w:r>
      <w:r w:rsidR="00407225">
        <w:rPr>
          <w:rFonts w:ascii="Arial Narrow" w:hAnsi="Arial Narrow" w:cs="Arial"/>
        </w:rPr>
        <w:t>últimas</w:t>
      </w:r>
      <w:r>
        <w:rPr>
          <w:rFonts w:ascii="Arial Narrow" w:hAnsi="Arial Narrow" w:cs="Arial"/>
        </w:rPr>
        <w:t xml:space="preserve"> se </w:t>
      </w:r>
      <w:r w:rsidR="00A5174E">
        <w:rPr>
          <w:rFonts w:ascii="Arial Narrow" w:hAnsi="Arial Narrow" w:cs="Arial"/>
        </w:rPr>
        <w:t>acreditará</w:t>
      </w:r>
      <w:r>
        <w:rPr>
          <w:rFonts w:ascii="Arial Narrow" w:hAnsi="Arial Narrow" w:cs="Arial"/>
        </w:rPr>
        <w:t xml:space="preserve"> mediante la sumatoria de la solvencia e idoneidad acumulada de las credenciales de cada uno de los miembros, para l</w:t>
      </w:r>
      <w:r w:rsidR="0071178A">
        <w:rPr>
          <w:rFonts w:ascii="Arial Narrow" w:hAnsi="Arial Narrow" w:cs="Arial"/>
        </w:rPr>
        <w:t>o cual deberán depositar la documentación requerida de cada socio</w:t>
      </w:r>
    </w:p>
    <w:p w14:paraId="2869F925" w14:textId="77777777" w:rsidR="00DB6F6F" w:rsidRPr="00C4198E" w:rsidRDefault="00DB6F6F" w:rsidP="00431936">
      <w:pPr>
        <w:pStyle w:val="Prrafodelista"/>
        <w:ind w:left="1080"/>
        <w:jc w:val="both"/>
        <w:rPr>
          <w:rFonts w:ascii="Arial Narrow" w:hAnsi="Arial Narrow" w:cs="Arial"/>
        </w:rPr>
      </w:pPr>
    </w:p>
    <w:p w14:paraId="7BEE684E" w14:textId="77777777" w:rsidR="00846FBB" w:rsidRPr="001A2610" w:rsidRDefault="00846FBB" w:rsidP="00A77021">
      <w:pPr>
        <w:pStyle w:val="Textoindependiente"/>
        <w:ind w:left="360"/>
        <w:rPr>
          <w:rFonts w:ascii="Arial Narrow" w:hAnsi="Arial Narrow" w:cs="Arial"/>
          <w:color w:val="auto"/>
        </w:rPr>
      </w:pPr>
    </w:p>
    <w:p w14:paraId="042480C9"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14:paraId="076D49A8" w14:textId="4405856F" w:rsidR="00846FBB" w:rsidRPr="001A2610" w:rsidRDefault="00B9130E" w:rsidP="000B0594">
      <w:pPr>
        <w:pStyle w:val="Prrafodelista"/>
        <w:numPr>
          <w:ilvl w:val="0"/>
          <w:numId w:val="27"/>
        </w:numPr>
        <w:ind w:left="1134"/>
        <w:rPr>
          <w:rFonts w:ascii="Arial Narrow" w:hAnsi="Arial Narrow" w:cs="Arial"/>
        </w:rPr>
      </w:pPr>
      <w:r w:rsidRPr="001A2610">
        <w:rPr>
          <w:rFonts w:ascii="Arial Narrow" w:hAnsi="Arial Narrow" w:cs="Arial"/>
        </w:rPr>
        <w:t>Estados Financieros</w:t>
      </w:r>
      <w:r w:rsidR="0071178A">
        <w:rPr>
          <w:rFonts w:ascii="Arial Narrow" w:hAnsi="Arial Narrow" w:cs="Arial"/>
        </w:rPr>
        <w:t xml:space="preserve"> auditados</w:t>
      </w:r>
      <w:r w:rsidRPr="001A2610">
        <w:rPr>
          <w:rFonts w:ascii="Arial Narrow" w:hAnsi="Arial Narrow" w:cs="Arial"/>
        </w:rPr>
        <w:t xml:space="preserve"> de los</w:t>
      </w:r>
      <w:r w:rsidR="0071178A">
        <w:rPr>
          <w:rFonts w:ascii="Arial Narrow" w:hAnsi="Arial Narrow" w:cs="Arial"/>
        </w:rPr>
        <w:t xml:space="preserve"> Dos (2</w:t>
      </w:r>
      <w:r w:rsidR="00A5174E">
        <w:rPr>
          <w:rFonts w:ascii="Arial Narrow" w:hAnsi="Arial Narrow" w:cs="Arial"/>
        </w:rPr>
        <w:t xml:space="preserve">) </w:t>
      </w:r>
      <w:r w:rsidR="00A5174E" w:rsidRPr="001A2610">
        <w:rPr>
          <w:rFonts w:ascii="Arial Narrow" w:hAnsi="Arial Narrow" w:cs="Arial"/>
        </w:rPr>
        <w:t>últimos</w:t>
      </w:r>
      <w:r w:rsidRPr="001A2610">
        <w:rPr>
          <w:rFonts w:ascii="Arial Narrow" w:hAnsi="Arial Narrow" w:cs="Arial"/>
        </w:rPr>
        <w:t xml:space="preserve"> ejercicios </w:t>
      </w:r>
      <w:r w:rsidR="0071178A">
        <w:rPr>
          <w:rFonts w:ascii="Arial Narrow" w:hAnsi="Arial Narrow" w:cs="Arial"/>
        </w:rPr>
        <w:t>fiscales</w:t>
      </w:r>
      <w:r w:rsidRPr="001A2610">
        <w:rPr>
          <w:rFonts w:ascii="Arial Narrow" w:hAnsi="Arial Narrow" w:cs="Arial"/>
        </w:rPr>
        <w:t xml:space="preserve"> consecutivos.</w:t>
      </w:r>
      <w:r w:rsidR="0071178A">
        <w:rPr>
          <w:rFonts w:ascii="Arial Narrow" w:hAnsi="Arial Narrow" w:cs="Arial"/>
        </w:rPr>
        <w:t xml:space="preserve"> Dichos Estados financieros, obligatoriamente, deberán estar dictaminados y firmados </w:t>
      </w:r>
      <w:r w:rsidR="0071178A">
        <w:rPr>
          <w:rFonts w:ascii="Arial Narrow" w:hAnsi="Arial Narrow" w:cs="Arial"/>
        </w:rPr>
        <w:lastRenderedPageBreak/>
        <w:t xml:space="preserve">en todas sus </w:t>
      </w:r>
      <w:r w:rsidR="00066201">
        <w:rPr>
          <w:rFonts w:ascii="Arial Narrow" w:hAnsi="Arial Narrow" w:cs="Arial"/>
        </w:rPr>
        <w:t>páginas</w:t>
      </w:r>
      <w:r w:rsidR="0071178A">
        <w:rPr>
          <w:rFonts w:ascii="Arial Narrow" w:hAnsi="Arial Narrow" w:cs="Arial"/>
        </w:rPr>
        <w:t xml:space="preserve"> por un Contador </w:t>
      </w:r>
      <w:proofErr w:type="spellStart"/>
      <w:r w:rsidR="0071178A">
        <w:rPr>
          <w:rFonts w:ascii="Arial Narrow" w:hAnsi="Arial Narrow" w:cs="Arial"/>
        </w:rPr>
        <w:t>Publico</w:t>
      </w:r>
      <w:proofErr w:type="spellEnd"/>
      <w:r w:rsidR="0071178A">
        <w:rPr>
          <w:rFonts w:ascii="Arial Narrow" w:hAnsi="Arial Narrow" w:cs="Arial"/>
        </w:rPr>
        <w:t xml:space="preserve"> Autorizado, inscrito en el ICPARD e incluir copia de la </w:t>
      </w:r>
      <w:r w:rsidR="00A5174E">
        <w:rPr>
          <w:rFonts w:ascii="Arial Narrow" w:hAnsi="Arial Narrow" w:cs="Arial"/>
        </w:rPr>
        <w:t>Declaración</w:t>
      </w:r>
      <w:r w:rsidR="0071178A">
        <w:rPr>
          <w:rFonts w:ascii="Arial Narrow" w:hAnsi="Arial Narrow" w:cs="Arial"/>
        </w:rPr>
        <w:t xml:space="preserve"> Jurada de Impuesto Sobre la Renta (IR-2 o IR-1 según proceda, así como los anexos correspondientes) de los periodos indicados</w:t>
      </w:r>
    </w:p>
    <w:p w14:paraId="06AF7313" w14:textId="77777777" w:rsidR="00B9130E" w:rsidRPr="001A2610" w:rsidRDefault="00B9130E" w:rsidP="00A77021">
      <w:pPr>
        <w:pStyle w:val="Prrafodelista"/>
        <w:ind w:left="1134"/>
        <w:rPr>
          <w:rFonts w:ascii="Arial Narrow" w:hAnsi="Arial Narrow" w:cs="Arial"/>
        </w:rPr>
      </w:pPr>
    </w:p>
    <w:p w14:paraId="13DE467E"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14:paraId="51431827" w14:textId="1F626FAD"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t>Oferta Técnica (conforme a las especificaciones técnicas suministradas</w:t>
      </w:r>
      <w:r w:rsidR="0071178A">
        <w:rPr>
          <w:rFonts w:ascii="Arial Narrow" w:hAnsi="Arial Narrow" w:cs="Arial"/>
          <w:color w:val="000000"/>
        </w:rPr>
        <w:t xml:space="preserve"> del presente pliego</w:t>
      </w:r>
      <w:r w:rsidRPr="00992214">
        <w:rPr>
          <w:rFonts w:ascii="Arial Narrow" w:hAnsi="Arial Narrow" w:cs="Arial"/>
          <w:color w:val="000000"/>
        </w:rPr>
        <w:t>)</w:t>
      </w:r>
    </w:p>
    <w:p w14:paraId="16027BD8"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14:paraId="7855C19E"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Listado de Partidas</w:t>
      </w:r>
      <w:r w:rsidR="000C1822" w:rsidRPr="001A2610">
        <w:rPr>
          <w:rFonts w:ascii="Arial Narrow" w:hAnsi="Arial Narrow" w:cs="Arial"/>
        </w:rPr>
        <w:t xml:space="preserve"> con volumetría</w:t>
      </w:r>
    </w:p>
    <w:p w14:paraId="0CF1B46D" w14:textId="147E1538"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r w:rsidR="00A5174E">
        <w:rPr>
          <w:rFonts w:ascii="Arial Narrow" w:hAnsi="Arial Narrow" w:cs="Arial"/>
        </w:rPr>
        <w:t xml:space="preserve"> </w:t>
      </w:r>
      <w:r w:rsidR="00D84D61" w:rsidRPr="00D84D61">
        <w:rPr>
          <w:rFonts w:ascii="Arial Narrow" w:hAnsi="Arial Narrow" w:cs="Arial"/>
          <w:b/>
          <w:bCs/>
        </w:rPr>
        <w:t>(NO SUBSANABLE)</w:t>
      </w:r>
    </w:p>
    <w:p w14:paraId="2FA36DF9"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14:paraId="2BBEC206" w14:textId="77777777" w:rsidR="00360DF0" w:rsidRPr="00547FE4" w:rsidRDefault="003306F8"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Experiencia como contratista</w:t>
      </w:r>
      <w:r w:rsidR="00022278" w:rsidRPr="001A2610">
        <w:rPr>
          <w:rFonts w:ascii="Arial Narrow" w:hAnsi="Arial Narrow" w:cs="Arial"/>
        </w:rPr>
        <w:t xml:space="preserve"> </w:t>
      </w:r>
      <w:r w:rsidRPr="00547FE4">
        <w:rPr>
          <w:rFonts w:ascii="Arial Narrow" w:hAnsi="Arial Narrow" w:cs="Arial"/>
          <w:b/>
        </w:rPr>
        <w:t>(SNCC.D.049)</w:t>
      </w:r>
    </w:p>
    <w:p w14:paraId="50262E7B" w14:textId="77777777" w:rsidR="00360DF0" w:rsidRPr="00547FE4" w:rsidRDefault="001B1693"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00ED75E1" w:rsidRPr="00547FE4">
        <w:rPr>
          <w:rFonts w:ascii="Arial Narrow" w:hAnsi="Arial Narrow" w:cs="Arial"/>
          <w:b/>
        </w:rPr>
        <w:t>(SNCC.D.</w:t>
      </w:r>
      <w:proofErr w:type="gramStart"/>
      <w:r w:rsidR="00ED75E1" w:rsidRPr="00547FE4">
        <w:rPr>
          <w:rFonts w:ascii="Arial Narrow" w:hAnsi="Arial Narrow" w:cs="Arial"/>
          <w:b/>
        </w:rPr>
        <w:t>0</w:t>
      </w:r>
      <w:r w:rsidR="00040FA0" w:rsidRPr="00547FE4">
        <w:rPr>
          <w:rFonts w:ascii="Arial Narrow" w:hAnsi="Arial Narrow" w:cs="Arial"/>
          <w:b/>
        </w:rPr>
        <w:t>4</w:t>
      </w:r>
      <w:r w:rsidR="00ED75E1" w:rsidRPr="00547FE4">
        <w:rPr>
          <w:rFonts w:ascii="Arial Narrow" w:hAnsi="Arial Narrow" w:cs="Arial"/>
          <w:b/>
        </w:rPr>
        <w:t>5</w:t>
      </w:r>
      <w:r w:rsidRPr="00547FE4">
        <w:rPr>
          <w:rFonts w:ascii="Arial Narrow" w:hAnsi="Arial Narrow" w:cs="Arial"/>
          <w:b/>
        </w:rPr>
        <w:t>)/</w:t>
      </w:r>
      <w:proofErr w:type="gramEnd"/>
      <w:r w:rsidRPr="00547FE4">
        <w:rPr>
          <w:rFonts w:ascii="Arial Narrow" w:hAnsi="Arial Narrow" w:cs="Arial"/>
          <w:b/>
        </w:rPr>
        <w:t xml:space="preserve"> </w:t>
      </w:r>
      <w:r w:rsidRPr="00547FE4">
        <w:rPr>
          <w:rFonts w:ascii="Arial Narrow" w:hAnsi="Arial Narrow" w:cs="Arial"/>
        </w:rPr>
        <w:t xml:space="preserve">Experiencia profesional del Personal Principal </w:t>
      </w:r>
      <w:r w:rsidRPr="00547FE4">
        <w:rPr>
          <w:rFonts w:ascii="Arial Narrow" w:hAnsi="Arial Narrow" w:cs="Arial"/>
          <w:b/>
        </w:rPr>
        <w:t>(SNCC.D.048)</w:t>
      </w:r>
    </w:p>
    <w:p w14:paraId="63D1F767" w14:textId="0D19260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Copia de la tarjeta o matricula </w:t>
      </w:r>
      <w:r w:rsidR="00EB5180" w:rsidRPr="001A2610">
        <w:rPr>
          <w:rFonts w:ascii="Arial Narrow" w:hAnsi="Arial Narrow" w:cs="Arial"/>
        </w:rPr>
        <w:t>profesional</w:t>
      </w:r>
      <w:r w:rsidR="00EB5180" w:rsidRPr="001A2610">
        <w:rPr>
          <w:rFonts w:ascii="Arial Narrow" w:hAnsi="Arial Narrow" w:cs="Arial"/>
          <w:b/>
        </w:rPr>
        <w:t xml:space="preserve"> </w:t>
      </w:r>
      <w:r w:rsidR="00EB5180" w:rsidRPr="001A2610">
        <w:rPr>
          <w:rFonts w:ascii="Arial Narrow" w:hAnsi="Arial Narrow" w:cs="Arial"/>
        </w:rPr>
        <w:t>donde</w:t>
      </w:r>
      <w:r w:rsidRPr="001A2610">
        <w:rPr>
          <w:rFonts w:ascii="Arial Narrow" w:hAnsi="Arial Narrow" w:cs="Arial"/>
        </w:rPr>
        <w:t xml:space="preserve"> se especifique la fecha de </w:t>
      </w:r>
      <w:r w:rsidR="00066201" w:rsidRPr="001A2610">
        <w:rPr>
          <w:rFonts w:ascii="Arial Narrow" w:hAnsi="Arial Narrow" w:cs="Arial"/>
        </w:rPr>
        <w:t>expedición, con</w:t>
      </w:r>
      <w:r w:rsidRPr="001A2610">
        <w:rPr>
          <w:rFonts w:ascii="Arial Narrow" w:hAnsi="Arial Narrow" w:cs="Arial"/>
        </w:rPr>
        <w:t xml:space="preserve"> el fin de determinar la experiencia general.</w:t>
      </w:r>
    </w:p>
    <w:p w14:paraId="090D18A4"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14:paraId="56770679"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14:paraId="2F4020F5" w14:textId="77777777" w:rsidR="00360DF0" w:rsidRPr="00547FE4" w:rsidRDefault="00360DF0" w:rsidP="00237BAE">
      <w:pPr>
        <w:pStyle w:val="Prrafodelista"/>
        <w:numPr>
          <w:ilvl w:val="0"/>
          <w:numId w:val="2"/>
        </w:numPr>
        <w:jc w:val="both"/>
        <w:rPr>
          <w:rFonts w:ascii="Arial Narrow" w:hAnsi="Arial Narrow" w:cs="Arial"/>
        </w:rPr>
      </w:pPr>
      <w:r w:rsidRPr="001A2610">
        <w:rPr>
          <w:rFonts w:ascii="Arial Narrow" w:hAnsi="Arial Narrow" w:cs="Arial"/>
          <w:bCs/>
        </w:rPr>
        <w:t>Certificaciones de experiencia</w:t>
      </w:r>
      <w:r w:rsidRPr="001A2610">
        <w:rPr>
          <w:rFonts w:ascii="Arial Narrow" w:hAnsi="Arial Narrow" w:cs="Arial"/>
        </w:rPr>
        <w:t>. Debe contener: nombre de la entidad contratante, el Contratista, el objeto de la obra, las fechas de inicio y finalización, el cargo desempeñado.</w:t>
      </w:r>
      <w:r w:rsidR="00B73899" w:rsidRPr="001A2610">
        <w:rPr>
          <w:rFonts w:ascii="Arial Narrow" w:hAnsi="Arial Narrow" w:cs="Arial"/>
        </w:rPr>
        <w:t xml:space="preserve"> (</w:t>
      </w:r>
      <w:r w:rsidR="00B9130E" w:rsidRPr="001A2610">
        <w:rPr>
          <w:rFonts w:ascii="Arial Narrow" w:hAnsi="Arial Narrow" w:cs="Arial"/>
        </w:rPr>
        <w:t>Debe ir a</w:t>
      </w:r>
      <w:r w:rsidR="00B73899" w:rsidRPr="001A2610">
        <w:rPr>
          <w:rFonts w:ascii="Arial Narrow" w:hAnsi="Arial Narrow" w:cs="Arial"/>
        </w:rPr>
        <w:t xml:space="preserve">nexo a formulario </w:t>
      </w:r>
      <w:r w:rsidR="00B73899" w:rsidRPr="00547FE4">
        <w:rPr>
          <w:rFonts w:ascii="Arial Narrow" w:hAnsi="Arial Narrow" w:cs="Arial"/>
          <w:b/>
        </w:rPr>
        <w:t>SNCC.D.049</w:t>
      </w:r>
      <w:r w:rsidR="00B73899" w:rsidRPr="00547FE4">
        <w:rPr>
          <w:rFonts w:ascii="Arial Narrow" w:hAnsi="Arial Narrow" w:cs="Arial"/>
        </w:rPr>
        <w:t>)</w:t>
      </w:r>
    </w:p>
    <w:p w14:paraId="4A3D180B" w14:textId="77777777"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rPr>
        <w:t xml:space="preserve">Estructura para brindar soporte técnico al Equipo ofertado </w:t>
      </w:r>
      <w:r w:rsidRPr="00547FE4">
        <w:rPr>
          <w:rFonts w:ascii="Arial Narrow" w:hAnsi="Arial Narrow" w:cs="Arial"/>
          <w:b/>
        </w:rPr>
        <w:t>(SNCC.F.035)</w:t>
      </w:r>
    </w:p>
    <w:p w14:paraId="24D02AF3" w14:textId="57D384DB" w:rsidR="001D16B3" w:rsidRPr="00547FE4" w:rsidRDefault="00A5174E" w:rsidP="00237BAE">
      <w:pPr>
        <w:pStyle w:val="Prrafodelista"/>
        <w:numPr>
          <w:ilvl w:val="0"/>
          <w:numId w:val="2"/>
        </w:numPr>
        <w:jc w:val="both"/>
        <w:rPr>
          <w:rFonts w:ascii="Arial Narrow" w:hAnsi="Arial Narrow" w:cs="Arial"/>
        </w:rPr>
      </w:pPr>
      <w:r>
        <w:rPr>
          <w:rFonts w:ascii="Arial Narrow" w:hAnsi="Arial Narrow" w:cs="Arial"/>
          <w:color w:val="000000" w:themeColor="text1"/>
        </w:rPr>
        <w:t>Disponibilidad de equipos y relación de equipos mínimos mediante Formulario</w:t>
      </w:r>
      <w:r w:rsidR="001D16B3" w:rsidRPr="001A2610">
        <w:rPr>
          <w:rFonts w:ascii="Arial Narrow" w:hAnsi="Arial Narrow" w:cs="Arial"/>
          <w:color w:val="000000" w:themeColor="text1"/>
        </w:rPr>
        <w:t xml:space="preserve"> </w:t>
      </w:r>
      <w:r w:rsidR="001D16B3" w:rsidRPr="00547FE4">
        <w:rPr>
          <w:rFonts w:ascii="Arial Narrow" w:hAnsi="Arial Narrow" w:cs="Arial"/>
          <w:b/>
        </w:rPr>
        <w:t>(SNCC.F.036)</w:t>
      </w:r>
      <w:r w:rsidRPr="00547FE4">
        <w:rPr>
          <w:rFonts w:ascii="Arial Narrow" w:hAnsi="Arial Narrow" w:cs="Arial"/>
          <w:b/>
        </w:rPr>
        <w:t>, tomando en consideración el listado mínimo de equipos indicado en el numeral 3.4</w:t>
      </w:r>
    </w:p>
    <w:p w14:paraId="610C74A8" w14:textId="4400CEC6" w:rsidR="001D16B3" w:rsidRPr="00547FE4" w:rsidRDefault="001D16B3" w:rsidP="00237BAE">
      <w:pPr>
        <w:pStyle w:val="Prrafodelista"/>
        <w:numPr>
          <w:ilvl w:val="0"/>
          <w:numId w:val="2"/>
        </w:numPr>
        <w:jc w:val="both"/>
        <w:rPr>
          <w:rFonts w:ascii="Arial Narrow" w:hAnsi="Arial Narrow" w:cs="Arial"/>
        </w:rPr>
      </w:pPr>
      <w:r w:rsidRPr="001A2610">
        <w:rPr>
          <w:rFonts w:ascii="Arial Narrow" w:hAnsi="Arial Narrow" w:cs="Arial"/>
          <w:color w:val="000000" w:themeColor="text1"/>
        </w:rPr>
        <w:t xml:space="preserve">Personal de Plantilla del Oferente </w:t>
      </w:r>
      <w:r w:rsidRPr="00547FE4">
        <w:rPr>
          <w:rFonts w:ascii="Arial Narrow" w:hAnsi="Arial Narrow" w:cs="Arial"/>
          <w:b/>
        </w:rPr>
        <w:t>(SNCC.F.037)</w:t>
      </w:r>
    </w:p>
    <w:p w14:paraId="6E096791" w14:textId="736C5B6C" w:rsidR="00D84D61" w:rsidRPr="001A2610" w:rsidRDefault="00D84D61" w:rsidP="00237BAE">
      <w:pPr>
        <w:pStyle w:val="Prrafodelista"/>
        <w:numPr>
          <w:ilvl w:val="0"/>
          <w:numId w:val="2"/>
        </w:numPr>
        <w:jc w:val="both"/>
        <w:rPr>
          <w:rFonts w:ascii="Arial Narrow" w:hAnsi="Arial Narrow" w:cs="Arial"/>
          <w:color w:val="000000" w:themeColor="text1"/>
        </w:rPr>
      </w:pPr>
      <w:r>
        <w:rPr>
          <w:rFonts w:ascii="Arial Narrow" w:hAnsi="Arial Narrow" w:cs="Arial"/>
          <w:color w:val="000000" w:themeColor="text1"/>
        </w:rPr>
        <w:t xml:space="preserve">Plan de </w:t>
      </w:r>
      <w:r w:rsidR="00547FE4">
        <w:rPr>
          <w:rFonts w:ascii="Arial Narrow" w:hAnsi="Arial Narrow" w:cs="Arial"/>
          <w:color w:val="000000" w:themeColor="text1"/>
        </w:rPr>
        <w:t>Gestión</w:t>
      </w:r>
      <w:r>
        <w:rPr>
          <w:rFonts w:ascii="Arial Narrow" w:hAnsi="Arial Narrow" w:cs="Arial"/>
          <w:color w:val="000000" w:themeColor="text1"/>
        </w:rPr>
        <w:t xml:space="preserve"> de Riesgos y Cambio </w:t>
      </w:r>
      <w:r w:rsidR="002B5D08">
        <w:rPr>
          <w:rFonts w:ascii="Arial Narrow" w:hAnsi="Arial Narrow" w:cs="Arial"/>
          <w:color w:val="000000" w:themeColor="text1"/>
        </w:rPr>
        <w:t xml:space="preserve">Climático </w:t>
      </w:r>
      <w:r w:rsidR="002B5D08" w:rsidRPr="002B5D08">
        <w:rPr>
          <w:rFonts w:ascii="Arial Narrow" w:hAnsi="Arial Narrow" w:cs="Arial"/>
          <w:b/>
          <w:bCs/>
          <w:color w:val="000000" w:themeColor="text1"/>
        </w:rPr>
        <w:t>(NO SUBSANABLE)</w:t>
      </w:r>
    </w:p>
    <w:p w14:paraId="35E43CB4" w14:textId="77777777" w:rsidR="00225CD0" w:rsidRPr="001A2610" w:rsidRDefault="00225CD0" w:rsidP="00237BAE">
      <w:pPr>
        <w:ind w:left="1080"/>
        <w:jc w:val="both"/>
        <w:rPr>
          <w:rFonts w:ascii="Arial Narrow" w:hAnsi="Arial Narrow" w:cs="Arial"/>
          <w:color w:val="800000"/>
        </w:rPr>
      </w:pPr>
    </w:p>
    <w:p w14:paraId="7FDFDA36" w14:textId="77777777"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14:paraId="49C341BA" w14:textId="77777777" w:rsidR="00873A40" w:rsidRPr="001A2610" w:rsidRDefault="00873A40" w:rsidP="00B73899">
      <w:pPr>
        <w:jc w:val="both"/>
        <w:rPr>
          <w:rFonts w:ascii="Arial Narrow" w:hAnsi="Arial Narrow" w:cs="Arial"/>
        </w:rPr>
      </w:pPr>
    </w:p>
    <w:p w14:paraId="62BD5D00" w14:textId="77777777" w:rsidR="00B73899" w:rsidRPr="001A2610"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14:paraId="15A5C070"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2D450B2"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Poder especial de designación del representante o gerente único del Consorcio autorizado por todas las empresas participantes en el consorcio. </w:t>
      </w:r>
    </w:p>
    <w:p w14:paraId="7628857E" w14:textId="77777777" w:rsidR="00141F7A" w:rsidRPr="001A2610" w:rsidRDefault="00141F7A" w:rsidP="00141F7A">
      <w:pPr>
        <w:ind w:left="1190"/>
        <w:jc w:val="both"/>
        <w:rPr>
          <w:rFonts w:ascii="Arial Narrow" w:hAnsi="Arial Narrow" w:cs="Arial"/>
        </w:rPr>
      </w:pPr>
    </w:p>
    <w:p w14:paraId="0B9621E5" w14:textId="77777777" w:rsidR="00AB4846" w:rsidRPr="001A2610" w:rsidRDefault="00471571" w:rsidP="00883674">
      <w:pPr>
        <w:pStyle w:val="Ttulo3"/>
      </w:pPr>
      <w:bookmarkStart w:id="161" w:name="_Toc271530523"/>
      <w:bookmarkStart w:id="162" w:name="_Toc410133190"/>
      <w:r w:rsidRPr="001A2610">
        <w:t>2.</w:t>
      </w:r>
      <w:r w:rsidR="00992214">
        <w:t>15</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1"/>
      <w:bookmarkEnd w:id="162"/>
    </w:p>
    <w:p w14:paraId="199F100E" w14:textId="77777777" w:rsidR="00D60E34" w:rsidRPr="001A2610" w:rsidRDefault="00D60E34" w:rsidP="00D60E34">
      <w:pPr>
        <w:rPr>
          <w:rFonts w:ascii="Arial Narrow" w:hAnsi="Arial Narrow"/>
          <w:lang w:val="es-ES" w:eastAsia="en-US"/>
        </w:rPr>
      </w:pPr>
    </w:p>
    <w:p w14:paraId="0637B5F7" w14:textId="7174DAB7" w:rsidR="00797B1A" w:rsidRPr="002B5D08" w:rsidRDefault="002C2712" w:rsidP="000B0594">
      <w:pPr>
        <w:pStyle w:val="Textoindependiente"/>
        <w:numPr>
          <w:ilvl w:val="0"/>
          <w:numId w:val="17"/>
        </w:numPr>
        <w:rPr>
          <w:rFonts w:ascii="Arial Narrow" w:hAnsi="Arial Narrow" w:cs="Arial"/>
          <w:b/>
          <w:bCs/>
        </w:rPr>
      </w:pPr>
      <w:r w:rsidRPr="001A2610">
        <w:rPr>
          <w:rFonts w:ascii="Arial Narrow" w:hAnsi="Arial Narrow" w:cs="Arial"/>
          <w:b/>
        </w:rPr>
        <w:t>Formulario de Presentación de Oferta Económica</w:t>
      </w:r>
      <w:r w:rsidRPr="001A2610">
        <w:rPr>
          <w:rFonts w:ascii="Arial Narrow" w:hAnsi="Arial Narrow" w:cs="Arial"/>
        </w:rPr>
        <w:t xml:space="preserve"> </w:t>
      </w:r>
      <w:r w:rsidRPr="002B5D08">
        <w:rPr>
          <w:rFonts w:ascii="Arial Narrow" w:hAnsi="Arial Narrow" w:cs="Arial"/>
          <w:b/>
          <w:color w:val="auto"/>
        </w:rPr>
        <w:t>(SNCC.F.3</w:t>
      </w:r>
      <w:r w:rsidR="008D296E" w:rsidRPr="002B5D08">
        <w:rPr>
          <w:rFonts w:ascii="Arial Narrow" w:hAnsi="Arial Narrow" w:cs="Arial"/>
          <w:b/>
          <w:color w:val="auto"/>
        </w:rPr>
        <w:t>3</w:t>
      </w:r>
      <w:r w:rsidRPr="002B5D08">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2B5D08" w:rsidRPr="002B5D08">
        <w:rPr>
          <w:rFonts w:ascii="Arial Narrow" w:hAnsi="Arial Narrow" w:cs="Arial"/>
          <w:b/>
          <w:color w:val="auto"/>
        </w:rPr>
        <w:t>una (01)</w:t>
      </w:r>
      <w:r w:rsidRPr="002B5D08">
        <w:rPr>
          <w:rFonts w:ascii="Arial Narrow" w:hAnsi="Arial Narrow" w:cs="Arial"/>
          <w:b/>
          <w:color w:val="auto"/>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002B5D08">
        <w:rPr>
          <w:rFonts w:ascii="Arial Narrow" w:hAnsi="Arial Narrow" w:cs="Arial"/>
          <w:b/>
        </w:rPr>
        <w:t xml:space="preserve"> I</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w:t>
      </w:r>
      <w:r w:rsidR="00C031CD" w:rsidRPr="001A2610">
        <w:rPr>
          <w:rFonts w:ascii="Arial Narrow" w:hAnsi="Arial Narrow" w:cs="Arial"/>
        </w:rPr>
        <w:lastRenderedPageBreak/>
        <w:t xml:space="preserve">Representante Legal, </w:t>
      </w:r>
      <w:r w:rsidRPr="001A2610">
        <w:rPr>
          <w:rFonts w:ascii="Arial Narrow" w:hAnsi="Arial Narrow" w:cs="Arial"/>
        </w:rPr>
        <w:t xml:space="preserve">debidamente foliadas y deberán llevar el sello social de la </w:t>
      </w:r>
      <w:r w:rsidR="00547FE4" w:rsidRPr="001A2610">
        <w:rPr>
          <w:rFonts w:ascii="Arial Narrow" w:hAnsi="Arial Narrow" w:cs="Arial"/>
        </w:rPr>
        <w:t>compañía</w:t>
      </w:r>
      <w:r w:rsidR="00547FE4" w:rsidRPr="002B5D08">
        <w:rPr>
          <w:rFonts w:ascii="Arial Narrow" w:hAnsi="Arial Narrow" w:cs="Arial"/>
          <w:b/>
          <w:bCs/>
        </w:rPr>
        <w:t>. (</w:t>
      </w:r>
      <w:r w:rsidR="002B5D08" w:rsidRPr="002B5D08">
        <w:rPr>
          <w:rFonts w:ascii="Arial Narrow" w:hAnsi="Arial Narrow" w:cs="Arial"/>
          <w:b/>
          <w:bCs/>
        </w:rPr>
        <w:t>NO SUBSANABLE)</w:t>
      </w:r>
    </w:p>
    <w:p w14:paraId="224C8625" w14:textId="77777777" w:rsidR="00DF02B7" w:rsidRPr="001A2610" w:rsidRDefault="00DF02B7" w:rsidP="00DF02B7">
      <w:pPr>
        <w:pStyle w:val="Textoindependiente"/>
        <w:ind w:left="720"/>
        <w:rPr>
          <w:rFonts w:ascii="Arial Narrow" w:hAnsi="Arial Narrow" w:cs="Arial"/>
        </w:rPr>
      </w:pPr>
    </w:p>
    <w:p w14:paraId="6CC302DE" w14:textId="4FD09729" w:rsidR="00DF02B7" w:rsidRPr="001A2610" w:rsidRDefault="00547FE4" w:rsidP="000B0594">
      <w:pPr>
        <w:pStyle w:val="Textoindependiente"/>
        <w:numPr>
          <w:ilvl w:val="0"/>
          <w:numId w:val="17"/>
        </w:numPr>
        <w:rPr>
          <w:rFonts w:ascii="Arial Narrow" w:hAnsi="Arial Narrow" w:cs="Arial"/>
          <w:b/>
        </w:rPr>
      </w:pPr>
      <w:r w:rsidRPr="001A2610">
        <w:rPr>
          <w:rFonts w:ascii="Arial Narrow" w:hAnsi="Arial Narrow" w:cs="Arial"/>
          <w:b/>
        </w:rPr>
        <w:t>Presupuesto</w:t>
      </w:r>
      <w:r>
        <w:rPr>
          <w:rFonts w:ascii="Arial Narrow" w:hAnsi="Arial Narrow" w:cs="Arial"/>
          <w:b/>
        </w:rPr>
        <w:t xml:space="preserve"> (</w:t>
      </w:r>
      <w:r w:rsidR="002B5D08">
        <w:rPr>
          <w:rFonts w:ascii="Arial Narrow" w:hAnsi="Arial Narrow" w:cs="Arial"/>
          <w:b/>
        </w:rPr>
        <w:t>impreso y digital, NO PDF)</w:t>
      </w:r>
      <w:r w:rsidR="006728F8">
        <w:rPr>
          <w:rFonts w:ascii="Arial Narrow" w:hAnsi="Arial Narrow" w:cs="Arial"/>
          <w:b/>
        </w:rPr>
        <w:t xml:space="preserve"> (Según anexo 1-Listado de Partidas Numeral 9.3 del presente Pliego) (</w:t>
      </w:r>
      <w:r w:rsidR="00823853">
        <w:rPr>
          <w:rFonts w:ascii="Arial Narrow" w:hAnsi="Arial Narrow" w:cs="Arial"/>
          <w:b/>
        </w:rPr>
        <w:t>NO SUBSANABLE)</w:t>
      </w:r>
    </w:p>
    <w:p w14:paraId="1051FF27" w14:textId="77777777" w:rsidR="00DF02B7" w:rsidRPr="001A2610" w:rsidRDefault="00DF02B7" w:rsidP="00DF02B7">
      <w:pPr>
        <w:pStyle w:val="Textoindependiente"/>
        <w:ind w:left="720"/>
        <w:rPr>
          <w:rFonts w:ascii="Arial Narrow" w:hAnsi="Arial Narrow" w:cs="Arial"/>
          <w:b/>
        </w:rPr>
      </w:pPr>
    </w:p>
    <w:p w14:paraId="34B6426D" w14:textId="30E8BB01" w:rsidR="00DF02B7" w:rsidRPr="00AD62DA" w:rsidRDefault="00DF02B7" w:rsidP="000B0594">
      <w:pPr>
        <w:pStyle w:val="Textoindependiente"/>
        <w:numPr>
          <w:ilvl w:val="0"/>
          <w:numId w:val="17"/>
        </w:numPr>
        <w:rPr>
          <w:rFonts w:ascii="Arial Narrow" w:hAnsi="Arial Narrow" w:cs="Arial"/>
          <w:b/>
          <w:bCs/>
        </w:rPr>
      </w:pPr>
      <w:r w:rsidRPr="001A2610">
        <w:rPr>
          <w:rFonts w:ascii="Arial Narrow" w:hAnsi="Arial Narrow" w:cs="Arial"/>
          <w:b/>
        </w:rPr>
        <w:t>Análisis de Costos Unitario</w:t>
      </w:r>
      <w:r w:rsidR="00033CA8" w:rsidRPr="001A2610">
        <w:rPr>
          <w:rFonts w:ascii="Arial Narrow" w:hAnsi="Arial Narrow" w:cs="Arial"/>
          <w:b/>
        </w:rPr>
        <w:t>s</w:t>
      </w:r>
      <w:r w:rsidR="00AD62DA">
        <w:rPr>
          <w:rFonts w:ascii="Arial Narrow" w:hAnsi="Arial Narrow" w:cs="Arial"/>
          <w:b/>
        </w:rPr>
        <w:t xml:space="preserve"> (impreso y editable, NO PDF)</w:t>
      </w:r>
      <w:r w:rsidRPr="001A2610">
        <w:rPr>
          <w:rFonts w:ascii="Arial Narrow" w:hAnsi="Arial Narrow" w:cs="Arial"/>
        </w:rPr>
        <w:t xml:space="preserve"> (con el ITBIS transparentado en la partida materiales y equipos)</w:t>
      </w:r>
      <w:r w:rsidR="00AD62DA">
        <w:rPr>
          <w:rFonts w:ascii="Arial Narrow" w:hAnsi="Arial Narrow" w:cs="Arial"/>
        </w:rPr>
        <w:t xml:space="preserve"> </w:t>
      </w:r>
      <w:r w:rsidR="00AD62DA" w:rsidRPr="00AD62DA">
        <w:rPr>
          <w:rFonts w:ascii="Arial Narrow" w:hAnsi="Arial Narrow" w:cs="Arial"/>
          <w:b/>
          <w:bCs/>
        </w:rPr>
        <w:t>(NO SUBSANABLE)</w:t>
      </w:r>
    </w:p>
    <w:p w14:paraId="4F1F1F78" w14:textId="77777777" w:rsidR="00797B1A" w:rsidRPr="001A2610" w:rsidRDefault="00797B1A" w:rsidP="00DF02B7">
      <w:pPr>
        <w:pStyle w:val="Textoindependiente"/>
        <w:rPr>
          <w:rFonts w:ascii="Arial Narrow" w:hAnsi="Arial Narrow" w:cs="Arial"/>
        </w:rPr>
      </w:pPr>
    </w:p>
    <w:p w14:paraId="6BABC8A5" w14:textId="77777777" w:rsidR="00AD62DA" w:rsidRPr="00AD62DA" w:rsidRDefault="002C2712" w:rsidP="000B0594">
      <w:pPr>
        <w:pStyle w:val="Textoindependiente"/>
        <w:numPr>
          <w:ilvl w:val="0"/>
          <w:numId w:val="17"/>
        </w:numPr>
        <w:rPr>
          <w:rFonts w:ascii="Arial Narrow" w:hAnsi="Arial Narrow" w:cs="Arial"/>
          <w:b/>
        </w:rPr>
      </w:pPr>
      <w:r w:rsidRPr="00AD62DA">
        <w:rPr>
          <w:rFonts w:ascii="Arial Narrow" w:hAnsi="Arial Narrow" w:cs="Arial"/>
          <w:b/>
        </w:rPr>
        <w:t>Garantía de la Seriedad de la Oferta.</w:t>
      </w:r>
      <w:r w:rsidRPr="00AD62DA">
        <w:rPr>
          <w:rFonts w:ascii="Arial Narrow" w:hAnsi="Arial Narrow"/>
          <w:b/>
        </w:rPr>
        <w:t xml:space="preserve">  </w:t>
      </w:r>
      <w:r w:rsidR="007D2C06" w:rsidRPr="00AD62DA">
        <w:rPr>
          <w:rFonts w:ascii="Arial Narrow" w:hAnsi="Arial Narrow"/>
          <w:b/>
        </w:rPr>
        <w:t>Correspondiente a</w:t>
      </w:r>
      <w:r w:rsidR="00AD62DA" w:rsidRPr="00AD62DA">
        <w:rPr>
          <w:rFonts w:ascii="Arial Narrow" w:hAnsi="Arial Narrow"/>
          <w:b/>
        </w:rPr>
        <w:t xml:space="preserve">l 1% del valor de la oferta, </w:t>
      </w:r>
      <w:proofErr w:type="spellStart"/>
      <w:r w:rsidR="00AD62DA" w:rsidRPr="00AD62DA">
        <w:rPr>
          <w:rFonts w:ascii="Arial Narrow" w:hAnsi="Arial Narrow"/>
          <w:b/>
        </w:rPr>
        <w:t>Poliza</w:t>
      </w:r>
      <w:proofErr w:type="spellEnd"/>
      <w:r w:rsidR="00AD62DA" w:rsidRPr="00AD62DA">
        <w:rPr>
          <w:rFonts w:ascii="Arial Narrow" w:hAnsi="Arial Narrow"/>
          <w:b/>
        </w:rPr>
        <w:t xml:space="preserve"> de Seguro o Modalidad Bancaria, es decir certificación emitida por el Banco, de que los fondos se encuentran depositados para el fin. (NO CHEQUE CERTIFICADO NI DE ADMINISTRACION (NO SUBSANABLE)</w:t>
      </w:r>
    </w:p>
    <w:p w14:paraId="383D558E" w14:textId="77777777" w:rsidR="00AD62DA" w:rsidRDefault="00AD62DA" w:rsidP="00AD62DA">
      <w:pPr>
        <w:pStyle w:val="Prrafodelista"/>
        <w:rPr>
          <w:rFonts w:ascii="Arial Narrow" w:eastAsia="SimSun" w:hAnsi="Arial Narrow" w:cs="Arial"/>
          <w:lang w:val="es-MX"/>
        </w:rPr>
      </w:pPr>
    </w:p>
    <w:p w14:paraId="7807308E" w14:textId="7C33D628" w:rsidR="00873A40" w:rsidRPr="001A2610" w:rsidRDefault="007D2C06" w:rsidP="00AD62DA">
      <w:pPr>
        <w:pStyle w:val="Textoindependiente"/>
        <w:ind w:left="720"/>
        <w:rPr>
          <w:rFonts w:ascii="Arial Narrow" w:hAnsi="Arial Narrow" w:cs="Arial"/>
        </w:rPr>
      </w:pPr>
      <w:r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46DEC25A" w14:textId="77777777" w:rsidR="00992214" w:rsidRDefault="00992214" w:rsidP="007D2C06">
      <w:pPr>
        <w:pStyle w:val="Textoindependiente"/>
        <w:rPr>
          <w:rFonts w:ascii="Arial Narrow" w:hAnsi="Arial Narrow" w:cs="Arial"/>
        </w:rPr>
      </w:pPr>
    </w:p>
    <w:p w14:paraId="6AD2DFD1"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36E14F0F" w14:textId="77777777" w:rsidR="00AB4846" w:rsidRPr="001A2610" w:rsidRDefault="00AB4846" w:rsidP="00237BAE">
      <w:pPr>
        <w:pStyle w:val="Textoindependiente"/>
        <w:rPr>
          <w:rFonts w:ascii="Arial Narrow" w:hAnsi="Arial Narrow" w:cs="Arial"/>
          <w:color w:val="auto"/>
        </w:rPr>
      </w:pPr>
    </w:p>
    <w:p w14:paraId="7CA2CF48"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0CF6FF63"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7AB020C0"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51E550E6"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655D57CD" w14:textId="057FB43B"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ED0590" w:rsidRPr="00547FE4">
        <w:rPr>
          <w:rFonts w:ascii="Arial Narrow" w:hAnsi="Arial Narrow" w:cs="Arial"/>
          <w:b/>
          <w:color w:val="auto"/>
        </w:rPr>
        <w:t>AYUNTAMIENTO MUNICIPAL DE BOCA CHICA</w:t>
      </w:r>
    </w:p>
    <w:p w14:paraId="48FE41EB" w14:textId="77777777" w:rsidR="00381BF3" w:rsidRPr="001A2610" w:rsidRDefault="00381BF3" w:rsidP="00DF6B11">
      <w:pPr>
        <w:pStyle w:val="Textoindependiente"/>
        <w:ind w:left="2124" w:firstLine="708"/>
        <w:rPr>
          <w:rFonts w:ascii="Arial Narrow" w:hAnsi="Arial Narrow" w:cs="Arial"/>
          <w:color w:val="auto"/>
        </w:rPr>
      </w:pPr>
    </w:p>
    <w:p w14:paraId="5D33A42B"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212DF09F" w14:textId="34BD7774"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 xml:space="preserve">REFERENCIA   </w:t>
      </w:r>
      <w:proofErr w:type="gramStart"/>
      <w:r w:rsidRPr="001A2610">
        <w:rPr>
          <w:rFonts w:ascii="Arial Narrow" w:hAnsi="Arial Narrow" w:cs="Arial"/>
          <w:b/>
          <w:color w:val="auto"/>
          <w:lang w:val="es-ES_tradnl"/>
        </w:rPr>
        <w:t xml:space="preserve">  :</w:t>
      </w:r>
      <w:proofErr w:type="gramEnd"/>
      <w:r w:rsidRPr="001A2610">
        <w:rPr>
          <w:rFonts w:ascii="Arial Narrow" w:hAnsi="Arial Narrow" w:cs="Arial"/>
          <w:color w:val="auto"/>
          <w:lang w:val="es-ES_tradnl"/>
        </w:rPr>
        <w:t xml:space="preserve">    </w:t>
      </w:r>
      <w:r w:rsidR="00ED0590">
        <w:rPr>
          <w:rFonts w:ascii="Arial Narrow" w:hAnsi="Arial Narrow" w:cs="Arial"/>
          <w:b/>
        </w:rPr>
        <w:t>AMBCH</w:t>
      </w:r>
      <w:r w:rsidR="00B30072" w:rsidRPr="001A2610">
        <w:rPr>
          <w:rFonts w:ascii="Arial Narrow" w:hAnsi="Arial Narrow" w:cs="Arial"/>
          <w:b/>
          <w:lang w:val="es-ES_tradnl"/>
        </w:rPr>
        <w:t>-</w:t>
      </w:r>
      <w:r w:rsidR="00241793" w:rsidRPr="001A2610">
        <w:rPr>
          <w:rFonts w:ascii="Arial Narrow" w:hAnsi="Arial Narrow" w:cs="Arial"/>
          <w:b/>
          <w:lang w:val="es-ES"/>
        </w:rPr>
        <w:t>CCC</w:t>
      </w:r>
      <w:r w:rsidR="00B30072" w:rsidRPr="001A2610">
        <w:rPr>
          <w:rFonts w:ascii="Arial Narrow" w:hAnsi="Arial Narrow" w:cs="Arial"/>
          <w:b/>
          <w:lang w:val="es-ES"/>
        </w:rPr>
        <w:t>-</w:t>
      </w:r>
      <w:r w:rsidR="00ED0590">
        <w:rPr>
          <w:rFonts w:ascii="Arial Narrow" w:hAnsi="Arial Narrow" w:cs="Arial"/>
          <w:b/>
          <w:lang w:val="es-ES"/>
        </w:rPr>
        <w:t>CP</w:t>
      </w:r>
      <w:r w:rsidR="00B30072" w:rsidRPr="001A2610">
        <w:rPr>
          <w:rFonts w:ascii="Arial Narrow" w:hAnsi="Arial Narrow" w:cs="Arial"/>
          <w:b/>
          <w:lang w:val="es-ES"/>
        </w:rPr>
        <w:t xml:space="preserve">- </w:t>
      </w:r>
      <w:r w:rsidR="00ED0590">
        <w:rPr>
          <w:rFonts w:ascii="Arial Narrow" w:hAnsi="Arial Narrow" w:cs="Arial"/>
          <w:b/>
          <w:lang w:val="es-ES"/>
        </w:rPr>
        <w:t>2022</w:t>
      </w:r>
      <w:r w:rsidR="00B30072" w:rsidRPr="001A2610">
        <w:rPr>
          <w:rFonts w:ascii="Arial Narrow" w:hAnsi="Arial Narrow" w:cs="Arial"/>
          <w:b/>
          <w:lang w:val="es-ES"/>
        </w:rPr>
        <w:t>-</w:t>
      </w:r>
      <w:r w:rsidR="00ED0590">
        <w:rPr>
          <w:rFonts w:ascii="Arial Narrow" w:hAnsi="Arial Narrow" w:cs="Arial"/>
          <w:b/>
          <w:lang w:val="es-ES"/>
        </w:rPr>
        <w:t>000</w:t>
      </w:r>
      <w:r w:rsidR="00FE10B8">
        <w:rPr>
          <w:rFonts w:ascii="Arial Narrow" w:hAnsi="Arial Narrow" w:cs="Arial"/>
          <w:b/>
          <w:lang w:val="es-ES"/>
        </w:rPr>
        <w:t>2</w:t>
      </w:r>
    </w:p>
    <w:p w14:paraId="7A74C5EC" w14:textId="77777777" w:rsidR="00AB4846" w:rsidRPr="001A2610" w:rsidRDefault="00AB4846" w:rsidP="00237BAE">
      <w:pPr>
        <w:pStyle w:val="Textoindependiente"/>
        <w:rPr>
          <w:rFonts w:ascii="Arial Narrow" w:hAnsi="Arial Narrow" w:cs="Arial"/>
          <w:color w:val="auto"/>
        </w:rPr>
      </w:pPr>
    </w:p>
    <w:p w14:paraId="6CD9D77B" w14:textId="4BA11B21" w:rsidR="00AB4846" w:rsidRPr="00ED0590" w:rsidRDefault="00AB4846" w:rsidP="00237BAE">
      <w:pPr>
        <w:pStyle w:val="Textoindependiente"/>
        <w:rPr>
          <w:rFonts w:ascii="Arial Narrow" w:hAnsi="Arial Narrow" w:cs="Arial"/>
          <w:b/>
          <w:bCs/>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547FE4">
        <w:rPr>
          <w:rFonts w:ascii="Arial Narrow" w:hAnsi="Arial Narrow" w:cs="Arial"/>
          <w:b/>
          <w:color w:val="auto"/>
        </w:rPr>
        <w:t>(SNCC.F.033)</w:t>
      </w:r>
      <w:r w:rsidR="00ED0590" w:rsidRPr="00547FE4">
        <w:rPr>
          <w:rFonts w:ascii="Arial Narrow" w:hAnsi="Arial Narrow" w:cs="Arial"/>
          <w:color w:val="auto"/>
        </w:rPr>
        <w:t xml:space="preserve">; </w:t>
      </w:r>
      <w:r w:rsidR="00ED0590">
        <w:rPr>
          <w:rFonts w:ascii="Arial Narrow" w:hAnsi="Arial Narrow" w:cs="Arial"/>
        </w:rPr>
        <w:t xml:space="preserve">no obstante, el oferente podrá, de igual manera, presentar su oferta económica en una hoja de cotización con el timbrado de la empresa, si es </w:t>
      </w:r>
      <w:r w:rsidR="00547FE4">
        <w:rPr>
          <w:rFonts w:ascii="Arial Narrow" w:hAnsi="Arial Narrow" w:cs="Arial"/>
        </w:rPr>
        <w:t>p</w:t>
      </w:r>
      <w:r w:rsidR="00ED0590">
        <w:rPr>
          <w:rFonts w:ascii="Arial Narrow" w:hAnsi="Arial Narrow" w:cs="Arial"/>
        </w:rPr>
        <w:t>ersona jurídica, firmada por su Representante Legal y sella con el sello de la empresa; y si es persona física,</w:t>
      </w:r>
      <w:r w:rsidR="00547FE4">
        <w:rPr>
          <w:rFonts w:ascii="Arial Narrow" w:hAnsi="Arial Narrow" w:cs="Arial"/>
        </w:rPr>
        <w:t xml:space="preserve"> </w:t>
      </w:r>
      <w:r w:rsidR="00ED0590">
        <w:rPr>
          <w:rFonts w:ascii="Arial Narrow" w:hAnsi="Arial Narrow" w:cs="Arial"/>
        </w:rPr>
        <w:t xml:space="preserve">firmada por la misma o por su Representante Legal. Esta cotización deberá contener toda la información requerida en el formulario de presentación de la Oferta Económica </w:t>
      </w:r>
      <w:r w:rsidR="00ED0590" w:rsidRPr="00ED0590">
        <w:rPr>
          <w:rFonts w:ascii="Arial Narrow" w:hAnsi="Arial Narrow" w:cs="Arial"/>
          <w:b/>
          <w:bCs/>
        </w:rPr>
        <w:t>(SNCC.F.033)</w:t>
      </w:r>
    </w:p>
    <w:p w14:paraId="7C2C877C" w14:textId="77777777" w:rsidR="00AB4846" w:rsidRPr="001A2610" w:rsidRDefault="00AB4846" w:rsidP="00237BAE">
      <w:pPr>
        <w:jc w:val="both"/>
        <w:rPr>
          <w:rFonts w:ascii="Arial Narrow" w:hAnsi="Arial Narrow" w:cs="Arial"/>
        </w:rPr>
      </w:pPr>
    </w:p>
    <w:p w14:paraId="53569F59" w14:textId="6FC2FCA7"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w:t>
      </w:r>
      <w:r w:rsidR="00E27883"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14:paraId="3D2C0A8D" w14:textId="77777777" w:rsidR="00AD646E" w:rsidRPr="001A2610" w:rsidRDefault="00AD646E" w:rsidP="00237BAE">
      <w:pPr>
        <w:rPr>
          <w:rFonts w:ascii="Arial Narrow" w:hAnsi="Arial Narrow"/>
          <w:color w:val="C00000"/>
        </w:rPr>
      </w:pPr>
    </w:p>
    <w:p w14:paraId="5D9D884E" w14:textId="43AD886D"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E27883"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7F83044E" w14:textId="77777777" w:rsidR="00AD646E" w:rsidRPr="001A2610" w:rsidRDefault="00AD646E" w:rsidP="00237BAE">
      <w:pPr>
        <w:jc w:val="both"/>
        <w:rPr>
          <w:rFonts w:ascii="Arial Narrow" w:hAnsi="Arial Narrow" w:cs="Arial"/>
        </w:rPr>
      </w:pPr>
    </w:p>
    <w:p w14:paraId="60491AB9"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6F9304BE" w14:textId="77777777" w:rsidR="00AD646E" w:rsidRPr="001A2610" w:rsidRDefault="00AD646E" w:rsidP="00237BAE">
      <w:pPr>
        <w:jc w:val="both"/>
        <w:rPr>
          <w:rFonts w:ascii="Arial Narrow" w:hAnsi="Arial Narrow" w:cs="Arial"/>
        </w:rPr>
      </w:pPr>
    </w:p>
    <w:p w14:paraId="7629EF8C" w14:textId="7FCA12D8" w:rsidR="00AD646E" w:rsidRPr="001A2610" w:rsidRDefault="00AD646E" w:rsidP="00237BAE">
      <w:pPr>
        <w:jc w:val="both"/>
        <w:rPr>
          <w:rFonts w:ascii="Arial Narrow" w:hAnsi="Arial Narrow" w:cs="Arial"/>
        </w:rPr>
      </w:pPr>
      <w:r w:rsidRPr="001A2610">
        <w:rPr>
          <w:rFonts w:ascii="Arial Narrow" w:hAnsi="Arial Narrow" w:cs="Arial"/>
        </w:rPr>
        <w:t xml:space="preserve">Los errores u omisiones en el cómputo y presupuesto en cuanto a extensión o valor de la </w:t>
      </w:r>
      <w:r w:rsidR="00E27883" w:rsidRPr="001A2610">
        <w:rPr>
          <w:rFonts w:ascii="Arial Narrow" w:hAnsi="Arial Narrow" w:cs="Arial"/>
        </w:rPr>
        <w:t>Obras</w:t>
      </w:r>
      <w:r w:rsidRPr="001A2610">
        <w:rPr>
          <w:rFonts w:ascii="Arial Narrow" w:hAnsi="Arial Narrow" w:cs="Arial"/>
        </w:rPr>
        <w:t xml:space="preserve"> se corregirán en cualquier tiempo hasta la terminación del Contrato.  Si los defectos fuesen aparentes y el Contratista no los hubiera señalado en forma previa o concomitante a la formulación de su Propuesta no tendrá derecho a formular reclamo alguno.</w:t>
      </w:r>
    </w:p>
    <w:p w14:paraId="41D7B7E2" w14:textId="77777777" w:rsidR="00141F7A" w:rsidRPr="001A2610" w:rsidRDefault="00141F7A" w:rsidP="00237BAE">
      <w:pPr>
        <w:jc w:val="both"/>
        <w:rPr>
          <w:rFonts w:ascii="Arial Narrow" w:hAnsi="Arial Narrow" w:cs="Arial"/>
        </w:rPr>
      </w:pPr>
    </w:p>
    <w:p w14:paraId="0BB633D8" w14:textId="2414E4A9"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w:t>
      </w:r>
      <w:r w:rsidR="00E27883" w:rsidRPr="001A2610">
        <w:rPr>
          <w:rFonts w:ascii="Arial Narrow" w:hAnsi="Arial Narrow" w:cs="Arial"/>
        </w:rPr>
        <w:t>pesos dominicanos</w:t>
      </w:r>
      <w:r w:rsidR="0047226C" w:rsidRPr="001A2610">
        <w:rPr>
          <w:rFonts w:ascii="Arial Narrow" w:hAnsi="Arial Narrow" w:cs="Arial"/>
        </w:rPr>
        <w:t xml:space="preserve">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67EF97AB" w14:textId="77777777" w:rsidR="00F91431" w:rsidRPr="001A2610" w:rsidRDefault="00F91431" w:rsidP="00237BAE">
      <w:pPr>
        <w:jc w:val="both"/>
        <w:rPr>
          <w:rFonts w:ascii="Arial Narrow" w:hAnsi="Arial Narrow" w:cs="Arial"/>
        </w:rPr>
      </w:pPr>
    </w:p>
    <w:p w14:paraId="6D9A6FC8"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58BF44BD" w14:textId="77777777" w:rsidR="00AD646E" w:rsidRPr="001A2610" w:rsidRDefault="00AD646E" w:rsidP="00237BAE">
      <w:pPr>
        <w:jc w:val="both"/>
        <w:rPr>
          <w:rFonts w:ascii="Arial Narrow" w:hAnsi="Arial Narrow" w:cs="Arial"/>
        </w:rPr>
      </w:pPr>
    </w:p>
    <w:p w14:paraId="3CBCF4E1"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380B3CFF" w14:textId="77777777" w:rsidR="003119C7" w:rsidRPr="001A2610" w:rsidRDefault="003119C7" w:rsidP="00237BAE">
      <w:pPr>
        <w:jc w:val="both"/>
        <w:rPr>
          <w:rFonts w:ascii="Arial Narrow" w:hAnsi="Arial Narrow" w:cs="Arial"/>
        </w:rPr>
      </w:pPr>
    </w:p>
    <w:p w14:paraId="222FD3A3" w14:textId="79AEADE8"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w:t>
      </w:r>
      <w:r w:rsidR="00E27883" w:rsidRPr="001A2610">
        <w:rPr>
          <w:rFonts w:ascii="Arial Narrow" w:hAnsi="Arial Narrow" w:cs="Arial"/>
        </w:rPr>
        <w:t>contrataciones</w:t>
      </w:r>
      <w:r w:rsidR="00141F7A" w:rsidRPr="001A2610">
        <w:rPr>
          <w:rFonts w:ascii="Arial Narrow" w:hAnsi="Arial Narrow" w:cs="Arial"/>
        </w:rPr>
        <w:t xml:space="preserve"> podrá contratar o convenir sobre disposiciones o cláusulas que dispongan sobre exenciones o exoneraciones de impuestos y otros atributos, o dejar de pagarlos, sin la debida aprobación del Congreso Nacional.</w:t>
      </w:r>
    </w:p>
    <w:p w14:paraId="1FD6D54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0FBFEB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w:t>
      </w:r>
      <w:proofErr w:type="gramStart"/>
      <w:r w:rsidR="001D16B3" w:rsidRPr="001A2610">
        <w:rPr>
          <w:rFonts w:ascii="Arial Narrow" w:hAnsi="Arial Narrow" w:cs="Arial"/>
        </w:rPr>
        <w:t xml:space="preserve">Peso </w:t>
      </w:r>
      <w:r w:rsidRPr="001A2610">
        <w:rPr>
          <w:rFonts w:ascii="Arial Narrow" w:hAnsi="Arial Narrow" w:cs="Arial"/>
        </w:rPr>
        <w:t>Dominicano</w:t>
      </w:r>
      <w:proofErr w:type="gramEnd"/>
      <w:r w:rsidRPr="001A2610">
        <w:rPr>
          <w:rFonts w:ascii="Arial Narrow" w:hAnsi="Arial Narrow" w:cs="Arial"/>
        </w:rPr>
        <w:t xml:space="preserve"> (RD$), </w:t>
      </w:r>
      <w:r w:rsidRPr="001A2610">
        <w:rPr>
          <w:rFonts w:ascii="Arial Narrow" w:hAnsi="Arial Narrow" w:cs="Arial"/>
          <w:b/>
          <w:u w:val="single"/>
        </w:rPr>
        <w:t xml:space="preserve">se </w:t>
      </w:r>
      <w:proofErr w:type="spellStart"/>
      <w:r w:rsidRPr="001A2610">
        <w:rPr>
          <w:rFonts w:ascii="Arial Narrow" w:hAnsi="Arial Narrow" w:cs="Arial"/>
          <w:b/>
          <w:u w:val="single"/>
        </w:rPr>
        <w:t>auto-descalifica</w:t>
      </w:r>
      <w:proofErr w:type="spellEnd"/>
      <w:r w:rsidRPr="001A2610">
        <w:rPr>
          <w:rFonts w:ascii="Arial Narrow" w:hAnsi="Arial Narrow" w:cs="Arial"/>
          <w:b/>
          <w:u w:val="single"/>
        </w:rPr>
        <w:t xml:space="preserve"> para ser </w:t>
      </w:r>
      <w:r w:rsidR="00A22CFF" w:rsidRPr="001A2610">
        <w:rPr>
          <w:rFonts w:ascii="Arial Narrow" w:hAnsi="Arial Narrow" w:cs="Arial"/>
          <w:b/>
          <w:u w:val="single"/>
        </w:rPr>
        <w:t>adjudicatario.</w:t>
      </w:r>
    </w:p>
    <w:p w14:paraId="50BCE20E" w14:textId="77777777" w:rsidR="00AB4846" w:rsidRPr="001A2610" w:rsidRDefault="00AB4846" w:rsidP="00237BAE">
      <w:pPr>
        <w:jc w:val="both"/>
        <w:rPr>
          <w:rFonts w:ascii="Arial Narrow" w:hAnsi="Arial Narrow" w:cs="Arial"/>
        </w:rPr>
      </w:pPr>
    </w:p>
    <w:p w14:paraId="79391EC1" w14:textId="2573F3B6"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w:t>
      </w:r>
      <w:proofErr w:type="gramStart"/>
      <w:r w:rsidRPr="001A2610">
        <w:rPr>
          <w:rFonts w:ascii="Arial Narrow" w:hAnsi="Arial Narrow" w:cs="Arial"/>
        </w:rPr>
        <w:t>Dólar</w:t>
      </w:r>
      <w:proofErr w:type="gramEnd"/>
      <w:r w:rsidRPr="001A2610">
        <w:rPr>
          <w:rFonts w:ascii="Arial Narrow" w:hAnsi="Arial Narrow" w:cs="Arial"/>
        </w:rPr>
        <w:t xml:space="preserve"> de los Estados Unidos de Norteamérica (US$), </w:t>
      </w:r>
      <w:r w:rsidR="00B5199E" w:rsidRPr="00547FE4">
        <w:rPr>
          <w:rFonts w:ascii="Arial Narrow" w:hAnsi="Arial Narrow" w:cs="Arial"/>
          <w:b/>
        </w:rPr>
        <w:t xml:space="preserve">el Ayuntamiento Municipal de Boca chica (AMBCH)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1A2610">
        <w:rPr>
          <w:rFonts w:ascii="Arial Narrow" w:hAnsi="Arial Narrow" w:cs="Arial"/>
        </w:rPr>
        <w:t>Dólar Americano</w:t>
      </w:r>
      <w:proofErr w:type="gramEnd"/>
      <w:r w:rsidRPr="001A2610">
        <w:rPr>
          <w:rFonts w:ascii="Arial Narrow" w:hAnsi="Arial Narrow" w:cs="Arial"/>
        </w:rPr>
        <w:t xml:space="preserve"> (US$) publicada por el Banco Central de la República Dominicana, a la fecha de la entrega de la Oferta Económica.</w:t>
      </w:r>
    </w:p>
    <w:p w14:paraId="1F5DD2FE" w14:textId="77777777" w:rsidR="009C0907" w:rsidRPr="001A2610" w:rsidRDefault="009C0907" w:rsidP="00237BAE">
      <w:pPr>
        <w:jc w:val="both"/>
        <w:rPr>
          <w:rFonts w:ascii="Arial Narrow" w:hAnsi="Arial Narrow" w:cs="Arial"/>
        </w:rPr>
      </w:pPr>
    </w:p>
    <w:p w14:paraId="6D741DEE" w14:textId="69CFE12F"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4B3636">
        <w:rPr>
          <w:rFonts w:ascii="Arial Narrow" w:hAnsi="Arial Narrow" w:cs="Arial"/>
          <w:b/>
          <w:color w:val="800000"/>
        </w:rPr>
        <w:t xml:space="preserve">el </w:t>
      </w:r>
      <w:proofErr w:type="spellStart"/>
      <w:r w:rsidR="004B3636" w:rsidRPr="00547FE4">
        <w:rPr>
          <w:rFonts w:ascii="Arial Narrow" w:hAnsi="Arial Narrow" w:cs="Arial"/>
          <w:b/>
        </w:rPr>
        <w:t>Ayuntamentamiento</w:t>
      </w:r>
      <w:proofErr w:type="spellEnd"/>
      <w:r w:rsidR="004B3636" w:rsidRPr="00547FE4">
        <w:rPr>
          <w:rFonts w:ascii="Arial Narrow" w:hAnsi="Arial Narrow" w:cs="Arial"/>
          <w:b/>
        </w:rPr>
        <w:t xml:space="preserve"> del Municipio de Boca Chica</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1AAD347D" w14:textId="77777777" w:rsidR="00AB4846" w:rsidRPr="001A2610" w:rsidRDefault="00AB4846" w:rsidP="00237BAE">
      <w:pPr>
        <w:jc w:val="both"/>
        <w:rPr>
          <w:rFonts w:ascii="Arial Narrow" w:hAnsi="Arial Narrow" w:cs="Arial"/>
        </w:rPr>
      </w:pPr>
    </w:p>
    <w:p w14:paraId="01C37129"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1D8EBE4" w14:textId="77777777" w:rsidR="00AB4846" w:rsidRPr="001A2610" w:rsidRDefault="00AB4846" w:rsidP="00237BAE">
      <w:pPr>
        <w:jc w:val="both"/>
        <w:rPr>
          <w:rFonts w:ascii="Arial Narrow" w:hAnsi="Arial Narrow" w:cs="Arial"/>
        </w:rPr>
      </w:pPr>
    </w:p>
    <w:p w14:paraId="39DE53EF"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2146DAF5" w14:textId="77777777" w:rsidR="00AB4846" w:rsidRPr="001A2610" w:rsidRDefault="00AB4846" w:rsidP="00237BAE">
      <w:pPr>
        <w:jc w:val="both"/>
        <w:rPr>
          <w:rFonts w:ascii="Arial Narrow" w:hAnsi="Arial Narrow" w:cs="Arial"/>
        </w:rPr>
      </w:pPr>
    </w:p>
    <w:p w14:paraId="364AA865" w14:textId="314D33AD" w:rsidR="00AB4846" w:rsidRDefault="00AB4846" w:rsidP="00237BAE">
      <w:pPr>
        <w:jc w:val="both"/>
        <w:rPr>
          <w:rFonts w:ascii="Arial Narrow" w:hAnsi="Arial Narrow" w:cs="Arial"/>
        </w:rPr>
      </w:pPr>
      <w:r w:rsidRPr="001A2610">
        <w:rPr>
          <w:rFonts w:ascii="Arial Narrow" w:hAnsi="Arial Narrow" w:cs="Arial"/>
        </w:rPr>
        <w:lastRenderedPageBreak/>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79C4419F" w14:textId="79165F6D" w:rsidR="00480BB4" w:rsidRDefault="00480BB4" w:rsidP="00237BAE">
      <w:pPr>
        <w:jc w:val="both"/>
        <w:rPr>
          <w:rFonts w:ascii="Arial Narrow" w:hAnsi="Arial Narrow" w:cs="Arial"/>
        </w:rPr>
      </w:pPr>
    </w:p>
    <w:p w14:paraId="6A57E3BD" w14:textId="772CCF0A" w:rsidR="00480BB4" w:rsidRDefault="00480BB4" w:rsidP="00237BAE">
      <w:pPr>
        <w:jc w:val="both"/>
        <w:rPr>
          <w:rFonts w:ascii="Arial Narrow" w:hAnsi="Arial Narrow" w:cs="Arial"/>
          <w:b/>
          <w:bCs/>
        </w:rPr>
      </w:pPr>
      <w:r w:rsidRPr="00480BB4">
        <w:rPr>
          <w:rFonts w:ascii="Arial Narrow" w:hAnsi="Arial Narrow" w:cs="Arial"/>
          <w:b/>
          <w:bCs/>
        </w:rPr>
        <w:t>2.16 DE LOS COMPORTAMIENTOS CIOLATORIOS, CONTRARIOS Y RESTRICTIVOS A LA COMPETENCIA</w:t>
      </w:r>
    </w:p>
    <w:p w14:paraId="0D0F9F0F" w14:textId="2B55AFA2" w:rsidR="00480BB4" w:rsidRDefault="00480BB4" w:rsidP="00237BAE">
      <w:pPr>
        <w:jc w:val="both"/>
        <w:rPr>
          <w:rFonts w:ascii="Arial Narrow" w:hAnsi="Arial Narrow" w:cs="Arial"/>
          <w:b/>
          <w:bCs/>
        </w:rPr>
      </w:pPr>
    </w:p>
    <w:p w14:paraId="113FA1A3" w14:textId="3DDF2B1A" w:rsidR="00480BB4" w:rsidRDefault="00480BB4" w:rsidP="00237BAE">
      <w:pPr>
        <w:jc w:val="both"/>
        <w:rPr>
          <w:rFonts w:ascii="Arial Narrow" w:hAnsi="Arial Narrow" w:cs="Arial"/>
        </w:rPr>
      </w:pPr>
      <w:r>
        <w:rPr>
          <w:rFonts w:ascii="Arial Narrow" w:hAnsi="Arial Narrow" w:cs="Arial"/>
        </w:rPr>
        <w:t xml:space="preserve">Los oferentes deberán respetar las </w:t>
      </w:r>
      <w:r w:rsidR="00547FE4">
        <w:rPr>
          <w:rFonts w:ascii="Arial Narrow" w:hAnsi="Arial Narrow" w:cs="Arial"/>
        </w:rPr>
        <w:t>disposiciones</w:t>
      </w:r>
      <w:r>
        <w:rPr>
          <w:rFonts w:ascii="Arial Narrow" w:hAnsi="Arial Narrow" w:cs="Arial"/>
        </w:rPr>
        <w:t xml:space="preserve"> contenidas en la Ley No.42-08 promulgada en fecha 16 de enero de 2008 relativa a la Defensa a la Competencia la cual tiene por objeto, </w:t>
      </w:r>
      <w:r w:rsidR="00BF4969">
        <w:rPr>
          <w:rFonts w:ascii="Arial Narrow" w:hAnsi="Arial Narrow" w:cs="Arial"/>
        </w:rPr>
        <w:t xml:space="preserve">con carácter de orden </w:t>
      </w:r>
      <w:r w:rsidR="00547FE4">
        <w:rPr>
          <w:rFonts w:ascii="Arial Narrow" w:hAnsi="Arial Narrow" w:cs="Arial"/>
        </w:rPr>
        <w:t>público</w:t>
      </w:r>
      <w:r w:rsidR="00BF4969">
        <w:rPr>
          <w:rFonts w:ascii="Arial Narrow" w:hAnsi="Arial Narrow" w:cs="Arial"/>
        </w:rPr>
        <w:t xml:space="preserve">, promover y defender la competencia efectiva para incrementar la eficiencia económica, así como las establecidas en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sobre Compras y Contrataciones. Las violaciones a la Ley No.42-08 y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dar lugar a:</w:t>
      </w:r>
    </w:p>
    <w:p w14:paraId="2F2799A1" w14:textId="1D3D8524" w:rsidR="00BF4969" w:rsidRDefault="00BF4969" w:rsidP="00237BAE">
      <w:pPr>
        <w:jc w:val="both"/>
        <w:rPr>
          <w:rFonts w:ascii="Arial Narrow" w:hAnsi="Arial Narrow" w:cs="Arial"/>
        </w:rPr>
      </w:pPr>
    </w:p>
    <w:p w14:paraId="5C296CC6" w14:textId="3993E5EA" w:rsidR="00BF4969" w:rsidRDefault="00BF4969" w:rsidP="00BF4969">
      <w:pPr>
        <w:pStyle w:val="Prrafodelista"/>
        <w:numPr>
          <w:ilvl w:val="0"/>
          <w:numId w:val="38"/>
        </w:numPr>
        <w:jc w:val="both"/>
        <w:rPr>
          <w:rFonts w:ascii="Arial Narrow" w:hAnsi="Arial Narrow" w:cs="Arial"/>
        </w:rPr>
      </w:pPr>
      <w:r>
        <w:rPr>
          <w:rFonts w:ascii="Arial Narrow" w:hAnsi="Arial Narrow" w:cs="Arial"/>
        </w:rPr>
        <w:t>La descalificación del oferente que lleve a cabo la conducta ya sea en condición de autor o cómplice de la misma</w:t>
      </w:r>
    </w:p>
    <w:p w14:paraId="79E807FD" w14:textId="57CF9014"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El rechazo de la propuesta presentada por el oferente responsable de la conducta en </w:t>
      </w:r>
      <w:r w:rsidR="00547FE4">
        <w:rPr>
          <w:rFonts w:ascii="Arial Narrow" w:hAnsi="Arial Narrow" w:cs="Arial"/>
        </w:rPr>
        <w:t>cuestión</w:t>
      </w:r>
      <w:r>
        <w:rPr>
          <w:rFonts w:ascii="Arial Narrow" w:hAnsi="Arial Narrow" w:cs="Arial"/>
        </w:rPr>
        <w:t xml:space="preserve"> ya sea en calidad de autor o cómplice, rechazo que podrá establecerse en cualquier etapa del procedimiento de selección o la contratación en sentido general</w:t>
      </w:r>
    </w:p>
    <w:p w14:paraId="3EDD28C7" w14:textId="167583B2"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La </w:t>
      </w:r>
      <w:r w:rsidR="00547FE4">
        <w:rPr>
          <w:rFonts w:ascii="Arial Narrow" w:hAnsi="Arial Narrow" w:cs="Arial"/>
        </w:rPr>
        <w:t>rescisión</w:t>
      </w:r>
      <w:r>
        <w:rPr>
          <w:rFonts w:ascii="Arial Narrow" w:hAnsi="Arial Narrow" w:cs="Arial"/>
        </w:rPr>
        <w:t xml:space="preserve"> del contrato por parte de la entidad contratante, </w:t>
      </w:r>
      <w:r w:rsidR="00547FE4">
        <w:rPr>
          <w:rFonts w:ascii="Arial Narrow" w:hAnsi="Arial Narrow" w:cs="Arial"/>
        </w:rPr>
        <w:t>más</w:t>
      </w:r>
      <w:r>
        <w:rPr>
          <w:rFonts w:ascii="Arial Narrow" w:hAnsi="Arial Narrow" w:cs="Arial"/>
        </w:rPr>
        <w:t xml:space="preserve"> una acción en daños y perjuicios en contra del oferente por ante la jurisdicción competente</w:t>
      </w:r>
      <w:r w:rsidR="000D2485">
        <w:rPr>
          <w:rFonts w:ascii="Arial Narrow" w:hAnsi="Arial Narrow" w:cs="Arial"/>
        </w:rPr>
        <w:t>.</w:t>
      </w:r>
    </w:p>
    <w:p w14:paraId="2D7ED6F3" w14:textId="0BF865E0" w:rsidR="000D2485" w:rsidRDefault="000D2485" w:rsidP="00BF4969">
      <w:pPr>
        <w:pStyle w:val="Prrafodelista"/>
        <w:numPr>
          <w:ilvl w:val="0"/>
          <w:numId w:val="38"/>
        </w:numPr>
        <w:jc w:val="both"/>
        <w:rPr>
          <w:rFonts w:ascii="Arial Narrow" w:hAnsi="Arial Narrow" w:cs="Arial"/>
        </w:rPr>
      </w:pPr>
      <w:r>
        <w:rPr>
          <w:rFonts w:ascii="Arial Narrow" w:hAnsi="Arial Narrow" w:cs="Arial"/>
        </w:rPr>
        <w:t>La denuncia del ilícito a las autoridades de defensa a la competencia a los fines de lugar.</w:t>
      </w:r>
    </w:p>
    <w:p w14:paraId="0A95A3B7" w14:textId="29B649EC" w:rsidR="000D2485" w:rsidRDefault="000D2485" w:rsidP="000D2485">
      <w:pPr>
        <w:jc w:val="both"/>
        <w:rPr>
          <w:rFonts w:ascii="Arial Narrow" w:hAnsi="Arial Narrow" w:cs="Arial"/>
        </w:rPr>
      </w:pPr>
    </w:p>
    <w:p w14:paraId="513E9D2D" w14:textId="3FB79142" w:rsidR="000D2485" w:rsidRDefault="000D2485" w:rsidP="000D2485">
      <w:pPr>
        <w:jc w:val="both"/>
        <w:rPr>
          <w:rFonts w:ascii="Arial Narrow" w:hAnsi="Arial Narrow" w:cs="Arial"/>
        </w:rPr>
      </w:pPr>
      <w:r>
        <w:rPr>
          <w:rFonts w:ascii="Arial Narrow" w:hAnsi="Arial Narrow" w:cs="Arial"/>
        </w:rPr>
        <w:t>De manera no limitativa, se entenderán como comportamientos violatorios, contrarios y restrictivos a la competencia los siguientes:</w:t>
      </w:r>
    </w:p>
    <w:p w14:paraId="004C5FE1" w14:textId="0D06F87C" w:rsidR="000D2485" w:rsidRDefault="000D2485" w:rsidP="000D2485">
      <w:pPr>
        <w:jc w:val="both"/>
        <w:rPr>
          <w:rFonts w:ascii="Arial Narrow" w:hAnsi="Arial Narrow" w:cs="Arial"/>
        </w:rPr>
      </w:pPr>
    </w:p>
    <w:p w14:paraId="5F7753EF" w14:textId="295CA18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Las practicas concertadas y acuerdos anticompetitivos, conforme se establece en el art 5 de la ley 42-08</w:t>
      </w:r>
    </w:p>
    <w:p w14:paraId="61ADAC54" w14:textId="6A01F39A" w:rsidR="000D2485" w:rsidRDefault="000D2485" w:rsidP="000D2485">
      <w:pPr>
        <w:pStyle w:val="Prrafodelista"/>
        <w:numPr>
          <w:ilvl w:val="0"/>
          <w:numId w:val="39"/>
        </w:numPr>
        <w:jc w:val="both"/>
        <w:rPr>
          <w:rFonts w:ascii="Arial Narrow" w:hAnsi="Arial Narrow" w:cs="Arial"/>
        </w:rPr>
      </w:pPr>
      <w:r>
        <w:rPr>
          <w:rFonts w:ascii="Arial Narrow" w:hAnsi="Arial Narrow" w:cs="Arial"/>
        </w:rPr>
        <w:t>Concertación o coordinación de las ofertas o la abstención en Comparación de Precios, concurso y subastas publicas</w:t>
      </w:r>
    </w:p>
    <w:p w14:paraId="67EB49E9" w14:textId="21AA9B40" w:rsidR="000D2485" w:rsidRDefault="000D2485" w:rsidP="000D2485">
      <w:pPr>
        <w:pStyle w:val="Prrafodelista"/>
        <w:numPr>
          <w:ilvl w:val="0"/>
          <w:numId w:val="39"/>
        </w:numPr>
        <w:jc w:val="both"/>
        <w:rPr>
          <w:rFonts w:ascii="Arial Narrow" w:hAnsi="Arial Narrow" w:cs="Arial"/>
        </w:rPr>
      </w:pPr>
      <w:r>
        <w:rPr>
          <w:rFonts w:ascii="Arial Narrow" w:hAnsi="Arial Narrow" w:cs="Arial"/>
        </w:rPr>
        <w:t xml:space="preserve">El abuso de posición dominante, conforme se establece en el </w:t>
      </w:r>
      <w:r w:rsidR="00E27883">
        <w:rPr>
          <w:rFonts w:ascii="Arial Narrow" w:hAnsi="Arial Narrow" w:cs="Arial"/>
        </w:rPr>
        <w:t>artículo</w:t>
      </w:r>
      <w:r>
        <w:rPr>
          <w:rFonts w:ascii="Arial Narrow" w:hAnsi="Arial Narrow" w:cs="Arial"/>
        </w:rPr>
        <w:t xml:space="preserve"> 6 de la ley 42-08.</w:t>
      </w:r>
    </w:p>
    <w:p w14:paraId="0C7622DE" w14:textId="65E7915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 competencia desleal, conforme se establece en los artículos 10 y siguientes de la ley 42-08</w:t>
      </w:r>
    </w:p>
    <w:p w14:paraId="7FBFDC32" w14:textId="2F99AE5B" w:rsidR="000D2485" w:rsidRDefault="000D2485" w:rsidP="000D2485">
      <w:pPr>
        <w:pStyle w:val="Prrafodelista"/>
        <w:numPr>
          <w:ilvl w:val="0"/>
          <w:numId w:val="39"/>
        </w:numPr>
        <w:jc w:val="both"/>
        <w:rPr>
          <w:rFonts w:ascii="Arial Narrow" w:hAnsi="Arial Narrow" w:cs="Arial"/>
        </w:rPr>
      </w:pPr>
      <w:r>
        <w:rPr>
          <w:rFonts w:ascii="Arial Narrow" w:hAnsi="Arial Narrow" w:cs="Arial"/>
        </w:rPr>
        <w:t>Los precios predatorios ofertados en cualquier procedimiento de la selección o en una contratación bajo las excepciones de la ley 340-06 y su reglamento de aplicación, siendo los pr</w:t>
      </w:r>
      <w:r w:rsidR="009C3F6A">
        <w:rPr>
          <w:rFonts w:ascii="Arial Narrow" w:hAnsi="Arial Narrow" w:cs="Arial"/>
        </w:rPr>
        <w:t xml:space="preserve">ecios predatorios, aquellos establecidos de una manera excesivamente baja, </w:t>
      </w:r>
      <w:r w:rsidR="00474B79">
        <w:rPr>
          <w:rFonts w:ascii="Arial Narrow" w:hAnsi="Arial Narrow" w:cs="Arial"/>
        </w:rPr>
        <w:t>más</w:t>
      </w:r>
      <w:r w:rsidR="009C3F6A">
        <w:rPr>
          <w:rFonts w:ascii="Arial Narrow" w:hAnsi="Arial Narrow" w:cs="Arial"/>
        </w:rPr>
        <w:t xml:space="preserve"> allá de los costos razonables del oferente y que sin lugar a duda tienen por finalidad expulsar a los competidores fuera del mercado, o crear barreras de entrada para los potenciales nuevos competidores.</w:t>
      </w:r>
    </w:p>
    <w:p w14:paraId="377AA3C6" w14:textId="097C0FA3" w:rsidR="009C3F6A" w:rsidRPr="000D2485" w:rsidRDefault="009C3F6A" w:rsidP="000D2485">
      <w:pPr>
        <w:pStyle w:val="Prrafodelista"/>
        <w:numPr>
          <w:ilvl w:val="0"/>
          <w:numId w:val="39"/>
        </w:numPr>
        <w:jc w:val="both"/>
        <w:rPr>
          <w:rFonts w:ascii="Arial Narrow" w:hAnsi="Arial Narrow" w:cs="Arial"/>
        </w:rPr>
      </w:pPr>
      <w:r>
        <w:rPr>
          <w:rFonts w:ascii="Arial Narrow" w:hAnsi="Arial Narrow" w:cs="Arial"/>
        </w:rPr>
        <w:t>Cualquier tipo de conducta anticompetitiva ejercida por los oferentes o por cualquier tercero, relacionada con el procedimiento de selección o una contratación bajo las excepciones de la ley 340-06</w:t>
      </w:r>
    </w:p>
    <w:p w14:paraId="692AF7CA" w14:textId="77777777" w:rsidR="00033CA8" w:rsidRPr="001A2610" w:rsidRDefault="00033CA8" w:rsidP="00237BAE">
      <w:pPr>
        <w:jc w:val="both"/>
        <w:rPr>
          <w:rFonts w:ascii="Arial Narrow" w:hAnsi="Arial Narrow" w:cs="Arial"/>
        </w:rPr>
      </w:pPr>
    </w:p>
    <w:p w14:paraId="3070FD11" w14:textId="77777777" w:rsidR="00AD0668" w:rsidRPr="001A2610" w:rsidRDefault="00AD0668" w:rsidP="00237BAE">
      <w:pPr>
        <w:jc w:val="both"/>
        <w:rPr>
          <w:rFonts w:ascii="Arial Narrow" w:hAnsi="Arial Narrow" w:cs="Arial"/>
          <w:color w:val="990000"/>
          <w:sz w:val="28"/>
          <w:lang w:val="es-ES"/>
        </w:rPr>
      </w:pPr>
    </w:p>
    <w:p w14:paraId="79A9323D" w14:textId="77777777" w:rsidR="007D373F" w:rsidRPr="001A2610" w:rsidRDefault="007D373F" w:rsidP="00470158">
      <w:pPr>
        <w:pStyle w:val="Ttulo2"/>
        <w:rPr>
          <w14:shadow w14:blurRad="0" w14:dist="0" w14:dir="0" w14:sx="0" w14:sy="0" w14:kx="0" w14:ky="0" w14:algn="none">
            <w14:srgbClr w14:val="000000"/>
          </w14:shadow>
        </w:rPr>
      </w:pPr>
      <w:bookmarkStart w:id="163" w:name="_Toc410133191"/>
      <w:r w:rsidRPr="001A2610">
        <w:rPr>
          <w14:shadow w14:blurRad="0" w14:dist="0" w14:dir="0" w14:sx="0" w14:sy="0" w14:kx="0" w14:ky="0" w14:algn="none">
            <w14:srgbClr w14:val="000000"/>
          </w14:shadow>
        </w:rPr>
        <w:lastRenderedPageBreak/>
        <w:t>Sección III</w:t>
      </w:r>
      <w:bookmarkEnd w:id="163"/>
      <w:r w:rsidRPr="001A2610">
        <w:rPr>
          <w14:shadow w14:blurRad="0" w14:dist="0" w14:dir="0" w14:sx="0" w14:sy="0" w14:kx="0" w14:ky="0" w14:algn="none">
            <w14:srgbClr w14:val="000000"/>
          </w14:shadow>
        </w:rPr>
        <w:t xml:space="preserve"> </w:t>
      </w:r>
    </w:p>
    <w:p w14:paraId="6AF94FC9" w14:textId="77777777" w:rsidR="007D373F" w:rsidRPr="001A2610" w:rsidRDefault="007D373F" w:rsidP="00470158">
      <w:pPr>
        <w:pStyle w:val="Ttulo2"/>
        <w:rPr>
          <w14:shadow w14:blurRad="0" w14:dist="0" w14:dir="0" w14:sx="0" w14:sy="0" w14:kx="0" w14:ky="0" w14:algn="none">
            <w14:srgbClr w14:val="000000"/>
          </w14:shadow>
        </w:rPr>
      </w:pPr>
      <w:bookmarkStart w:id="164" w:name="_Toc410133192"/>
      <w:r w:rsidRPr="001A2610">
        <w:rPr>
          <w14:shadow w14:blurRad="0" w14:dist="0" w14:dir="0" w14:sx="0" w14:sy="0" w14:kx="0" w14:ky="0" w14:algn="none">
            <w14:srgbClr w14:val="000000"/>
          </w14:shadow>
        </w:rPr>
        <w:t xml:space="preserve">Apertura y </w:t>
      </w:r>
      <w:r w:rsidR="00545528" w:rsidRPr="001A2610">
        <w:rPr>
          <w14:shadow w14:blurRad="0" w14:dist="0" w14:dir="0" w14:sx="0" w14:sy="0" w14:kx="0" w14:ky="0" w14:algn="none">
            <w14:srgbClr w14:val="000000"/>
          </w14:shadow>
        </w:rPr>
        <w:t>Validación</w:t>
      </w:r>
      <w:r w:rsidRPr="001A2610">
        <w:rPr>
          <w14:shadow w14:blurRad="0" w14:dist="0" w14:dir="0" w14:sx="0" w14:sy="0" w14:kx="0" w14:ky="0" w14:algn="none">
            <w14:srgbClr w14:val="000000"/>
          </w14:shadow>
        </w:rPr>
        <w:t xml:space="preserve"> de Ofertas</w:t>
      </w:r>
      <w:bookmarkEnd w:id="164"/>
    </w:p>
    <w:p w14:paraId="7976B526" w14:textId="77777777" w:rsidR="007D373F" w:rsidRPr="001A2610" w:rsidRDefault="007D373F" w:rsidP="00237BAE">
      <w:pPr>
        <w:jc w:val="center"/>
        <w:rPr>
          <w:rFonts w:ascii="Arial Narrow" w:hAnsi="Arial Narrow" w:cs="Arial"/>
          <w:b/>
        </w:rPr>
      </w:pPr>
    </w:p>
    <w:p w14:paraId="5A1058A2" w14:textId="77777777" w:rsidR="007D373F" w:rsidRPr="001A2610" w:rsidRDefault="00EF78CF" w:rsidP="00883674">
      <w:pPr>
        <w:pStyle w:val="Ttulo3"/>
      </w:pPr>
      <w:bookmarkStart w:id="165" w:name="_Toc410133193"/>
      <w:r w:rsidRPr="001A2610">
        <w:t xml:space="preserve">3.1 </w:t>
      </w:r>
      <w:r w:rsidR="007D373F" w:rsidRPr="001A2610">
        <w:t>Procedimiento de Apertura de Sobres</w:t>
      </w:r>
      <w:bookmarkEnd w:id="165"/>
    </w:p>
    <w:p w14:paraId="402512FF" w14:textId="77777777" w:rsidR="00033CA8" w:rsidRPr="001A2610" w:rsidRDefault="00033CA8" w:rsidP="00033CA8">
      <w:pPr>
        <w:rPr>
          <w:rFonts w:ascii="Arial Narrow" w:hAnsi="Arial Narrow"/>
          <w:lang w:val="es-ES" w:eastAsia="en-US"/>
        </w:rPr>
      </w:pPr>
    </w:p>
    <w:p w14:paraId="695699CD" w14:textId="754F8712"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547FE4"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w:t>
      </w:r>
      <w:r w:rsidR="009C3F6A">
        <w:rPr>
          <w:rFonts w:ascii="Arial Narrow" w:hAnsi="Arial Narrow" w:cs="Arial"/>
        </w:rPr>
        <w:t>Comparación de Precios</w:t>
      </w:r>
    </w:p>
    <w:p w14:paraId="3A572D28" w14:textId="77777777" w:rsidR="00AB4846" w:rsidRPr="001A2610" w:rsidRDefault="00AB4846" w:rsidP="00237BAE">
      <w:pPr>
        <w:jc w:val="both"/>
        <w:rPr>
          <w:rFonts w:ascii="Arial Narrow" w:hAnsi="Arial Narrow" w:cs="Arial"/>
        </w:rPr>
      </w:pPr>
    </w:p>
    <w:p w14:paraId="3D6C2FA6"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7A6CBE28" w14:textId="77777777" w:rsidR="00AB4846" w:rsidRPr="001A2610" w:rsidRDefault="00AB4846" w:rsidP="00237BAE">
      <w:pPr>
        <w:jc w:val="both"/>
        <w:rPr>
          <w:rFonts w:ascii="Arial Narrow" w:hAnsi="Arial Narrow" w:cs="Arial"/>
        </w:rPr>
      </w:pPr>
    </w:p>
    <w:p w14:paraId="38C7EFFB" w14:textId="77777777" w:rsidR="00AB4846" w:rsidRPr="001A2610" w:rsidRDefault="00EF78CF" w:rsidP="00883674">
      <w:pPr>
        <w:pStyle w:val="Ttulo3"/>
      </w:pPr>
      <w:bookmarkStart w:id="166" w:name="_Toc271530529"/>
      <w:bookmarkStart w:id="167" w:name="_Toc410133194"/>
      <w:r w:rsidRPr="001A2610">
        <w:t xml:space="preserve">3.2 </w:t>
      </w:r>
      <w:r w:rsidR="00AB4846" w:rsidRPr="001A2610">
        <w:t xml:space="preserve">Apertura de “Sobre A”, contentivo </w:t>
      </w:r>
      <w:proofErr w:type="gramStart"/>
      <w:r w:rsidR="00AB4846" w:rsidRPr="001A2610">
        <w:t>de  Propuestas</w:t>
      </w:r>
      <w:proofErr w:type="gramEnd"/>
      <w:r w:rsidR="00AB4846" w:rsidRPr="001A2610">
        <w:t xml:space="preserve"> Técnicas</w:t>
      </w:r>
      <w:bookmarkEnd w:id="166"/>
      <w:bookmarkEnd w:id="167"/>
    </w:p>
    <w:p w14:paraId="694E35F1" w14:textId="77777777" w:rsidR="00033CA8" w:rsidRPr="001A2610" w:rsidRDefault="00033CA8" w:rsidP="00033CA8">
      <w:pPr>
        <w:rPr>
          <w:rFonts w:ascii="Arial Narrow" w:hAnsi="Arial Narrow"/>
          <w:lang w:val="es-ES" w:eastAsia="en-US"/>
        </w:rPr>
      </w:pPr>
    </w:p>
    <w:p w14:paraId="78783C82" w14:textId="0841FFA5"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474B79"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37B63EE3" w14:textId="77777777" w:rsidR="00AB4846" w:rsidRPr="001A2610" w:rsidRDefault="00AB4846" w:rsidP="00237BAE">
      <w:pPr>
        <w:jc w:val="both"/>
        <w:rPr>
          <w:rFonts w:ascii="Arial Narrow" w:hAnsi="Arial Narrow" w:cs="Arial"/>
        </w:rPr>
      </w:pPr>
    </w:p>
    <w:p w14:paraId="65976773"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7C689093" w14:textId="77777777" w:rsidR="00AB4846" w:rsidRPr="001A2610" w:rsidRDefault="00AB4846" w:rsidP="00237BAE">
      <w:pPr>
        <w:jc w:val="both"/>
        <w:rPr>
          <w:rFonts w:ascii="Arial Narrow" w:hAnsi="Arial Narrow" w:cs="Arial"/>
        </w:rPr>
      </w:pPr>
    </w:p>
    <w:p w14:paraId="527F4386"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74E49B6" w14:textId="77777777" w:rsidR="00AB4846" w:rsidRPr="001A2610" w:rsidRDefault="00AB4846" w:rsidP="00237BAE">
      <w:pPr>
        <w:jc w:val="both"/>
        <w:rPr>
          <w:rFonts w:ascii="Arial Narrow" w:hAnsi="Arial Narrow" w:cs="Arial"/>
        </w:rPr>
      </w:pPr>
    </w:p>
    <w:p w14:paraId="116EC9C0"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623E7D53" w14:textId="77777777" w:rsidR="00AB4846" w:rsidRPr="001A2610" w:rsidRDefault="00AB4846" w:rsidP="00237BAE">
      <w:pPr>
        <w:jc w:val="both"/>
        <w:rPr>
          <w:rFonts w:ascii="Arial Narrow" w:hAnsi="Arial Narrow" w:cs="Arial"/>
        </w:rPr>
      </w:pPr>
    </w:p>
    <w:p w14:paraId="125ACA4C"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400F83BA" w14:textId="77777777" w:rsidR="00D41053" w:rsidRPr="001A2610" w:rsidRDefault="00D41053" w:rsidP="00237BAE">
      <w:pPr>
        <w:rPr>
          <w:rFonts w:ascii="Arial Narrow" w:hAnsi="Arial Narrow" w:cs="Arial"/>
        </w:rPr>
      </w:pPr>
    </w:p>
    <w:p w14:paraId="2E3D404D" w14:textId="77777777" w:rsidR="00D41053" w:rsidRPr="001A2610" w:rsidRDefault="00EF78CF" w:rsidP="00883674">
      <w:pPr>
        <w:pStyle w:val="Ttulo3"/>
      </w:pPr>
      <w:bookmarkStart w:id="168" w:name="_Toc271530530"/>
      <w:bookmarkStart w:id="169" w:name="_Toc410133195"/>
      <w:r w:rsidRPr="001A2610">
        <w:t xml:space="preserve">3.3 </w:t>
      </w:r>
      <w:r w:rsidR="00AB4846" w:rsidRPr="001A2610">
        <w:t>Validación y Verificación de Documentos</w:t>
      </w:r>
      <w:bookmarkEnd w:id="168"/>
      <w:bookmarkEnd w:id="169"/>
    </w:p>
    <w:p w14:paraId="7ED8999E" w14:textId="77777777" w:rsidR="00033CA8" w:rsidRPr="001A2610" w:rsidRDefault="00033CA8" w:rsidP="00033CA8">
      <w:pPr>
        <w:rPr>
          <w:rFonts w:ascii="Arial Narrow" w:hAnsi="Arial Narrow"/>
          <w:lang w:val="es-ES" w:eastAsia="en-US"/>
        </w:rPr>
      </w:pPr>
    </w:p>
    <w:p w14:paraId="568A45D2"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11A57A36" w14:textId="77777777" w:rsidR="00AD646E" w:rsidRPr="001A2610" w:rsidRDefault="00AD646E" w:rsidP="00237BAE">
      <w:pPr>
        <w:jc w:val="both"/>
        <w:rPr>
          <w:rFonts w:ascii="Arial Narrow" w:hAnsi="Arial Narrow" w:cs="Arial"/>
        </w:rPr>
      </w:pPr>
    </w:p>
    <w:p w14:paraId="144E12D5" w14:textId="77777777"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1235251D" w14:textId="77777777" w:rsidR="00AB4846" w:rsidRPr="001A2610" w:rsidRDefault="00AB4846" w:rsidP="00237BAE">
      <w:pPr>
        <w:jc w:val="both"/>
        <w:rPr>
          <w:rFonts w:ascii="Arial Narrow" w:hAnsi="Arial Narrow" w:cs="Arial"/>
        </w:rPr>
      </w:pPr>
    </w:p>
    <w:p w14:paraId="1BDD71B3"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xml:space="preserve">; o si existen desviaciones, </w:t>
      </w:r>
      <w:r w:rsidRPr="001A2610">
        <w:rPr>
          <w:rFonts w:ascii="Arial Narrow" w:hAnsi="Arial Narrow" w:cs="Arial"/>
        </w:rPr>
        <w:lastRenderedPageBreak/>
        <w:t>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195FA14B" w14:textId="77777777" w:rsidR="00AB4846" w:rsidRPr="001A2610" w:rsidRDefault="00AB4846" w:rsidP="00237BAE">
      <w:pPr>
        <w:rPr>
          <w:rFonts w:ascii="Arial Narrow" w:hAnsi="Arial Narrow" w:cs="Arial"/>
        </w:rPr>
      </w:pPr>
    </w:p>
    <w:p w14:paraId="04BB75BE"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26A0B60B" w14:textId="77777777" w:rsidR="00BA421D" w:rsidRPr="001A2610" w:rsidRDefault="00BA421D" w:rsidP="00237BAE">
      <w:pPr>
        <w:jc w:val="both"/>
        <w:rPr>
          <w:rFonts w:ascii="Arial Narrow" w:hAnsi="Arial Narrow" w:cs="Arial"/>
        </w:rPr>
      </w:pPr>
    </w:p>
    <w:p w14:paraId="7E748A6D" w14:textId="77777777" w:rsidR="00AB4846" w:rsidRPr="001A2610" w:rsidRDefault="00EF78CF" w:rsidP="00883674">
      <w:pPr>
        <w:pStyle w:val="Ttulo3"/>
      </w:pPr>
      <w:bookmarkStart w:id="170" w:name="_Toc271530532"/>
      <w:bookmarkStart w:id="171" w:name="_Toc410133196"/>
      <w:r w:rsidRPr="001A2610">
        <w:t xml:space="preserve">3.4 </w:t>
      </w:r>
      <w:r w:rsidR="00AB4846" w:rsidRPr="001A2610">
        <w:t xml:space="preserve">Criterios de </w:t>
      </w:r>
      <w:bookmarkEnd w:id="170"/>
      <w:r w:rsidR="001C5378" w:rsidRPr="001A2610">
        <w:t>Evaluación</w:t>
      </w:r>
      <w:bookmarkEnd w:id="171"/>
    </w:p>
    <w:p w14:paraId="57EF6DE9" w14:textId="77777777" w:rsidR="002439B9" w:rsidRPr="001A2610" w:rsidRDefault="002439B9" w:rsidP="002439B9">
      <w:pPr>
        <w:rPr>
          <w:rFonts w:ascii="Arial Narrow" w:hAnsi="Arial Narrow"/>
          <w:lang w:val="es-ES" w:eastAsia="en-US"/>
        </w:rPr>
      </w:pPr>
    </w:p>
    <w:p w14:paraId="1758564B" w14:textId="77777777"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32F33C23" w14:textId="77777777" w:rsidR="00AB4846" w:rsidRDefault="00AB4846" w:rsidP="00237BAE">
      <w:pPr>
        <w:jc w:val="both"/>
        <w:rPr>
          <w:rFonts w:ascii="Arial Narrow" w:hAnsi="Arial Narrow" w:cs="Arial"/>
          <w:b/>
          <w:bCs/>
        </w:rPr>
      </w:pPr>
    </w:p>
    <w:p w14:paraId="3856C9BB" w14:textId="77777777" w:rsidR="00BA421D" w:rsidRPr="007D592C" w:rsidRDefault="00AB4846" w:rsidP="000B0594">
      <w:pPr>
        <w:pStyle w:val="Prrafodelista"/>
        <w:numPr>
          <w:ilvl w:val="0"/>
          <w:numId w:val="29"/>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14:paraId="7485DB8E" w14:textId="77777777" w:rsidR="00BA421D" w:rsidRPr="001A2610" w:rsidRDefault="00BA421D" w:rsidP="00237BAE">
      <w:pPr>
        <w:jc w:val="both"/>
        <w:rPr>
          <w:rFonts w:ascii="Arial Narrow" w:hAnsi="Arial Narrow" w:cs="Arial"/>
        </w:rPr>
      </w:pPr>
    </w:p>
    <w:p w14:paraId="4E44C182"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3EC079DC" w14:textId="77777777" w:rsidR="00BA421D" w:rsidRPr="001A2610" w:rsidRDefault="00BA421D" w:rsidP="00237BAE">
      <w:pPr>
        <w:rPr>
          <w:rFonts w:ascii="Arial Narrow" w:hAnsi="Arial Narrow" w:cs="Arial"/>
        </w:rPr>
      </w:pPr>
    </w:p>
    <w:p w14:paraId="790FBA65"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6B6EADD9" w14:textId="77777777" w:rsidR="00BA421D" w:rsidRPr="001A2610" w:rsidRDefault="00BA421D" w:rsidP="00237BAE">
      <w:pPr>
        <w:rPr>
          <w:rFonts w:ascii="Arial Narrow" w:hAnsi="Arial Narrow" w:cs="Arial"/>
        </w:rPr>
      </w:pPr>
    </w:p>
    <w:p w14:paraId="10105319" w14:textId="77777777"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14:paraId="5D50A3E5" w14:textId="77777777" w:rsidR="00660397" w:rsidRPr="007D592C" w:rsidRDefault="00660397" w:rsidP="007D592C">
      <w:pPr>
        <w:pStyle w:val="Prrafodelista"/>
        <w:rPr>
          <w:rFonts w:ascii="Arial Narrow" w:hAnsi="Arial Narrow"/>
          <w:b/>
        </w:rPr>
      </w:pPr>
    </w:p>
    <w:p w14:paraId="79AC82C5" w14:textId="77777777" w:rsidR="00BA421D" w:rsidRPr="001A2610" w:rsidRDefault="005C5AD0" w:rsidP="000B0594">
      <w:pPr>
        <w:pStyle w:val="Prrafodelista"/>
        <w:numPr>
          <w:ilvl w:val="0"/>
          <w:numId w:val="29"/>
        </w:numPr>
        <w:rPr>
          <w:rFonts w:ascii="Arial Narrow" w:hAnsi="Arial Narrow"/>
        </w:rPr>
      </w:pPr>
      <w:r w:rsidRPr="007D592C">
        <w:rPr>
          <w:rFonts w:ascii="Arial Narrow" w:hAnsi="Arial Narrow"/>
          <w:b/>
        </w:rPr>
        <w:t>Situación Financiera</w:t>
      </w:r>
    </w:p>
    <w:p w14:paraId="6A21C60F" w14:textId="77777777" w:rsidR="00BA421D" w:rsidRPr="001A2610" w:rsidRDefault="00BA421D" w:rsidP="00237BAE">
      <w:pPr>
        <w:rPr>
          <w:rFonts w:ascii="Arial Narrow" w:hAnsi="Arial Narrow"/>
        </w:rPr>
      </w:pPr>
    </w:p>
    <w:p w14:paraId="2CB82F74" w14:textId="2EEA31C0" w:rsidR="00BA421D" w:rsidRPr="001A2610" w:rsidRDefault="0068118F" w:rsidP="00A77021">
      <w:pPr>
        <w:jc w:val="both"/>
        <w:rPr>
          <w:rFonts w:ascii="Arial Narrow" w:hAnsi="Arial Narrow" w:cs="Arial"/>
        </w:rPr>
      </w:pPr>
      <w:r>
        <w:rPr>
          <w:rFonts w:ascii="Arial Narrow" w:hAnsi="Arial Narrow" w:cs="Arial"/>
        </w:rPr>
        <w:t xml:space="preserve">El oferente/Proponente deberá presentar </w:t>
      </w:r>
      <w:r w:rsidR="00474B79">
        <w:rPr>
          <w:rFonts w:ascii="Arial Narrow" w:hAnsi="Arial Narrow" w:cs="Arial"/>
        </w:rPr>
        <w:t>que</w:t>
      </w:r>
      <w:r w:rsidR="00BA421D" w:rsidRPr="001A2610">
        <w:rPr>
          <w:rFonts w:ascii="Arial Narrow" w:hAnsi="Arial Narrow" w:cs="Arial"/>
        </w:rPr>
        <w:t xml:space="preserve"> cuenta con la estabilidad financiera suficiente para ejecutar satisfactoriamente el eventual Contrato. </w:t>
      </w:r>
    </w:p>
    <w:p w14:paraId="31012E3D" w14:textId="77777777" w:rsidR="00BA421D" w:rsidRPr="001A2610" w:rsidRDefault="00BA421D" w:rsidP="00237BAE">
      <w:pPr>
        <w:rPr>
          <w:rFonts w:ascii="Arial Narrow" w:hAnsi="Arial Narrow" w:cs="Arial"/>
        </w:rPr>
      </w:pPr>
    </w:p>
    <w:p w14:paraId="15579D60" w14:textId="2FFDFCAF" w:rsidR="00BA421D" w:rsidRPr="001A2610" w:rsidRDefault="00BA421D" w:rsidP="00237BAE">
      <w:pPr>
        <w:jc w:val="both"/>
        <w:rPr>
          <w:rFonts w:ascii="Arial Narrow" w:hAnsi="Arial Narrow" w:cs="Arial"/>
        </w:rPr>
      </w:pPr>
      <w:r w:rsidRPr="001A2610">
        <w:rPr>
          <w:rFonts w:ascii="Arial Narrow" w:hAnsi="Arial Narrow" w:cs="Arial"/>
        </w:rPr>
        <w:t>El Oferente deberá presentar los Estados Financieros de los</w:t>
      </w:r>
      <w:r w:rsidR="0068118F">
        <w:rPr>
          <w:rFonts w:ascii="Arial Narrow" w:hAnsi="Arial Narrow" w:cs="Arial"/>
        </w:rPr>
        <w:t xml:space="preserve"> dos (2)</w:t>
      </w:r>
      <w:r w:rsidR="00992214">
        <w:rPr>
          <w:rFonts w:ascii="Arial Narrow" w:hAnsi="Arial Narrow" w:cs="Arial"/>
          <w:b/>
          <w:color w:val="800000"/>
        </w:rPr>
        <w:t xml:space="preserve">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5D3D1CBA" w14:textId="77777777" w:rsidR="00BA421D" w:rsidRPr="001A2610" w:rsidRDefault="00BA421D" w:rsidP="00237BAE">
      <w:pPr>
        <w:rPr>
          <w:rFonts w:ascii="Arial Narrow" w:hAnsi="Arial Narrow" w:cs="Arial"/>
        </w:rPr>
      </w:pPr>
    </w:p>
    <w:p w14:paraId="0C83F5E6" w14:textId="77777777" w:rsidR="00BA421D" w:rsidRPr="001A2610" w:rsidRDefault="00BA421D" w:rsidP="00237BAE">
      <w:pPr>
        <w:rPr>
          <w:rFonts w:ascii="Arial Narrow" w:hAnsi="Arial Narrow" w:cs="Arial"/>
        </w:rPr>
      </w:pPr>
      <w:r w:rsidRPr="001A2610">
        <w:rPr>
          <w:rFonts w:ascii="Arial Narrow" w:hAnsi="Arial Narrow" w:cs="Arial"/>
        </w:rPr>
        <w:t xml:space="preserve">Sobre el último </w:t>
      </w:r>
      <w:proofErr w:type="gramStart"/>
      <w:r w:rsidRPr="001A2610">
        <w:rPr>
          <w:rFonts w:ascii="Arial Narrow" w:hAnsi="Arial Narrow" w:cs="Arial"/>
        </w:rPr>
        <w:t>balance,  se</w:t>
      </w:r>
      <w:proofErr w:type="gramEnd"/>
      <w:r w:rsidRPr="001A2610">
        <w:rPr>
          <w:rFonts w:ascii="Arial Narrow" w:hAnsi="Arial Narrow" w:cs="Arial"/>
        </w:rPr>
        <w:t xml:space="preserve"> aplicarán para su análisis los siguientes indicadores: (los otros balances serán analizados para evaluar tendencias).</w:t>
      </w:r>
    </w:p>
    <w:p w14:paraId="3D7D225D" w14:textId="77777777" w:rsidR="00BA421D" w:rsidRPr="001A2610" w:rsidRDefault="00BA421D" w:rsidP="00237BAE">
      <w:pPr>
        <w:rPr>
          <w:rFonts w:ascii="Arial Narrow" w:hAnsi="Arial Narrow" w:cs="Arial"/>
        </w:rPr>
      </w:pPr>
    </w:p>
    <w:p w14:paraId="049C3144"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proofErr w:type="gramStart"/>
      <w:r w:rsidRPr="001A2610">
        <w:rPr>
          <w:rFonts w:ascii="Arial Narrow" w:hAnsi="Arial Narrow" w:cs="Arial"/>
        </w:rPr>
        <w:t>solvencia  =</w:t>
      </w:r>
      <w:proofErr w:type="gramEnd"/>
      <w:r w:rsidRPr="001A2610">
        <w:rPr>
          <w:rFonts w:ascii="Arial Narrow" w:hAnsi="Arial Narrow" w:cs="Arial"/>
        </w:rPr>
        <w:t xml:space="preserve">    ACTIVO TOTAL / PASIVO TOTAL</w:t>
      </w:r>
    </w:p>
    <w:p w14:paraId="771AAB42"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5528ED99" w14:textId="77777777" w:rsidR="00BA421D" w:rsidRPr="001A2610" w:rsidRDefault="00BA421D" w:rsidP="00237BAE">
      <w:pPr>
        <w:rPr>
          <w:rFonts w:ascii="Arial Narrow" w:hAnsi="Arial Narrow" w:cs="Arial"/>
          <w:b/>
        </w:rPr>
      </w:pPr>
    </w:p>
    <w:p w14:paraId="1E2FF2B5"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liquidez corriente </w:t>
      </w:r>
      <w:proofErr w:type="gramStart"/>
      <w:r w:rsidRPr="001A2610">
        <w:rPr>
          <w:rFonts w:ascii="Arial Narrow" w:hAnsi="Arial Narrow" w:cs="Arial"/>
        </w:rPr>
        <w:t>=  ACTIVO</w:t>
      </w:r>
      <w:proofErr w:type="gramEnd"/>
      <w:r w:rsidRPr="001A2610">
        <w:rPr>
          <w:rFonts w:ascii="Arial Narrow" w:hAnsi="Arial Narrow" w:cs="Arial"/>
        </w:rPr>
        <w:t xml:space="preserve"> CORRIENTE / PASIVO CORRIENTE</w:t>
      </w:r>
    </w:p>
    <w:p w14:paraId="307EC15A"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09CC6AFF" w14:textId="77777777" w:rsidR="00BA421D" w:rsidRPr="001A2610" w:rsidRDefault="00BA421D" w:rsidP="00237BAE">
      <w:pPr>
        <w:rPr>
          <w:rFonts w:ascii="Arial Narrow" w:hAnsi="Arial Narrow" w:cs="Arial"/>
        </w:rPr>
      </w:pPr>
    </w:p>
    <w:p w14:paraId="02316F30"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D8340E8"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6F5DCE29" w14:textId="77777777" w:rsidR="00BA421D" w:rsidRPr="001A2610" w:rsidRDefault="00BA421D" w:rsidP="00237BAE">
      <w:pPr>
        <w:rPr>
          <w:rFonts w:ascii="Arial Narrow" w:hAnsi="Arial Narrow"/>
        </w:rPr>
      </w:pPr>
    </w:p>
    <w:p w14:paraId="7CBAEF7B" w14:textId="77777777" w:rsidR="00BA421D" w:rsidRPr="001A2610" w:rsidRDefault="00BA421D" w:rsidP="00237BAE">
      <w:pPr>
        <w:rPr>
          <w:rFonts w:ascii="Arial Narrow" w:hAnsi="Arial Narrow" w:cs="Arial"/>
        </w:rPr>
      </w:pPr>
      <w:r w:rsidRPr="001A2610">
        <w:rPr>
          <w:rFonts w:ascii="Arial Narrow" w:hAnsi="Arial Narrow" w:cs="Arial"/>
        </w:rPr>
        <w:lastRenderedPageBreak/>
        <w:t>En caso de no cumplir alguna, no será objeto de calificación en este criterio.</w:t>
      </w:r>
    </w:p>
    <w:p w14:paraId="2A8233CD" w14:textId="77777777" w:rsidR="00BA421D" w:rsidRPr="001A2610" w:rsidRDefault="00BA421D" w:rsidP="00237BAE">
      <w:pPr>
        <w:rPr>
          <w:rFonts w:ascii="Arial Narrow" w:hAnsi="Arial Narrow" w:cs="Arial"/>
        </w:rPr>
      </w:pPr>
    </w:p>
    <w:p w14:paraId="600A0B86" w14:textId="0D30D4C6" w:rsidR="00BA421D" w:rsidRDefault="00BA421D" w:rsidP="000B0594">
      <w:pPr>
        <w:pStyle w:val="Prrafodelista"/>
        <w:numPr>
          <w:ilvl w:val="0"/>
          <w:numId w:val="29"/>
        </w:numPr>
        <w:rPr>
          <w:rFonts w:ascii="Arial Narrow" w:hAnsi="Arial Narrow"/>
          <w:b/>
        </w:rPr>
      </w:pPr>
      <w:bookmarkStart w:id="172" w:name="_Toc196288174"/>
      <w:bookmarkStart w:id="173" w:name="_Toc196629337"/>
      <w:r w:rsidRPr="007D592C">
        <w:rPr>
          <w:rFonts w:ascii="Arial Narrow" w:hAnsi="Arial Narrow"/>
          <w:b/>
        </w:rPr>
        <w:t>Experiencia de la Empresa</w:t>
      </w:r>
      <w:bookmarkEnd w:id="172"/>
      <w:bookmarkEnd w:id="173"/>
    </w:p>
    <w:p w14:paraId="75BC9298" w14:textId="5E50D3F8" w:rsidR="008A58A4" w:rsidRDefault="008A58A4" w:rsidP="008A58A4">
      <w:pPr>
        <w:rPr>
          <w:rFonts w:ascii="Arial Narrow" w:hAnsi="Arial Narrow"/>
          <w:b/>
        </w:rPr>
      </w:pPr>
    </w:p>
    <w:p w14:paraId="5DE0A995" w14:textId="4090F194" w:rsidR="008A58A4" w:rsidRPr="008A58A4" w:rsidRDefault="008A58A4" w:rsidP="008A58A4">
      <w:pPr>
        <w:rPr>
          <w:rFonts w:ascii="Arial Narrow" w:hAnsi="Arial Narrow"/>
          <w:b/>
        </w:rPr>
      </w:pPr>
      <w:r>
        <w:rPr>
          <w:rFonts w:ascii="Arial Narrow" w:hAnsi="Arial Narrow"/>
          <w:b/>
        </w:rPr>
        <w:t xml:space="preserve">CONSTRUCCION </w:t>
      </w:r>
      <w:r w:rsidR="004E02E7">
        <w:rPr>
          <w:rFonts w:ascii="Arial Narrow" w:hAnsi="Arial Narrow"/>
          <w:b/>
        </w:rPr>
        <w:t>CENTRO CULTURAL, DE EVENTOS Y CONVENCIONES PRIMERA ETAPA</w:t>
      </w:r>
    </w:p>
    <w:p w14:paraId="7C68FB87" w14:textId="77777777" w:rsidR="00BA421D" w:rsidRPr="001A2610" w:rsidRDefault="00BA421D" w:rsidP="00237BAE">
      <w:pPr>
        <w:rPr>
          <w:rFonts w:ascii="Arial Narrow" w:hAnsi="Arial Narrow"/>
        </w:rPr>
      </w:pPr>
    </w:p>
    <w:p w14:paraId="628660CD" w14:textId="354E055F" w:rsidR="00BA421D" w:rsidRDefault="00BA421D" w:rsidP="00237BAE">
      <w:pPr>
        <w:jc w:val="both"/>
        <w:rPr>
          <w:rFonts w:ascii="Arial Narrow" w:hAnsi="Arial Narrow" w:cs="Arial"/>
        </w:rPr>
      </w:pPr>
      <w:r w:rsidRPr="001A2610">
        <w:rPr>
          <w:rFonts w:ascii="Arial Narrow" w:hAnsi="Arial Narrow" w:cs="Arial"/>
        </w:rPr>
        <w:t xml:space="preserve">El Oferente/Proponente deberá acreditar una experiencia </w:t>
      </w:r>
      <w:r w:rsidR="008A58A4">
        <w:rPr>
          <w:rFonts w:ascii="Arial Narrow" w:hAnsi="Arial Narrow" w:cs="Arial"/>
        </w:rPr>
        <w:t xml:space="preserve">en ejercicio mayor o igual a </w:t>
      </w:r>
      <w:r w:rsidR="008A58A4" w:rsidRPr="008A58A4">
        <w:rPr>
          <w:rFonts w:ascii="Arial Narrow" w:hAnsi="Arial Narrow" w:cs="Arial"/>
          <w:b/>
          <w:bCs/>
        </w:rPr>
        <w:t>5 años</w:t>
      </w:r>
      <w:r w:rsidRPr="008A58A4">
        <w:rPr>
          <w:rFonts w:ascii="Arial Narrow" w:hAnsi="Arial Narrow" w:cs="Arial"/>
          <w:b/>
          <w:bCs/>
        </w:rPr>
        <w:t xml:space="preserve"> </w:t>
      </w:r>
      <w:r w:rsidRPr="001A2610">
        <w:rPr>
          <w:rFonts w:ascii="Arial Narrow" w:hAnsi="Arial Narrow" w:cs="Arial"/>
        </w:rPr>
        <w:t xml:space="preserve">en la ejecución de Obras similares, en los </w:t>
      </w:r>
      <w:r w:rsidR="008A58A4" w:rsidRPr="008A58A4">
        <w:rPr>
          <w:rFonts w:ascii="Arial Narrow" w:hAnsi="Arial Narrow" w:cs="Arial"/>
          <w:bCs/>
        </w:rPr>
        <w:t xml:space="preserve">en los últimos </w:t>
      </w:r>
      <w:r w:rsidR="008A58A4" w:rsidRPr="008A58A4">
        <w:rPr>
          <w:rFonts w:ascii="Arial Narrow" w:hAnsi="Arial Narrow" w:cs="Arial"/>
          <w:b/>
        </w:rPr>
        <w:t xml:space="preserve">5 años </w:t>
      </w:r>
      <w:r w:rsidRPr="001A2610">
        <w:rPr>
          <w:rFonts w:ascii="Arial Narrow" w:hAnsi="Arial Narrow" w:cs="Arial"/>
        </w:rPr>
        <w:t>anteriores a la fecha del presente llamado.</w:t>
      </w:r>
    </w:p>
    <w:p w14:paraId="583C94ED" w14:textId="77777777" w:rsidR="00F17559" w:rsidRPr="001A2610" w:rsidRDefault="00F17559" w:rsidP="00237BAE">
      <w:pPr>
        <w:jc w:val="both"/>
        <w:rPr>
          <w:rFonts w:ascii="Arial Narrow" w:hAnsi="Arial Narrow" w:cs="Arial"/>
        </w:rPr>
      </w:pPr>
    </w:p>
    <w:p w14:paraId="272A3CFD" w14:textId="77777777" w:rsidR="00BA421D" w:rsidRPr="001A2610" w:rsidRDefault="00BA421D" w:rsidP="000B0594">
      <w:pPr>
        <w:pStyle w:val="Prrafodelista"/>
        <w:numPr>
          <w:ilvl w:val="0"/>
          <w:numId w:val="29"/>
        </w:numPr>
        <w:rPr>
          <w:rFonts w:ascii="Arial Narrow" w:hAnsi="Arial Narrow"/>
        </w:rPr>
      </w:pPr>
      <w:bookmarkStart w:id="174" w:name="_Toc196629338"/>
      <w:r w:rsidRPr="007D592C">
        <w:rPr>
          <w:rFonts w:ascii="Arial Narrow" w:hAnsi="Arial Narrow"/>
          <w:b/>
        </w:rPr>
        <w:t>Experiencia del Personal Clave</w:t>
      </w:r>
      <w:bookmarkEnd w:id="174"/>
    </w:p>
    <w:p w14:paraId="1A72772D" w14:textId="77777777" w:rsidR="00BA421D" w:rsidRPr="001A2610" w:rsidRDefault="00BA421D" w:rsidP="00237BAE">
      <w:pPr>
        <w:rPr>
          <w:rFonts w:ascii="Arial Narrow" w:hAnsi="Arial Narrow"/>
        </w:rPr>
      </w:pPr>
    </w:p>
    <w:p w14:paraId="3452B4D7" w14:textId="2B1B4F5B" w:rsidR="00BA421D" w:rsidRPr="001A2610" w:rsidRDefault="00BA421D" w:rsidP="00237BAE">
      <w:pPr>
        <w:jc w:val="both"/>
        <w:rPr>
          <w:rFonts w:ascii="Arial Narrow" w:hAnsi="Arial Narrow"/>
        </w:rPr>
      </w:pPr>
      <w:r w:rsidRPr="001A2610">
        <w:rPr>
          <w:rFonts w:ascii="Arial Narrow" w:hAnsi="Arial Narrow"/>
        </w:rPr>
        <w:t xml:space="preserve">El Oferente/Proponente deberá acreditar que los profesionales técnicos que se encargarán de la dirección de los </w:t>
      </w:r>
      <w:r w:rsidR="00547FE4" w:rsidRPr="001A2610">
        <w:rPr>
          <w:rFonts w:ascii="Arial Narrow" w:hAnsi="Arial Narrow"/>
        </w:rPr>
        <w:t>trabajos</w:t>
      </w:r>
      <w:r w:rsidRPr="001A2610">
        <w:rPr>
          <w:rFonts w:ascii="Arial Narrow" w:hAnsi="Arial Narrow"/>
        </w:rPr>
        <w:t xml:space="preserve"> cuenten con la experiencia y capacidad necesaria para llevar la adecuada administración de </w:t>
      </w:r>
      <w:r w:rsidR="005E37D7" w:rsidRPr="001A2610">
        <w:rPr>
          <w:rFonts w:ascii="Arial Narrow" w:hAnsi="Arial Narrow"/>
        </w:rPr>
        <w:t>L</w:t>
      </w:r>
      <w:r w:rsidR="005E37D7">
        <w:rPr>
          <w:rFonts w:ascii="Arial Narrow" w:hAnsi="Arial Narrow"/>
        </w:rPr>
        <w:t xml:space="preserve">as mismas. En la evaluación del personal se </w:t>
      </w:r>
      <w:r w:rsidR="00547FE4">
        <w:rPr>
          <w:rFonts w:ascii="Arial Narrow" w:hAnsi="Arial Narrow"/>
        </w:rPr>
        <w:t>considerará</w:t>
      </w:r>
      <w:r w:rsidR="005E37D7">
        <w:rPr>
          <w:rFonts w:ascii="Arial Narrow" w:hAnsi="Arial Narrow"/>
        </w:rPr>
        <w:t xml:space="preserve"> el nivel académico, la antigüedad profesional y experiencia en obras similares, las cuales deberán ser avaladas mediante títulos o certificaciones emitidas por las entidades correspondientes, conforme se establece en el numeral 2.14, literal C del presente pliego</w:t>
      </w:r>
    </w:p>
    <w:p w14:paraId="3B691ACC" w14:textId="2CE5FF80" w:rsidR="00CB5A54" w:rsidRDefault="00CB5A54" w:rsidP="00237BAE">
      <w:pPr>
        <w:rPr>
          <w:rFonts w:ascii="Arial Narrow" w:hAnsi="Arial Narrow"/>
          <w:b/>
          <w:color w:val="800000"/>
        </w:rPr>
      </w:pPr>
      <w:bookmarkStart w:id="175" w:name="_Toc196629339"/>
    </w:p>
    <w:p w14:paraId="0E87AB58" w14:textId="0CCCA274" w:rsidR="00884938" w:rsidRPr="00FC4659" w:rsidRDefault="00884938" w:rsidP="00237BAE">
      <w:pPr>
        <w:rPr>
          <w:rFonts w:ascii="Arial Narrow" w:hAnsi="Arial Narrow"/>
          <w:b/>
        </w:rPr>
      </w:pPr>
      <w:r w:rsidRPr="00FC4659">
        <w:rPr>
          <w:rFonts w:ascii="Arial Narrow" w:hAnsi="Arial Narrow"/>
          <w:b/>
        </w:rPr>
        <w:t>Cuadro No.1</w:t>
      </w:r>
    </w:p>
    <w:p w14:paraId="2180F011" w14:textId="77777777" w:rsidR="00884938" w:rsidRDefault="00884938" w:rsidP="00237BAE">
      <w:pPr>
        <w:rPr>
          <w:rFonts w:ascii="Arial Narrow" w:hAnsi="Arial Narrow"/>
          <w:b/>
          <w:color w:val="800000"/>
        </w:rPr>
      </w:pPr>
    </w:p>
    <w:p w14:paraId="03329146" w14:textId="52034A74" w:rsidR="00884938" w:rsidRPr="00FC4659" w:rsidRDefault="00884938" w:rsidP="00884938">
      <w:pPr>
        <w:pBdr>
          <w:top w:val="single" w:sz="4" w:space="1" w:color="auto"/>
          <w:left w:val="single" w:sz="4" w:space="4" w:color="auto"/>
          <w:bottom w:val="single" w:sz="4" w:space="1" w:color="auto"/>
          <w:right w:val="single" w:sz="4" w:space="4" w:color="auto"/>
        </w:pBdr>
        <w:rPr>
          <w:rFonts w:ascii="Arial Narrow" w:hAnsi="Arial Narrow"/>
          <w:b/>
        </w:rPr>
      </w:pPr>
      <w:r w:rsidRPr="00FC4659">
        <w:rPr>
          <w:rFonts w:ascii="Arial Narrow" w:hAnsi="Arial Narrow"/>
          <w:b/>
        </w:rPr>
        <w:t>CRITERIO DE EVALUACION OFERTA TECNICA BAJO LA MODALIDAD CUMPLE/NO CUMPLE</w:t>
      </w:r>
    </w:p>
    <w:tbl>
      <w:tblPr>
        <w:tblStyle w:val="Tablaconcuadrcula"/>
        <w:tblW w:w="0" w:type="auto"/>
        <w:tblLook w:val="04A0" w:firstRow="1" w:lastRow="0" w:firstColumn="1" w:lastColumn="0" w:noHBand="0" w:noVBand="1"/>
      </w:tblPr>
      <w:tblGrid>
        <w:gridCol w:w="2184"/>
        <w:gridCol w:w="3920"/>
        <w:gridCol w:w="1047"/>
        <w:gridCol w:w="1679"/>
      </w:tblGrid>
      <w:tr w:rsidR="00113D61" w14:paraId="3C2D052A" w14:textId="77777777" w:rsidTr="00F65151">
        <w:tc>
          <w:tcPr>
            <w:tcW w:w="2207" w:type="dxa"/>
            <w:tcBorders>
              <w:bottom w:val="single" w:sz="4" w:space="0" w:color="auto"/>
            </w:tcBorders>
          </w:tcPr>
          <w:p w14:paraId="68ED3477" w14:textId="346DC20C" w:rsidR="00884938" w:rsidRDefault="00A74EAA" w:rsidP="00A77021">
            <w:pPr>
              <w:jc w:val="both"/>
              <w:rPr>
                <w:rFonts w:ascii="Arial Narrow" w:hAnsi="Arial Narrow"/>
                <w:b/>
              </w:rPr>
            </w:pPr>
            <w:r>
              <w:rPr>
                <w:rFonts w:ascii="Arial Narrow" w:hAnsi="Arial Narrow"/>
                <w:b/>
              </w:rPr>
              <w:t>CRITERIOS</w:t>
            </w:r>
          </w:p>
        </w:tc>
        <w:tc>
          <w:tcPr>
            <w:tcW w:w="3984" w:type="dxa"/>
          </w:tcPr>
          <w:p w14:paraId="6F0296E3" w14:textId="77FAAD0F" w:rsidR="00884938" w:rsidRDefault="00A74EAA" w:rsidP="00A77021">
            <w:pPr>
              <w:jc w:val="both"/>
              <w:rPr>
                <w:rFonts w:ascii="Arial Narrow" w:hAnsi="Arial Narrow"/>
                <w:b/>
              </w:rPr>
            </w:pPr>
            <w:r>
              <w:rPr>
                <w:rFonts w:ascii="Arial Narrow" w:hAnsi="Arial Narrow"/>
                <w:b/>
              </w:rPr>
              <w:t>SUB CRITERIOS</w:t>
            </w:r>
          </w:p>
        </w:tc>
        <w:tc>
          <w:tcPr>
            <w:tcW w:w="238" w:type="dxa"/>
          </w:tcPr>
          <w:p w14:paraId="5163849D" w14:textId="06C2F20F" w:rsidR="00884938" w:rsidRDefault="00A74EAA" w:rsidP="00A77021">
            <w:pPr>
              <w:jc w:val="both"/>
              <w:rPr>
                <w:rFonts w:ascii="Arial Narrow" w:hAnsi="Arial Narrow"/>
                <w:b/>
              </w:rPr>
            </w:pPr>
            <w:r>
              <w:rPr>
                <w:rFonts w:ascii="Arial Narrow" w:hAnsi="Arial Narrow"/>
                <w:b/>
              </w:rPr>
              <w:t xml:space="preserve">CUMPLE </w:t>
            </w:r>
          </w:p>
        </w:tc>
        <w:tc>
          <w:tcPr>
            <w:tcW w:w="1701" w:type="dxa"/>
          </w:tcPr>
          <w:p w14:paraId="71E36881" w14:textId="49A3DDE3" w:rsidR="00884938" w:rsidRDefault="00A74EAA" w:rsidP="00A77021">
            <w:pPr>
              <w:jc w:val="both"/>
              <w:rPr>
                <w:rFonts w:ascii="Arial Narrow" w:hAnsi="Arial Narrow"/>
                <w:b/>
              </w:rPr>
            </w:pPr>
            <w:r>
              <w:rPr>
                <w:rFonts w:ascii="Arial Narrow" w:hAnsi="Arial Narrow"/>
                <w:b/>
              </w:rPr>
              <w:t>NO CUMPLE</w:t>
            </w:r>
          </w:p>
        </w:tc>
      </w:tr>
      <w:tr w:rsidR="00113D61" w14:paraId="0F9BDA76" w14:textId="77777777" w:rsidTr="00F65151">
        <w:tc>
          <w:tcPr>
            <w:tcW w:w="2207" w:type="dxa"/>
            <w:tcBorders>
              <w:bottom w:val="nil"/>
            </w:tcBorders>
          </w:tcPr>
          <w:p w14:paraId="62689921" w14:textId="6AC53CE8" w:rsidR="00884938" w:rsidRDefault="00CC0F51" w:rsidP="00A77021">
            <w:pPr>
              <w:jc w:val="both"/>
              <w:rPr>
                <w:rFonts w:ascii="Arial Narrow" w:hAnsi="Arial Narrow"/>
                <w:b/>
              </w:rPr>
            </w:pPr>
            <w:r>
              <w:rPr>
                <w:rFonts w:ascii="Arial Narrow" w:hAnsi="Arial Narrow"/>
                <w:b/>
              </w:rPr>
              <w:t>A) EXPERIENCIA</w:t>
            </w:r>
            <w:r w:rsidR="00A74EAA">
              <w:rPr>
                <w:rFonts w:ascii="Arial Narrow" w:hAnsi="Arial Narrow"/>
                <w:b/>
              </w:rPr>
              <w:t xml:space="preserve"> </w:t>
            </w:r>
          </w:p>
          <w:p w14:paraId="53561AC0" w14:textId="77777777" w:rsidR="00A74EAA" w:rsidRDefault="00A74EAA" w:rsidP="00A77021">
            <w:pPr>
              <w:jc w:val="both"/>
              <w:rPr>
                <w:rFonts w:ascii="Arial Narrow" w:hAnsi="Arial Narrow"/>
                <w:b/>
              </w:rPr>
            </w:pPr>
            <w:r>
              <w:rPr>
                <w:rFonts w:ascii="Arial Narrow" w:hAnsi="Arial Narrow"/>
                <w:b/>
              </w:rPr>
              <w:t>ESPECIFICA DEL</w:t>
            </w:r>
          </w:p>
          <w:p w14:paraId="262BF01B" w14:textId="358BE828" w:rsidR="00A74EAA" w:rsidRDefault="00A74EAA" w:rsidP="00A77021">
            <w:pPr>
              <w:jc w:val="both"/>
              <w:rPr>
                <w:rFonts w:ascii="Arial Narrow" w:hAnsi="Arial Narrow"/>
                <w:b/>
              </w:rPr>
            </w:pPr>
          </w:p>
        </w:tc>
        <w:tc>
          <w:tcPr>
            <w:tcW w:w="3984" w:type="dxa"/>
          </w:tcPr>
          <w:p w14:paraId="7EA6F919" w14:textId="0644B4AC" w:rsidR="00884938" w:rsidRPr="00A74EAA" w:rsidRDefault="00A74EAA" w:rsidP="00A77021">
            <w:pPr>
              <w:jc w:val="both"/>
              <w:rPr>
                <w:rFonts w:ascii="Arial Narrow" w:hAnsi="Arial Narrow"/>
                <w:bCs/>
              </w:rPr>
            </w:pPr>
            <w:r>
              <w:rPr>
                <w:rFonts w:ascii="Arial Narrow" w:hAnsi="Arial Narrow"/>
                <w:bCs/>
              </w:rPr>
              <w:t>Ejecución de proyectos similares en los últimos 5 años</w:t>
            </w:r>
          </w:p>
        </w:tc>
        <w:tc>
          <w:tcPr>
            <w:tcW w:w="238" w:type="dxa"/>
          </w:tcPr>
          <w:p w14:paraId="66AF243F" w14:textId="77777777" w:rsidR="00884938" w:rsidRDefault="00884938" w:rsidP="00A77021">
            <w:pPr>
              <w:jc w:val="both"/>
              <w:rPr>
                <w:rFonts w:ascii="Arial Narrow" w:hAnsi="Arial Narrow"/>
                <w:b/>
              </w:rPr>
            </w:pPr>
          </w:p>
        </w:tc>
        <w:tc>
          <w:tcPr>
            <w:tcW w:w="1701" w:type="dxa"/>
          </w:tcPr>
          <w:p w14:paraId="680E81F1" w14:textId="77777777" w:rsidR="00884938" w:rsidRDefault="00884938" w:rsidP="00A77021">
            <w:pPr>
              <w:jc w:val="both"/>
              <w:rPr>
                <w:rFonts w:ascii="Arial Narrow" w:hAnsi="Arial Narrow"/>
                <w:b/>
              </w:rPr>
            </w:pPr>
          </w:p>
        </w:tc>
      </w:tr>
      <w:tr w:rsidR="00113D61" w14:paraId="68EF10DF" w14:textId="77777777" w:rsidTr="007B540E">
        <w:tc>
          <w:tcPr>
            <w:tcW w:w="2207" w:type="dxa"/>
            <w:tcBorders>
              <w:top w:val="nil"/>
              <w:bottom w:val="single" w:sz="4" w:space="0" w:color="auto"/>
            </w:tcBorders>
          </w:tcPr>
          <w:p w14:paraId="6918A786" w14:textId="11CD7D2D" w:rsidR="00884938" w:rsidRDefault="00A74EAA" w:rsidP="00A77021">
            <w:pPr>
              <w:jc w:val="both"/>
              <w:rPr>
                <w:rFonts w:ascii="Arial Narrow" w:hAnsi="Arial Narrow"/>
                <w:b/>
              </w:rPr>
            </w:pPr>
            <w:r>
              <w:rPr>
                <w:rFonts w:ascii="Arial Narrow" w:hAnsi="Arial Narrow"/>
                <w:b/>
              </w:rPr>
              <w:t>OFERENTE</w:t>
            </w:r>
          </w:p>
        </w:tc>
        <w:tc>
          <w:tcPr>
            <w:tcW w:w="3984" w:type="dxa"/>
            <w:tcBorders>
              <w:bottom w:val="single" w:sz="4" w:space="0" w:color="auto"/>
            </w:tcBorders>
          </w:tcPr>
          <w:p w14:paraId="71DFA488" w14:textId="6D54D62A" w:rsidR="00884938" w:rsidRPr="00A74EAA" w:rsidRDefault="00A74EAA" w:rsidP="00A77021">
            <w:pPr>
              <w:jc w:val="both"/>
              <w:rPr>
                <w:rFonts w:ascii="Arial Narrow" w:hAnsi="Arial Narrow"/>
                <w:bCs/>
              </w:rPr>
            </w:pPr>
            <w:r>
              <w:rPr>
                <w:rFonts w:ascii="Arial Narrow" w:hAnsi="Arial Narrow"/>
                <w:bCs/>
              </w:rPr>
              <w:t>Experiencia en ejercicio profesional mayor o igual a 5 años</w:t>
            </w:r>
          </w:p>
        </w:tc>
        <w:tc>
          <w:tcPr>
            <w:tcW w:w="238" w:type="dxa"/>
            <w:tcBorders>
              <w:bottom w:val="single" w:sz="4" w:space="0" w:color="auto"/>
            </w:tcBorders>
          </w:tcPr>
          <w:p w14:paraId="2BB7E1FB" w14:textId="77777777" w:rsidR="00884938" w:rsidRDefault="00884938" w:rsidP="00A77021">
            <w:pPr>
              <w:jc w:val="both"/>
              <w:rPr>
                <w:rFonts w:ascii="Arial Narrow" w:hAnsi="Arial Narrow"/>
                <w:b/>
              </w:rPr>
            </w:pPr>
          </w:p>
        </w:tc>
        <w:tc>
          <w:tcPr>
            <w:tcW w:w="1701" w:type="dxa"/>
            <w:tcBorders>
              <w:bottom w:val="single" w:sz="4" w:space="0" w:color="auto"/>
            </w:tcBorders>
          </w:tcPr>
          <w:p w14:paraId="4865154D" w14:textId="77777777" w:rsidR="00884938" w:rsidRDefault="00884938" w:rsidP="00A77021">
            <w:pPr>
              <w:jc w:val="both"/>
              <w:rPr>
                <w:rFonts w:ascii="Arial Narrow" w:hAnsi="Arial Narrow"/>
                <w:b/>
              </w:rPr>
            </w:pPr>
          </w:p>
        </w:tc>
      </w:tr>
      <w:tr w:rsidR="00113D61" w14:paraId="27DC3D82" w14:textId="77777777" w:rsidTr="007B540E">
        <w:tc>
          <w:tcPr>
            <w:tcW w:w="2207" w:type="dxa"/>
            <w:tcBorders>
              <w:bottom w:val="nil"/>
            </w:tcBorders>
          </w:tcPr>
          <w:p w14:paraId="36673C6A" w14:textId="303F1476" w:rsidR="00884938" w:rsidRDefault="007B540E" w:rsidP="00A77021">
            <w:pPr>
              <w:jc w:val="both"/>
              <w:rPr>
                <w:rFonts w:ascii="Arial Narrow" w:hAnsi="Arial Narrow"/>
                <w:b/>
              </w:rPr>
            </w:pPr>
            <w:r>
              <w:rPr>
                <w:rFonts w:ascii="Arial Narrow" w:hAnsi="Arial Narrow"/>
                <w:b/>
              </w:rPr>
              <w:t>B) EXPERIENCIA DEL PERSONAL CLAVE</w:t>
            </w:r>
          </w:p>
        </w:tc>
        <w:tc>
          <w:tcPr>
            <w:tcW w:w="3984" w:type="dxa"/>
            <w:tcBorders>
              <w:right w:val="nil"/>
            </w:tcBorders>
          </w:tcPr>
          <w:p w14:paraId="31857C96" w14:textId="5EDFEEDF" w:rsidR="00884938" w:rsidRDefault="00F65151" w:rsidP="00A77021">
            <w:pPr>
              <w:jc w:val="both"/>
              <w:rPr>
                <w:rFonts w:ascii="Arial Narrow" w:hAnsi="Arial Narrow"/>
                <w:b/>
              </w:rPr>
            </w:pPr>
            <w:r>
              <w:rPr>
                <w:rFonts w:ascii="Arial Narrow" w:hAnsi="Arial Narrow"/>
                <w:b/>
              </w:rPr>
              <w:t>1.GERENTE DE PROYECTO</w:t>
            </w:r>
          </w:p>
        </w:tc>
        <w:tc>
          <w:tcPr>
            <w:tcW w:w="238" w:type="dxa"/>
            <w:tcBorders>
              <w:left w:val="nil"/>
              <w:right w:val="nil"/>
            </w:tcBorders>
          </w:tcPr>
          <w:p w14:paraId="6909444E" w14:textId="77777777" w:rsidR="00884938" w:rsidRDefault="00884938" w:rsidP="00A77021">
            <w:pPr>
              <w:jc w:val="both"/>
              <w:rPr>
                <w:rFonts w:ascii="Arial Narrow" w:hAnsi="Arial Narrow"/>
                <w:b/>
              </w:rPr>
            </w:pPr>
          </w:p>
        </w:tc>
        <w:tc>
          <w:tcPr>
            <w:tcW w:w="1701" w:type="dxa"/>
            <w:tcBorders>
              <w:left w:val="nil"/>
            </w:tcBorders>
          </w:tcPr>
          <w:p w14:paraId="238E5EEC" w14:textId="77777777" w:rsidR="00884938" w:rsidRDefault="00884938" w:rsidP="00A77021">
            <w:pPr>
              <w:jc w:val="both"/>
              <w:rPr>
                <w:rFonts w:ascii="Arial Narrow" w:hAnsi="Arial Narrow"/>
                <w:b/>
              </w:rPr>
            </w:pPr>
          </w:p>
        </w:tc>
      </w:tr>
      <w:tr w:rsidR="00113D61" w14:paraId="7B08AE22" w14:textId="77777777" w:rsidTr="007B540E">
        <w:tc>
          <w:tcPr>
            <w:tcW w:w="2207" w:type="dxa"/>
            <w:tcBorders>
              <w:top w:val="nil"/>
              <w:bottom w:val="nil"/>
            </w:tcBorders>
          </w:tcPr>
          <w:p w14:paraId="4730596D" w14:textId="22042454" w:rsidR="00F65151" w:rsidRDefault="00F65151" w:rsidP="00A77021">
            <w:pPr>
              <w:jc w:val="both"/>
              <w:rPr>
                <w:rFonts w:ascii="Arial Narrow" w:hAnsi="Arial Narrow"/>
                <w:b/>
              </w:rPr>
            </w:pPr>
          </w:p>
        </w:tc>
        <w:tc>
          <w:tcPr>
            <w:tcW w:w="3984" w:type="dxa"/>
          </w:tcPr>
          <w:p w14:paraId="24E38317" w14:textId="0A041B34" w:rsidR="00884938" w:rsidRPr="00F65151" w:rsidRDefault="00F65151" w:rsidP="00A77021">
            <w:pPr>
              <w:jc w:val="both"/>
              <w:rPr>
                <w:rFonts w:ascii="Arial Narrow" w:hAnsi="Arial Narrow"/>
                <w:bCs/>
              </w:rPr>
            </w:pPr>
            <w:r>
              <w:rPr>
                <w:rFonts w:ascii="Arial Narrow" w:hAnsi="Arial Narrow"/>
                <w:bCs/>
              </w:rPr>
              <w:t>Ingeniero Civil, Arquitecto o Arquitectura Paisajista</w:t>
            </w:r>
          </w:p>
        </w:tc>
        <w:tc>
          <w:tcPr>
            <w:tcW w:w="238" w:type="dxa"/>
          </w:tcPr>
          <w:p w14:paraId="4728D0B0" w14:textId="77777777" w:rsidR="00884938" w:rsidRDefault="00884938" w:rsidP="00A77021">
            <w:pPr>
              <w:jc w:val="both"/>
              <w:rPr>
                <w:rFonts w:ascii="Arial Narrow" w:hAnsi="Arial Narrow"/>
                <w:b/>
              </w:rPr>
            </w:pPr>
          </w:p>
        </w:tc>
        <w:tc>
          <w:tcPr>
            <w:tcW w:w="1701" w:type="dxa"/>
          </w:tcPr>
          <w:p w14:paraId="03DAC6C9" w14:textId="77777777" w:rsidR="00884938" w:rsidRDefault="00884938" w:rsidP="00A77021">
            <w:pPr>
              <w:jc w:val="both"/>
              <w:rPr>
                <w:rFonts w:ascii="Arial Narrow" w:hAnsi="Arial Narrow"/>
                <w:b/>
              </w:rPr>
            </w:pPr>
          </w:p>
        </w:tc>
      </w:tr>
      <w:tr w:rsidR="00113D61" w14:paraId="0093B6B5" w14:textId="77777777" w:rsidTr="007B540E">
        <w:tc>
          <w:tcPr>
            <w:tcW w:w="2207" w:type="dxa"/>
            <w:tcBorders>
              <w:top w:val="nil"/>
              <w:bottom w:val="nil"/>
            </w:tcBorders>
          </w:tcPr>
          <w:p w14:paraId="170D597F" w14:textId="77777777" w:rsidR="00884938" w:rsidRDefault="00884938" w:rsidP="00A77021">
            <w:pPr>
              <w:jc w:val="both"/>
              <w:rPr>
                <w:rFonts w:ascii="Arial Narrow" w:hAnsi="Arial Narrow"/>
                <w:b/>
              </w:rPr>
            </w:pPr>
          </w:p>
        </w:tc>
        <w:tc>
          <w:tcPr>
            <w:tcW w:w="3984" w:type="dxa"/>
          </w:tcPr>
          <w:p w14:paraId="762F1C73" w14:textId="14A5589D" w:rsidR="00884938" w:rsidRPr="00F65151" w:rsidRDefault="00F65151" w:rsidP="00A77021">
            <w:pPr>
              <w:jc w:val="both"/>
              <w:rPr>
                <w:rFonts w:ascii="Arial Narrow" w:hAnsi="Arial Narrow"/>
                <w:bCs/>
              </w:rPr>
            </w:pPr>
            <w:r>
              <w:rPr>
                <w:rFonts w:ascii="Arial Narrow" w:hAnsi="Arial Narrow"/>
                <w:bCs/>
              </w:rPr>
              <w:t>Experiencia en ejercicio profesional mayor o igual a 5 años (Certificado)</w:t>
            </w:r>
          </w:p>
        </w:tc>
        <w:tc>
          <w:tcPr>
            <w:tcW w:w="238" w:type="dxa"/>
          </w:tcPr>
          <w:p w14:paraId="08635447" w14:textId="77777777" w:rsidR="00884938" w:rsidRDefault="00884938" w:rsidP="00A77021">
            <w:pPr>
              <w:jc w:val="both"/>
              <w:rPr>
                <w:rFonts w:ascii="Arial Narrow" w:hAnsi="Arial Narrow"/>
                <w:b/>
              </w:rPr>
            </w:pPr>
          </w:p>
        </w:tc>
        <w:tc>
          <w:tcPr>
            <w:tcW w:w="1701" w:type="dxa"/>
          </w:tcPr>
          <w:p w14:paraId="65A4DBDE" w14:textId="77777777" w:rsidR="00884938" w:rsidRDefault="00884938" w:rsidP="00A77021">
            <w:pPr>
              <w:jc w:val="both"/>
              <w:rPr>
                <w:rFonts w:ascii="Arial Narrow" w:hAnsi="Arial Narrow"/>
                <w:b/>
              </w:rPr>
            </w:pPr>
          </w:p>
        </w:tc>
      </w:tr>
      <w:tr w:rsidR="00113D61" w14:paraId="32A8CC7E" w14:textId="77777777" w:rsidTr="007B540E">
        <w:tc>
          <w:tcPr>
            <w:tcW w:w="2207" w:type="dxa"/>
            <w:tcBorders>
              <w:top w:val="nil"/>
            </w:tcBorders>
          </w:tcPr>
          <w:p w14:paraId="3DD4F62D" w14:textId="77777777" w:rsidR="00884938" w:rsidRDefault="00884938" w:rsidP="00A77021">
            <w:pPr>
              <w:jc w:val="both"/>
              <w:rPr>
                <w:rFonts w:ascii="Arial Narrow" w:hAnsi="Arial Narrow"/>
                <w:b/>
              </w:rPr>
            </w:pPr>
          </w:p>
        </w:tc>
        <w:tc>
          <w:tcPr>
            <w:tcW w:w="3984" w:type="dxa"/>
            <w:tcBorders>
              <w:bottom w:val="single" w:sz="4" w:space="0" w:color="auto"/>
            </w:tcBorders>
          </w:tcPr>
          <w:p w14:paraId="2DF4ED93" w14:textId="335151AB" w:rsidR="00884938" w:rsidRPr="007B540E" w:rsidRDefault="007B540E" w:rsidP="00A77021">
            <w:pPr>
              <w:jc w:val="both"/>
              <w:rPr>
                <w:rFonts w:ascii="Arial Narrow" w:hAnsi="Arial Narrow"/>
                <w:bCs/>
              </w:rPr>
            </w:pPr>
            <w:r>
              <w:rPr>
                <w:rFonts w:ascii="Arial Narrow" w:hAnsi="Arial Narrow"/>
                <w:bCs/>
              </w:rPr>
              <w:t>Experiencia mayor a 3 años en proyectos similares (Certificado)</w:t>
            </w:r>
          </w:p>
        </w:tc>
        <w:tc>
          <w:tcPr>
            <w:tcW w:w="238" w:type="dxa"/>
            <w:tcBorders>
              <w:bottom w:val="single" w:sz="4" w:space="0" w:color="auto"/>
            </w:tcBorders>
          </w:tcPr>
          <w:p w14:paraId="284ADB73" w14:textId="77777777" w:rsidR="00884938" w:rsidRDefault="00884938" w:rsidP="00A77021">
            <w:pPr>
              <w:jc w:val="both"/>
              <w:rPr>
                <w:rFonts w:ascii="Arial Narrow" w:hAnsi="Arial Narrow"/>
                <w:b/>
              </w:rPr>
            </w:pPr>
          </w:p>
        </w:tc>
        <w:tc>
          <w:tcPr>
            <w:tcW w:w="1701" w:type="dxa"/>
            <w:tcBorders>
              <w:bottom w:val="single" w:sz="4" w:space="0" w:color="auto"/>
            </w:tcBorders>
          </w:tcPr>
          <w:p w14:paraId="5AD18359" w14:textId="77777777" w:rsidR="00884938" w:rsidRDefault="00884938" w:rsidP="00A77021">
            <w:pPr>
              <w:jc w:val="both"/>
              <w:rPr>
                <w:rFonts w:ascii="Arial Narrow" w:hAnsi="Arial Narrow"/>
                <w:b/>
              </w:rPr>
            </w:pPr>
          </w:p>
        </w:tc>
      </w:tr>
      <w:tr w:rsidR="00113D61" w14:paraId="56253718" w14:textId="77777777" w:rsidTr="007B540E">
        <w:tc>
          <w:tcPr>
            <w:tcW w:w="2207" w:type="dxa"/>
          </w:tcPr>
          <w:p w14:paraId="10B9CB7A" w14:textId="77777777" w:rsidR="00884938" w:rsidRDefault="00884938" w:rsidP="00A77021">
            <w:pPr>
              <w:jc w:val="both"/>
              <w:rPr>
                <w:rFonts w:ascii="Arial Narrow" w:hAnsi="Arial Narrow"/>
                <w:b/>
              </w:rPr>
            </w:pPr>
          </w:p>
        </w:tc>
        <w:tc>
          <w:tcPr>
            <w:tcW w:w="3984" w:type="dxa"/>
            <w:tcBorders>
              <w:right w:val="nil"/>
            </w:tcBorders>
          </w:tcPr>
          <w:p w14:paraId="42BFC8A8" w14:textId="29405587" w:rsidR="00884938" w:rsidRDefault="007B540E" w:rsidP="00A77021">
            <w:pPr>
              <w:jc w:val="both"/>
              <w:rPr>
                <w:rFonts w:ascii="Arial Narrow" w:hAnsi="Arial Narrow"/>
                <w:b/>
              </w:rPr>
            </w:pPr>
            <w:r>
              <w:rPr>
                <w:rFonts w:ascii="Arial Narrow" w:hAnsi="Arial Narrow"/>
                <w:b/>
              </w:rPr>
              <w:t>2.INGENIERO RESIDENTE</w:t>
            </w:r>
          </w:p>
        </w:tc>
        <w:tc>
          <w:tcPr>
            <w:tcW w:w="238" w:type="dxa"/>
            <w:tcBorders>
              <w:left w:val="nil"/>
              <w:right w:val="nil"/>
            </w:tcBorders>
          </w:tcPr>
          <w:p w14:paraId="5281BDDB" w14:textId="77777777" w:rsidR="00884938" w:rsidRDefault="00884938" w:rsidP="00A77021">
            <w:pPr>
              <w:jc w:val="both"/>
              <w:rPr>
                <w:rFonts w:ascii="Arial Narrow" w:hAnsi="Arial Narrow"/>
                <w:b/>
              </w:rPr>
            </w:pPr>
          </w:p>
        </w:tc>
        <w:tc>
          <w:tcPr>
            <w:tcW w:w="1701" w:type="dxa"/>
            <w:tcBorders>
              <w:left w:val="nil"/>
            </w:tcBorders>
          </w:tcPr>
          <w:p w14:paraId="565D58D1" w14:textId="77777777" w:rsidR="00884938" w:rsidRDefault="00884938" w:rsidP="00A77021">
            <w:pPr>
              <w:jc w:val="both"/>
              <w:rPr>
                <w:rFonts w:ascii="Arial Narrow" w:hAnsi="Arial Narrow"/>
                <w:b/>
              </w:rPr>
            </w:pPr>
          </w:p>
        </w:tc>
      </w:tr>
      <w:tr w:rsidR="00113D61" w14:paraId="5C8FD935" w14:textId="77777777" w:rsidTr="00A74EAA">
        <w:tc>
          <w:tcPr>
            <w:tcW w:w="2207" w:type="dxa"/>
          </w:tcPr>
          <w:p w14:paraId="6CBF8682" w14:textId="77777777" w:rsidR="00884938" w:rsidRDefault="00884938" w:rsidP="00A77021">
            <w:pPr>
              <w:jc w:val="both"/>
              <w:rPr>
                <w:rFonts w:ascii="Arial Narrow" w:hAnsi="Arial Narrow"/>
                <w:b/>
              </w:rPr>
            </w:pPr>
          </w:p>
        </w:tc>
        <w:tc>
          <w:tcPr>
            <w:tcW w:w="3984" w:type="dxa"/>
          </w:tcPr>
          <w:p w14:paraId="0A980D8F" w14:textId="4F6EF39B" w:rsidR="00884938" w:rsidRPr="007B540E" w:rsidRDefault="007B540E" w:rsidP="00A77021">
            <w:pPr>
              <w:jc w:val="both"/>
              <w:rPr>
                <w:rFonts w:ascii="Arial Narrow" w:hAnsi="Arial Narrow"/>
                <w:bCs/>
              </w:rPr>
            </w:pPr>
            <w:r>
              <w:rPr>
                <w:rFonts w:ascii="Arial Narrow" w:hAnsi="Arial Narrow"/>
                <w:bCs/>
              </w:rPr>
              <w:t xml:space="preserve">Ingeniero Civil o Arquitecto mayor o igual a 5 años de </w:t>
            </w:r>
            <w:proofErr w:type="gramStart"/>
            <w:r>
              <w:rPr>
                <w:rFonts w:ascii="Arial Narrow" w:hAnsi="Arial Narrow"/>
                <w:bCs/>
              </w:rPr>
              <w:t>graduado(</w:t>
            </w:r>
            <w:proofErr w:type="gramEnd"/>
            <w:r>
              <w:rPr>
                <w:rFonts w:ascii="Arial Narrow" w:hAnsi="Arial Narrow"/>
                <w:bCs/>
              </w:rPr>
              <w:t>Certificado)</w:t>
            </w:r>
          </w:p>
        </w:tc>
        <w:tc>
          <w:tcPr>
            <w:tcW w:w="238" w:type="dxa"/>
          </w:tcPr>
          <w:p w14:paraId="064CE2D2" w14:textId="77777777" w:rsidR="00884938" w:rsidRDefault="00884938" w:rsidP="00A77021">
            <w:pPr>
              <w:jc w:val="both"/>
              <w:rPr>
                <w:rFonts w:ascii="Arial Narrow" w:hAnsi="Arial Narrow"/>
                <w:b/>
              </w:rPr>
            </w:pPr>
          </w:p>
        </w:tc>
        <w:tc>
          <w:tcPr>
            <w:tcW w:w="1701" w:type="dxa"/>
          </w:tcPr>
          <w:p w14:paraId="4EA64AC9" w14:textId="77777777" w:rsidR="00884938" w:rsidRDefault="00884938" w:rsidP="00A77021">
            <w:pPr>
              <w:jc w:val="both"/>
              <w:rPr>
                <w:rFonts w:ascii="Arial Narrow" w:hAnsi="Arial Narrow"/>
                <w:b/>
              </w:rPr>
            </w:pPr>
          </w:p>
        </w:tc>
      </w:tr>
      <w:tr w:rsidR="00113D61" w14:paraId="180162D0" w14:textId="77777777" w:rsidTr="00A74EAA">
        <w:tc>
          <w:tcPr>
            <w:tcW w:w="2207" w:type="dxa"/>
          </w:tcPr>
          <w:p w14:paraId="158CBE71" w14:textId="77777777" w:rsidR="00884938" w:rsidRDefault="00884938" w:rsidP="00A77021">
            <w:pPr>
              <w:jc w:val="both"/>
              <w:rPr>
                <w:rFonts w:ascii="Arial Narrow" w:hAnsi="Arial Narrow"/>
                <w:b/>
              </w:rPr>
            </w:pPr>
          </w:p>
        </w:tc>
        <w:tc>
          <w:tcPr>
            <w:tcW w:w="3984" w:type="dxa"/>
          </w:tcPr>
          <w:p w14:paraId="5372B603" w14:textId="57153CA5" w:rsidR="00884938" w:rsidRPr="007B540E" w:rsidRDefault="007B540E" w:rsidP="00A77021">
            <w:pPr>
              <w:jc w:val="both"/>
              <w:rPr>
                <w:rFonts w:ascii="Arial Narrow" w:hAnsi="Arial Narrow"/>
                <w:bCs/>
              </w:rPr>
            </w:pPr>
            <w:r>
              <w:rPr>
                <w:rFonts w:ascii="Arial Narrow" w:hAnsi="Arial Narrow"/>
                <w:bCs/>
              </w:rPr>
              <w:t xml:space="preserve">Experiencia en proyectos similares mayor o igual a 2 años </w:t>
            </w:r>
            <w:r w:rsidR="00113D61">
              <w:rPr>
                <w:rFonts w:ascii="Arial Narrow" w:hAnsi="Arial Narrow"/>
                <w:bCs/>
              </w:rPr>
              <w:t>(Certificado)</w:t>
            </w:r>
          </w:p>
        </w:tc>
        <w:tc>
          <w:tcPr>
            <w:tcW w:w="238" w:type="dxa"/>
          </w:tcPr>
          <w:p w14:paraId="72BD7D6F" w14:textId="77777777" w:rsidR="00884938" w:rsidRDefault="00884938" w:rsidP="00A77021">
            <w:pPr>
              <w:jc w:val="both"/>
              <w:rPr>
                <w:rFonts w:ascii="Arial Narrow" w:hAnsi="Arial Narrow"/>
                <w:b/>
              </w:rPr>
            </w:pPr>
          </w:p>
        </w:tc>
        <w:tc>
          <w:tcPr>
            <w:tcW w:w="1701" w:type="dxa"/>
          </w:tcPr>
          <w:p w14:paraId="6A81FE30" w14:textId="77777777" w:rsidR="00884938" w:rsidRDefault="00884938" w:rsidP="00A77021">
            <w:pPr>
              <w:jc w:val="both"/>
              <w:rPr>
                <w:rFonts w:ascii="Arial Narrow" w:hAnsi="Arial Narrow"/>
                <w:b/>
              </w:rPr>
            </w:pPr>
          </w:p>
        </w:tc>
      </w:tr>
      <w:tr w:rsidR="00113D61" w14:paraId="01053F96" w14:textId="77777777" w:rsidTr="00A74EAA">
        <w:tc>
          <w:tcPr>
            <w:tcW w:w="2207" w:type="dxa"/>
          </w:tcPr>
          <w:p w14:paraId="08388435" w14:textId="77777777" w:rsidR="00884938" w:rsidRDefault="00884938" w:rsidP="00A77021">
            <w:pPr>
              <w:jc w:val="both"/>
              <w:rPr>
                <w:rFonts w:ascii="Arial Narrow" w:hAnsi="Arial Narrow"/>
                <w:b/>
              </w:rPr>
            </w:pPr>
          </w:p>
        </w:tc>
        <w:tc>
          <w:tcPr>
            <w:tcW w:w="3984" w:type="dxa"/>
          </w:tcPr>
          <w:p w14:paraId="7B349308" w14:textId="657E593B" w:rsidR="00884938" w:rsidRPr="00113D61" w:rsidRDefault="00113D61" w:rsidP="00113D61">
            <w:pPr>
              <w:jc w:val="both"/>
              <w:rPr>
                <w:rFonts w:ascii="Arial Narrow" w:hAnsi="Arial Narrow"/>
                <w:b/>
              </w:rPr>
            </w:pPr>
            <w:r>
              <w:rPr>
                <w:rFonts w:ascii="Arial Narrow" w:hAnsi="Arial Narrow"/>
                <w:b/>
              </w:rPr>
              <w:t>3.INGENIERO ELECTRICO</w:t>
            </w:r>
          </w:p>
        </w:tc>
        <w:tc>
          <w:tcPr>
            <w:tcW w:w="238" w:type="dxa"/>
          </w:tcPr>
          <w:p w14:paraId="2AF99970" w14:textId="77777777" w:rsidR="00884938" w:rsidRDefault="00884938" w:rsidP="00A77021">
            <w:pPr>
              <w:jc w:val="both"/>
              <w:rPr>
                <w:rFonts w:ascii="Arial Narrow" w:hAnsi="Arial Narrow"/>
                <w:b/>
              </w:rPr>
            </w:pPr>
          </w:p>
        </w:tc>
        <w:tc>
          <w:tcPr>
            <w:tcW w:w="1701" w:type="dxa"/>
          </w:tcPr>
          <w:p w14:paraId="44801728" w14:textId="77777777" w:rsidR="00884938" w:rsidRDefault="00884938" w:rsidP="00A77021">
            <w:pPr>
              <w:jc w:val="both"/>
              <w:rPr>
                <w:rFonts w:ascii="Arial Narrow" w:hAnsi="Arial Narrow"/>
                <w:b/>
              </w:rPr>
            </w:pPr>
          </w:p>
        </w:tc>
      </w:tr>
      <w:tr w:rsidR="00113D61" w14:paraId="2BAA2AFA" w14:textId="77777777" w:rsidTr="00113D61">
        <w:tc>
          <w:tcPr>
            <w:tcW w:w="2207" w:type="dxa"/>
            <w:tcBorders>
              <w:bottom w:val="single" w:sz="4" w:space="0" w:color="auto"/>
            </w:tcBorders>
          </w:tcPr>
          <w:p w14:paraId="4165201B" w14:textId="77777777" w:rsidR="00884938" w:rsidRDefault="00884938" w:rsidP="00A77021">
            <w:pPr>
              <w:jc w:val="both"/>
              <w:rPr>
                <w:rFonts w:ascii="Arial Narrow" w:hAnsi="Arial Narrow"/>
                <w:b/>
              </w:rPr>
            </w:pPr>
          </w:p>
        </w:tc>
        <w:tc>
          <w:tcPr>
            <w:tcW w:w="3984" w:type="dxa"/>
            <w:tcBorders>
              <w:bottom w:val="single" w:sz="4" w:space="0" w:color="auto"/>
            </w:tcBorders>
          </w:tcPr>
          <w:p w14:paraId="5F8D71A4" w14:textId="3A313D8D" w:rsidR="00884938" w:rsidRPr="00113D61" w:rsidRDefault="00113D61" w:rsidP="00A77021">
            <w:pPr>
              <w:jc w:val="both"/>
              <w:rPr>
                <w:rFonts w:ascii="Arial Narrow" w:hAnsi="Arial Narrow"/>
                <w:bCs/>
              </w:rPr>
            </w:pPr>
            <w:r>
              <w:rPr>
                <w:rFonts w:ascii="Arial Narrow" w:hAnsi="Arial Narrow"/>
                <w:b/>
              </w:rPr>
              <w:t>-</w:t>
            </w:r>
            <w:r>
              <w:rPr>
                <w:rFonts w:ascii="Arial Narrow" w:hAnsi="Arial Narrow"/>
                <w:bCs/>
              </w:rPr>
              <w:t xml:space="preserve">Ingeniero </w:t>
            </w:r>
            <w:r w:rsidR="00547FE4">
              <w:rPr>
                <w:rFonts w:ascii="Arial Narrow" w:hAnsi="Arial Narrow"/>
                <w:bCs/>
              </w:rPr>
              <w:t>Eléctrico</w:t>
            </w:r>
            <w:r>
              <w:rPr>
                <w:rFonts w:ascii="Arial Narrow" w:hAnsi="Arial Narrow"/>
                <w:bCs/>
              </w:rPr>
              <w:t xml:space="preserve"> mayor o igual a 5 años de </w:t>
            </w:r>
            <w:r w:rsidR="00547FE4">
              <w:rPr>
                <w:rFonts w:ascii="Arial Narrow" w:hAnsi="Arial Narrow"/>
                <w:bCs/>
              </w:rPr>
              <w:t>graduado (</w:t>
            </w:r>
            <w:r>
              <w:rPr>
                <w:rFonts w:ascii="Arial Narrow" w:hAnsi="Arial Narrow"/>
                <w:bCs/>
              </w:rPr>
              <w:t>Certificado)</w:t>
            </w:r>
          </w:p>
        </w:tc>
        <w:tc>
          <w:tcPr>
            <w:tcW w:w="238" w:type="dxa"/>
            <w:tcBorders>
              <w:bottom w:val="single" w:sz="4" w:space="0" w:color="auto"/>
            </w:tcBorders>
          </w:tcPr>
          <w:p w14:paraId="504D90F8" w14:textId="77777777" w:rsidR="00884938" w:rsidRDefault="00884938" w:rsidP="00A77021">
            <w:pPr>
              <w:jc w:val="both"/>
              <w:rPr>
                <w:rFonts w:ascii="Arial Narrow" w:hAnsi="Arial Narrow"/>
                <w:b/>
              </w:rPr>
            </w:pPr>
          </w:p>
        </w:tc>
        <w:tc>
          <w:tcPr>
            <w:tcW w:w="1701" w:type="dxa"/>
            <w:tcBorders>
              <w:bottom w:val="single" w:sz="4" w:space="0" w:color="auto"/>
            </w:tcBorders>
          </w:tcPr>
          <w:p w14:paraId="4ABF659E" w14:textId="77777777" w:rsidR="00884938" w:rsidRDefault="00884938" w:rsidP="00A77021">
            <w:pPr>
              <w:jc w:val="both"/>
              <w:rPr>
                <w:rFonts w:ascii="Arial Narrow" w:hAnsi="Arial Narrow"/>
                <w:b/>
              </w:rPr>
            </w:pPr>
          </w:p>
        </w:tc>
      </w:tr>
      <w:tr w:rsidR="00113D61" w14:paraId="73008F09" w14:textId="77777777" w:rsidTr="00113D61">
        <w:tc>
          <w:tcPr>
            <w:tcW w:w="2207" w:type="dxa"/>
            <w:tcBorders>
              <w:bottom w:val="single" w:sz="4" w:space="0" w:color="auto"/>
            </w:tcBorders>
          </w:tcPr>
          <w:p w14:paraId="3A3F84B9" w14:textId="77777777" w:rsidR="00884938" w:rsidRDefault="00884938" w:rsidP="00A77021">
            <w:pPr>
              <w:jc w:val="both"/>
              <w:rPr>
                <w:rFonts w:ascii="Arial Narrow" w:hAnsi="Arial Narrow"/>
                <w:b/>
              </w:rPr>
            </w:pPr>
          </w:p>
        </w:tc>
        <w:tc>
          <w:tcPr>
            <w:tcW w:w="3984" w:type="dxa"/>
            <w:tcBorders>
              <w:bottom w:val="single" w:sz="4" w:space="0" w:color="auto"/>
            </w:tcBorders>
          </w:tcPr>
          <w:p w14:paraId="31D3871F" w14:textId="09034A73" w:rsidR="00884938" w:rsidRPr="00113D61" w:rsidRDefault="00113D61" w:rsidP="00A77021">
            <w:pPr>
              <w:jc w:val="both"/>
              <w:rPr>
                <w:rFonts w:ascii="Arial Narrow" w:hAnsi="Arial Narrow"/>
                <w:bCs/>
              </w:rPr>
            </w:pPr>
            <w:r>
              <w:rPr>
                <w:rFonts w:ascii="Arial Narrow" w:hAnsi="Arial Narrow"/>
                <w:bCs/>
              </w:rPr>
              <w:t>-Experiencia en proyectos similares mayor o igual a 2 años (certificado)</w:t>
            </w:r>
          </w:p>
        </w:tc>
        <w:tc>
          <w:tcPr>
            <w:tcW w:w="238" w:type="dxa"/>
            <w:tcBorders>
              <w:bottom w:val="single" w:sz="4" w:space="0" w:color="auto"/>
            </w:tcBorders>
          </w:tcPr>
          <w:p w14:paraId="1AF388E8" w14:textId="77777777" w:rsidR="00884938" w:rsidRDefault="00884938" w:rsidP="00A77021">
            <w:pPr>
              <w:jc w:val="both"/>
              <w:rPr>
                <w:rFonts w:ascii="Arial Narrow" w:hAnsi="Arial Narrow"/>
                <w:b/>
              </w:rPr>
            </w:pPr>
          </w:p>
        </w:tc>
        <w:tc>
          <w:tcPr>
            <w:tcW w:w="1701" w:type="dxa"/>
            <w:tcBorders>
              <w:bottom w:val="single" w:sz="4" w:space="0" w:color="auto"/>
            </w:tcBorders>
          </w:tcPr>
          <w:p w14:paraId="0BD7DB31" w14:textId="77777777" w:rsidR="00884938" w:rsidRDefault="00884938" w:rsidP="00A77021">
            <w:pPr>
              <w:jc w:val="both"/>
              <w:rPr>
                <w:rFonts w:ascii="Arial Narrow" w:hAnsi="Arial Narrow"/>
                <w:b/>
              </w:rPr>
            </w:pPr>
          </w:p>
        </w:tc>
      </w:tr>
      <w:tr w:rsidR="00113D61" w14:paraId="2BD70288" w14:textId="77777777" w:rsidTr="00113D61">
        <w:tc>
          <w:tcPr>
            <w:tcW w:w="2207" w:type="dxa"/>
            <w:tcBorders>
              <w:top w:val="single" w:sz="4" w:space="0" w:color="auto"/>
              <w:left w:val="nil"/>
              <w:bottom w:val="nil"/>
              <w:right w:val="nil"/>
            </w:tcBorders>
          </w:tcPr>
          <w:p w14:paraId="777C3ADC" w14:textId="77777777" w:rsidR="00884938" w:rsidRDefault="00884938" w:rsidP="00A77021">
            <w:pPr>
              <w:jc w:val="both"/>
              <w:rPr>
                <w:rFonts w:ascii="Arial Narrow" w:hAnsi="Arial Narrow"/>
                <w:b/>
              </w:rPr>
            </w:pPr>
          </w:p>
        </w:tc>
        <w:tc>
          <w:tcPr>
            <w:tcW w:w="3984" w:type="dxa"/>
            <w:tcBorders>
              <w:top w:val="single" w:sz="4" w:space="0" w:color="auto"/>
              <w:left w:val="nil"/>
              <w:bottom w:val="nil"/>
              <w:right w:val="nil"/>
            </w:tcBorders>
          </w:tcPr>
          <w:p w14:paraId="73EB0E05" w14:textId="77777777" w:rsidR="00884938" w:rsidRDefault="00884938" w:rsidP="00A77021">
            <w:pPr>
              <w:jc w:val="both"/>
              <w:rPr>
                <w:rFonts w:ascii="Arial Narrow" w:hAnsi="Arial Narrow"/>
                <w:b/>
              </w:rPr>
            </w:pPr>
          </w:p>
        </w:tc>
        <w:tc>
          <w:tcPr>
            <w:tcW w:w="238" w:type="dxa"/>
            <w:tcBorders>
              <w:top w:val="single" w:sz="4" w:space="0" w:color="auto"/>
              <w:left w:val="nil"/>
              <w:bottom w:val="nil"/>
              <w:right w:val="nil"/>
            </w:tcBorders>
          </w:tcPr>
          <w:p w14:paraId="1B85B8A6" w14:textId="77777777" w:rsidR="00884938" w:rsidRDefault="00884938" w:rsidP="00A77021">
            <w:pPr>
              <w:jc w:val="both"/>
              <w:rPr>
                <w:rFonts w:ascii="Arial Narrow" w:hAnsi="Arial Narrow"/>
                <w:b/>
              </w:rPr>
            </w:pPr>
          </w:p>
        </w:tc>
        <w:tc>
          <w:tcPr>
            <w:tcW w:w="1701" w:type="dxa"/>
            <w:tcBorders>
              <w:top w:val="single" w:sz="4" w:space="0" w:color="auto"/>
              <w:left w:val="nil"/>
              <w:bottom w:val="nil"/>
              <w:right w:val="nil"/>
            </w:tcBorders>
          </w:tcPr>
          <w:p w14:paraId="74098242" w14:textId="77777777" w:rsidR="00884938" w:rsidRDefault="00884938" w:rsidP="00A77021">
            <w:pPr>
              <w:jc w:val="both"/>
              <w:rPr>
                <w:rFonts w:ascii="Arial Narrow" w:hAnsi="Arial Narrow"/>
                <w:b/>
              </w:rPr>
            </w:pPr>
          </w:p>
        </w:tc>
      </w:tr>
      <w:tr w:rsidR="00113D61" w14:paraId="2D58BFA2" w14:textId="77777777" w:rsidTr="00113D61">
        <w:tc>
          <w:tcPr>
            <w:tcW w:w="2207" w:type="dxa"/>
            <w:tcBorders>
              <w:top w:val="nil"/>
              <w:left w:val="nil"/>
              <w:bottom w:val="nil"/>
              <w:right w:val="nil"/>
            </w:tcBorders>
          </w:tcPr>
          <w:p w14:paraId="7288EC40"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09DC5315" w14:textId="77777777" w:rsidR="00884938" w:rsidRDefault="00884938" w:rsidP="00A77021">
            <w:pPr>
              <w:jc w:val="both"/>
              <w:rPr>
                <w:rFonts w:ascii="Arial Narrow" w:hAnsi="Arial Narrow"/>
                <w:b/>
              </w:rPr>
            </w:pPr>
          </w:p>
        </w:tc>
        <w:tc>
          <w:tcPr>
            <w:tcW w:w="238" w:type="dxa"/>
            <w:tcBorders>
              <w:top w:val="nil"/>
              <w:left w:val="nil"/>
              <w:bottom w:val="nil"/>
              <w:right w:val="nil"/>
            </w:tcBorders>
          </w:tcPr>
          <w:p w14:paraId="646BFB9B"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1DA0653E" w14:textId="77777777" w:rsidR="00884938" w:rsidRDefault="00884938" w:rsidP="00A77021">
            <w:pPr>
              <w:jc w:val="both"/>
              <w:rPr>
                <w:rFonts w:ascii="Arial Narrow" w:hAnsi="Arial Narrow"/>
                <w:b/>
              </w:rPr>
            </w:pPr>
          </w:p>
        </w:tc>
      </w:tr>
    </w:tbl>
    <w:p w14:paraId="7A82F3B7" w14:textId="77777777" w:rsidR="00884938" w:rsidRDefault="00884938" w:rsidP="00A77021">
      <w:pPr>
        <w:jc w:val="both"/>
        <w:rPr>
          <w:rFonts w:ascii="Arial Narrow" w:hAnsi="Arial Narrow"/>
          <w:b/>
        </w:rPr>
      </w:pPr>
    </w:p>
    <w:p w14:paraId="4A35E9B6" w14:textId="4B2454C8" w:rsidR="002021D6" w:rsidRPr="008F6626" w:rsidRDefault="002021D6" w:rsidP="00A77021">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w:t>
      </w:r>
      <w:r w:rsidR="00E27883" w:rsidRPr="008F6626">
        <w:rPr>
          <w:rFonts w:ascii="Arial Narrow" w:hAnsi="Arial Narrow"/>
        </w:rPr>
        <w:t>predeterminado</w:t>
      </w:r>
      <w:r w:rsidRPr="008F6626">
        <w:rPr>
          <w:rFonts w:ascii="Arial Narrow" w:hAnsi="Arial Narrow"/>
        </w:rPr>
        <w:t xml:space="preserve">, procediendo a realizar la </w:t>
      </w:r>
      <w:r w:rsidR="008F6626" w:rsidRPr="008F6626">
        <w:rPr>
          <w:rFonts w:ascii="Arial Narrow" w:hAnsi="Arial Narrow"/>
        </w:rPr>
        <w:t>adjudicación</w:t>
      </w:r>
      <w:r w:rsidRPr="008F6626">
        <w:rPr>
          <w:rFonts w:ascii="Arial Narrow" w:hAnsi="Arial Narrow"/>
        </w:rPr>
        <w:t xml:space="preserve"> en base al menor precio ofertado, previo cumplimiento de TODOS los criterios definidos en esta sección. </w:t>
      </w:r>
    </w:p>
    <w:p w14:paraId="1153D0A6" w14:textId="77777777" w:rsidR="002021D6" w:rsidRDefault="002021D6" w:rsidP="00A77021">
      <w:pPr>
        <w:jc w:val="both"/>
        <w:rPr>
          <w:rFonts w:ascii="Arial Narrow" w:hAnsi="Arial Narrow"/>
          <w:b/>
          <w:color w:val="800000"/>
        </w:rPr>
      </w:pPr>
    </w:p>
    <w:p w14:paraId="57782880" w14:textId="77777777" w:rsidR="002021D6" w:rsidRPr="005B1332" w:rsidRDefault="008F6626" w:rsidP="000B0594">
      <w:pPr>
        <w:pStyle w:val="Prrafodelista"/>
        <w:numPr>
          <w:ilvl w:val="0"/>
          <w:numId w:val="29"/>
        </w:numPr>
        <w:rPr>
          <w:rFonts w:ascii="Arial Narrow" w:hAnsi="Arial Narrow"/>
          <w:b/>
        </w:rPr>
      </w:pPr>
      <w:r w:rsidRPr="005B1332">
        <w:rPr>
          <w:rFonts w:ascii="Arial Narrow" w:hAnsi="Arial Narrow"/>
          <w:b/>
        </w:rPr>
        <w:t>Elegibilidad t</w:t>
      </w:r>
      <w:r w:rsidR="007D592C">
        <w:rPr>
          <w:rFonts w:ascii="Arial Narrow" w:hAnsi="Arial Narrow"/>
          <w:b/>
        </w:rPr>
        <w:t>écnica</w:t>
      </w:r>
    </w:p>
    <w:p w14:paraId="37B6992E" w14:textId="77777777" w:rsidR="008F6626" w:rsidRPr="008F6626" w:rsidRDefault="008F6626" w:rsidP="008F6626">
      <w:pPr>
        <w:pStyle w:val="Prrafodelista"/>
        <w:ind w:left="1440"/>
        <w:jc w:val="both"/>
        <w:rPr>
          <w:rFonts w:ascii="Arial Narrow" w:hAnsi="Arial Narrow"/>
          <w:b/>
          <w:color w:val="800000"/>
        </w:rPr>
      </w:pPr>
    </w:p>
    <w:p w14:paraId="731F5C04" w14:textId="40F060EE" w:rsidR="008F6626" w:rsidRPr="008F6626" w:rsidRDefault="008F6626" w:rsidP="008F6626">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 xml:space="preserve">Propuestas deberán contener la documentación necesaria, suficiente y fehaciente para demostrar los siguientes aspectos, los cuales podrán ser </w:t>
      </w:r>
      <w:r w:rsidR="00CB5A54" w:rsidRPr="008F6626">
        <w:rPr>
          <w:rFonts w:ascii="Arial Narrow" w:hAnsi="Arial Narrow" w:cs="Arial"/>
        </w:rPr>
        <w:t>evaluados bajo la modalidad de “</w:t>
      </w:r>
      <w:r w:rsidR="00DE28BE">
        <w:rPr>
          <w:rFonts w:ascii="Arial Narrow" w:hAnsi="Arial Narrow" w:cs="Arial"/>
        </w:rPr>
        <w:t>CUMPLE/NO CUMPLE</w:t>
      </w:r>
      <w:r>
        <w:rPr>
          <w:rFonts w:ascii="Arial Narrow" w:hAnsi="Arial Narrow" w:cs="Arial"/>
        </w:rPr>
        <w:t xml:space="preserve"> </w:t>
      </w:r>
      <w:r w:rsidR="0040478A" w:rsidRPr="008F6626">
        <w:rPr>
          <w:rFonts w:ascii="Arial Narrow" w:hAnsi="Arial Narrow" w:cs="Arial"/>
        </w:rPr>
        <w:t>(si procede)</w:t>
      </w:r>
      <w:r w:rsidR="00CB5A54" w:rsidRPr="008F6626">
        <w:rPr>
          <w:rFonts w:ascii="Arial Narrow" w:hAnsi="Arial Narrow" w:cs="Arial"/>
        </w:rPr>
        <w:t>:</w:t>
      </w:r>
    </w:p>
    <w:p w14:paraId="1519EB49" w14:textId="77777777" w:rsidR="00660397" w:rsidRDefault="00660397" w:rsidP="00237BAE">
      <w:pPr>
        <w:rPr>
          <w:rFonts w:ascii="Arial Narrow" w:hAnsi="Arial Narrow"/>
          <w:b/>
          <w:color w:val="800000"/>
        </w:rPr>
      </w:pPr>
    </w:p>
    <w:p w14:paraId="1E63FD4E" w14:textId="77777777" w:rsid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7CF94C22" w14:textId="77777777" w:rsidR="005B1332" w:rsidRDefault="005B1332" w:rsidP="005B1332">
      <w:pPr>
        <w:tabs>
          <w:tab w:val="left" w:pos="360"/>
          <w:tab w:val="left" w:pos="3120"/>
          <w:tab w:val="left" w:pos="9090"/>
        </w:tabs>
        <w:autoSpaceDE w:val="0"/>
        <w:autoSpaceDN w:val="0"/>
        <w:adjustRightInd w:val="0"/>
        <w:ind w:left="720" w:right="72"/>
        <w:jc w:val="both"/>
        <w:rPr>
          <w:rFonts w:ascii="Arial Narrow" w:hAnsi="Arial Narrow" w:cs="Arial"/>
        </w:rPr>
      </w:pPr>
    </w:p>
    <w:p w14:paraId="02EABA67" w14:textId="77777777" w:rsidR="005B1332" w:rsidRP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01FDB340" w14:textId="77777777" w:rsidR="000C58FB" w:rsidRPr="001A2610" w:rsidRDefault="000C58FB" w:rsidP="00237BAE">
      <w:pPr>
        <w:rPr>
          <w:rFonts w:ascii="Arial Narrow" w:hAnsi="Arial Narrow"/>
          <w:b/>
          <w:color w:val="800000"/>
        </w:rPr>
      </w:pPr>
    </w:p>
    <w:p w14:paraId="7CD249B5" w14:textId="1C77F08F" w:rsidR="0040478A" w:rsidRPr="004E3B25" w:rsidRDefault="004E3B25" w:rsidP="000B0594">
      <w:pPr>
        <w:pStyle w:val="Prrafodelista"/>
        <w:numPr>
          <w:ilvl w:val="0"/>
          <w:numId w:val="29"/>
        </w:numPr>
        <w:rPr>
          <w:rFonts w:ascii="Arial Narrow" w:hAnsi="Arial Narrow"/>
        </w:rPr>
      </w:pPr>
      <w:r>
        <w:rPr>
          <w:rFonts w:ascii="Arial Narrow" w:hAnsi="Arial Narrow"/>
          <w:b/>
        </w:rPr>
        <w:t>Metodología de Trabajo</w:t>
      </w:r>
    </w:p>
    <w:p w14:paraId="4054704C" w14:textId="3BFC3489" w:rsidR="004E3B25" w:rsidRDefault="004E3B25" w:rsidP="004E3B25">
      <w:pPr>
        <w:rPr>
          <w:rFonts w:ascii="Arial Narrow" w:hAnsi="Arial Narrow"/>
        </w:rPr>
      </w:pPr>
    </w:p>
    <w:p w14:paraId="55783952" w14:textId="0372FCBD" w:rsidR="004E3B25" w:rsidRDefault="004E3B25" w:rsidP="004E3B25">
      <w:pPr>
        <w:jc w:val="both"/>
        <w:rPr>
          <w:rFonts w:ascii="Arial Narrow" w:hAnsi="Arial Narrow"/>
        </w:rPr>
      </w:pPr>
      <w:r>
        <w:rPr>
          <w:rFonts w:ascii="Arial Narrow" w:hAnsi="Arial Narrow"/>
        </w:rPr>
        <w:t xml:space="preserve">Conforme lo indicado en el cuadro No.2 El oferente/Proponente debe presentar de manera descriptiva la Metodología ejecutiva que utilizara para abordar los trabajos conforme a las actividades consignadas en la relación de partidas, en coherencia con el </w:t>
      </w:r>
      <w:r w:rsidR="00BA2244">
        <w:rPr>
          <w:rFonts w:ascii="Arial Narrow" w:hAnsi="Arial Narrow"/>
        </w:rPr>
        <w:t xml:space="preserve">cronograma propuesto, la descripción del sistema de organización de apoyo a la obra donde se observe la estructura organizacional del personal directivo de la compañía y la estructura del personal asignado al proyecto, el calendario de utilización del personal y equipos para la ejecución de la misma. Igualmente, el oferente deberá elaborar un plan de trabajo de acuerdo con el presente proyecto, tomando en cuenta los tiempos apropiados y lógicos para la </w:t>
      </w:r>
      <w:r w:rsidR="007E5B2E">
        <w:rPr>
          <w:rFonts w:ascii="Arial Narrow" w:hAnsi="Arial Narrow"/>
        </w:rPr>
        <w:t>ejecución</w:t>
      </w:r>
      <w:r w:rsidR="00BA2244">
        <w:rPr>
          <w:rFonts w:ascii="Arial Narrow" w:hAnsi="Arial Narrow"/>
        </w:rPr>
        <w:t xml:space="preserve"> de las actividades de campo y tareas de obras, considerando los tiempos y recursos óptimos acompañados de Diagrama de Tareas y Calendarios de ejecución.</w:t>
      </w:r>
    </w:p>
    <w:p w14:paraId="6DC9FFEC" w14:textId="796BF70B" w:rsidR="00BA2244" w:rsidRDefault="00BA2244" w:rsidP="004E3B25">
      <w:pPr>
        <w:jc w:val="both"/>
        <w:rPr>
          <w:rFonts w:ascii="Arial Narrow" w:hAnsi="Arial Narrow"/>
        </w:rPr>
      </w:pPr>
    </w:p>
    <w:p w14:paraId="3DF15A01" w14:textId="2D80FDF6" w:rsidR="00BA2244" w:rsidRDefault="00BA2244" w:rsidP="004E3B25">
      <w:pPr>
        <w:jc w:val="both"/>
        <w:rPr>
          <w:rFonts w:ascii="Arial Narrow" w:hAnsi="Arial Narrow"/>
        </w:rPr>
      </w:pPr>
      <w:r>
        <w:rPr>
          <w:rFonts w:ascii="Arial Narrow" w:hAnsi="Arial Narrow"/>
        </w:rPr>
        <w:t>Cuadro No.2</w:t>
      </w:r>
    </w:p>
    <w:p w14:paraId="489B9AA9" w14:textId="03A705C1" w:rsidR="00BA2244" w:rsidRDefault="00BA2244" w:rsidP="004E3B25">
      <w:pPr>
        <w:jc w:val="both"/>
        <w:rPr>
          <w:rFonts w:ascii="Arial Narrow" w:hAnsi="Arial Narrow"/>
        </w:rPr>
      </w:pPr>
      <w:r>
        <w:rPr>
          <w:rFonts w:ascii="Arial Narrow" w:hAnsi="Arial Narrow"/>
        </w:rPr>
        <w:t xml:space="preserve">CONSTRUCCION </w:t>
      </w:r>
      <w:r w:rsidR="004E02E7">
        <w:rPr>
          <w:rFonts w:ascii="Arial Narrow" w:hAnsi="Arial Narrow"/>
        </w:rPr>
        <w:t>CENTRO CULTURAL, DE EVENTOS Y CONVENCIONES PRIMERA ETAPA</w:t>
      </w:r>
    </w:p>
    <w:tbl>
      <w:tblPr>
        <w:tblStyle w:val="Tablaconcuadrcula"/>
        <w:tblW w:w="0" w:type="auto"/>
        <w:tblLook w:val="04A0" w:firstRow="1" w:lastRow="0" w:firstColumn="1" w:lastColumn="0" w:noHBand="0" w:noVBand="1"/>
      </w:tblPr>
      <w:tblGrid>
        <w:gridCol w:w="2207"/>
        <w:gridCol w:w="3458"/>
        <w:gridCol w:w="1047"/>
        <w:gridCol w:w="1505"/>
      </w:tblGrid>
      <w:tr w:rsidR="00F95F9A" w14:paraId="34AFC4D1" w14:textId="77777777" w:rsidTr="00F465BA">
        <w:tc>
          <w:tcPr>
            <w:tcW w:w="2207" w:type="dxa"/>
            <w:tcBorders>
              <w:bottom w:val="single" w:sz="4" w:space="0" w:color="auto"/>
            </w:tcBorders>
          </w:tcPr>
          <w:p w14:paraId="7219248B" w14:textId="37DF4742" w:rsidR="00F95F9A" w:rsidRPr="00FC4659" w:rsidRDefault="00F95F9A" w:rsidP="004E3B25">
            <w:pPr>
              <w:jc w:val="both"/>
              <w:rPr>
                <w:rFonts w:ascii="Arial Narrow" w:hAnsi="Arial Narrow"/>
                <w:b/>
                <w:bCs/>
              </w:rPr>
            </w:pPr>
            <w:r w:rsidRPr="00FC4659">
              <w:rPr>
                <w:rFonts w:ascii="Arial Narrow" w:hAnsi="Arial Narrow"/>
                <w:b/>
                <w:bCs/>
              </w:rPr>
              <w:t>CRITERIOS</w:t>
            </w:r>
          </w:p>
        </w:tc>
        <w:tc>
          <w:tcPr>
            <w:tcW w:w="3458" w:type="dxa"/>
          </w:tcPr>
          <w:p w14:paraId="499BDD89" w14:textId="6DFC0C2B" w:rsidR="00F95F9A" w:rsidRPr="00FC4659" w:rsidRDefault="00F95F9A" w:rsidP="004E3B25">
            <w:pPr>
              <w:jc w:val="both"/>
              <w:rPr>
                <w:rFonts w:ascii="Arial Narrow" w:hAnsi="Arial Narrow"/>
                <w:b/>
                <w:bCs/>
              </w:rPr>
            </w:pPr>
            <w:r w:rsidRPr="00FC4659">
              <w:rPr>
                <w:rFonts w:ascii="Arial Narrow" w:hAnsi="Arial Narrow"/>
                <w:b/>
                <w:bCs/>
              </w:rPr>
              <w:t>SUB CRITERIO</w:t>
            </w:r>
          </w:p>
        </w:tc>
        <w:tc>
          <w:tcPr>
            <w:tcW w:w="567" w:type="dxa"/>
          </w:tcPr>
          <w:p w14:paraId="7B8EA01E" w14:textId="3872BDD2" w:rsidR="00F95F9A" w:rsidRPr="00FC4659" w:rsidRDefault="00F95F9A" w:rsidP="004E3B25">
            <w:pPr>
              <w:jc w:val="both"/>
              <w:rPr>
                <w:rFonts w:ascii="Arial Narrow" w:hAnsi="Arial Narrow"/>
                <w:b/>
                <w:bCs/>
              </w:rPr>
            </w:pPr>
            <w:r w:rsidRPr="00FC4659">
              <w:rPr>
                <w:rFonts w:ascii="Arial Narrow" w:hAnsi="Arial Narrow"/>
                <w:b/>
                <w:bCs/>
              </w:rPr>
              <w:t>CUMPLE</w:t>
            </w:r>
          </w:p>
        </w:tc>
        <w:tc>
          <w:tcPr>
            <w:tcW w:w="1505" w:type="dxa"/>
          </w:tcPr>
          <w:p w14:paraId="29A18673" w14:textId="20734F72" w:rsidR="00F95F9A" w:rsidRPr="00FC4659" w:rsidRDefault="00F95F9A" w:rsidP="004E3B25">
            <w:pPr>
              <w:jc w:val="both"/>
              <w:rPr>
                <w:rFonts w:ascii="Arial Narrow" w:hAnsi="Arial Narrow"/>
                <w:b/>
                <w:bCs/>
              </w:rPr>
            </w:pPr>
            <w:r w:rsidRPr="00FC4659">
              <w:rPr>
                <w:rFonts w:ascii="Arial Narrow" w:hAnsi="Arial Narrow"/>
                <w:b/>
                <w:bCs/>
              </w:rPr>
              <w:t>NO CUMPLE</w:t>
            </w:r>
          </w:p>
        </w:tc>
      </w:tr>
      <w:tr w:rsidR="00F95F9A" w14:paraId="518444C8" w14:textId="77777777" w:rsidTr="00F465BA">
        <w:tc>
          <w:tcPr>
            <w:tcW w:w="2207" w:type="dxa"/>
            <w:tcBorders>
              <w:bottom w:val="nil"/>
            </w:tcBorders>
          </w:tcPr>
          <w:p w14:paraId="561E5400" w14:textId="77777777" w:rsidR="00F95F9A" w:rsidRDefault="00F95F9A" w:rsidP="00F465BA">
            <w:pPr>
              <w:jc w:val="center"/>
              <w:rPr>
                <w:rFonts w:ascii="Arial Narrow" w:hAnsi="Arial Narrow"/>
              </w:rPr>
            </w:pPr>
          </w:p>
        </w:tc>
        <w:tc>
          <w:tcPr>
            <w:tcW w:w="3458" w:type="dxa"/>
          </w:tcPr>
          <w:p w14:paraId="6489682D" w14:textId="03331CE1" w:rsidR="00F95F9A" w:rsidRDefault="00F95F9A" w:rsidP="004E3B25">
            <w:pPr>
              <w:jc w:val="both"/>
              <w:rPr>
                <w:rFonts w:ascii="Arial Narrow" w:hAnsi="Arial Narrow"/>
              </w:rPr>
            </w:pPr>
            <w:r>
              <w:rPr>
                <w:rFonts w:ascii="Arial Narrow" w:hAnsi="Arial Narrow"/>
              </w:rPr>
              <w:t xml:space="preserve">1.Descripcion de la </w:t>
            </w:r>
            <w:r w:rsidR="007E5B2E">
              <w:rPr>
                <w:rFonts w:ascii="Arial Narrow" w:hAnsi="Arial Narrow"/>
              </w:rPr>
              <w:t>metodología</w:t>
            </w:r>
            <w:r>
              <w:rPr>
                <w:rFonts w:ascii="Arial Narrow" w:hAnsi="Arial Narrow"/>
              </w:rPr>
              <w:t xml:space="preserve"> ejecutiva para la construcción de la obra </w:t>
            </w:r>
          </w:p>
        </w:tc>
        <w:tc>
          <w:tcPr>
            <w:tcW w:w="567" w:type="dxa"/>
          </w:tcPr>
          <w:p w14:paraId="066E80EF" w14:textId="77777777" w:rsidR="00F95F9A" w:rsidRDefault="00F95F9A" w:rsidP="004E3B25">
            <w:pPr>
              <w:jc w:val="both"/>
              <w:rPr>
                <w:rFonts w:ascii="Arial Narrow" w:hAnsi="Arial Narrow"/>
              </w:rPr>
            </w:pPr>
          </w:p>
        </w:tc>
        <w:tc>
          <w:tcPr>
            <w:tcW w:w="1505" w:type="dxa"/>
          </w:tcPr>
          <w:p w14:paraId="58550A98" w14:textId="77777777" w:rsidR="00F95F9A" w:rsidRDefault="00F95F9A" w:rsidP="004E3B25">
            <w:pPr>
              <w:jc w:val="both"/>
              <w:rPr>
                <w:rFonts w:ascii="Arial Narrow" w:hAnsi="Arial Narrow"/>
              </w:rPr>
            </w:pPr>
          </w:p>
        </w:tc>
      </w:tr>
      <w:tr w:rsidR="00F95F9A" w14:paraId="5A6F10BD" w14:textId="77777777" w:rsidTr="00F465BA">
        <w:tc>
          <w:tcPr>
            <w:tcW w:w="2207" w:type="dxa"/>
            <w:tcBorders>
              <w:top w:val="nil"/>
              <w:bottom w:val="nil"/>
            </w:tcBorders>
          </w:tcPr>
          <w:p w14:paraId="5A4F8525" w14:textId="3DD14304" w:rsidR="00F95F9A" w:rsidRPr="00F465BA" w:rsidRDefault="00CC0F51" w:rsidP="00F465BA">
            <w:pPr>
              <w:jc w:val="center"/>
              <w:rPr>
                <w:rFonts w:ascii="Arial Narrow" w:hAnsi="Arial Narrow"/>
                <w:b/>
                <w:bCs/>
              </w:rPr>
            </w:pPr>
            <w:r w:rsidRPr="00F465BA">
              <w:rPr>
                <w:rFonts w:ascii="Arial Narrow" w:hAnsi="Arial Narrow"/>
                <w:b/>
                <w:bCs/>
              </w:rPr>
              <w:t>E) METODOLOGIA</w:t>
            </w:r>
            <w:r w:rsidR="00F465BA" w:rsidRPr="00F465BA">
              <w:rPr>
                <w:rFonts w:ascii="Arial Narrow" w:hAnsi="Arial Narrow"/>
                <w:b/>
                <w:bCs/>
              </w:rPr>
              <w:t xml:space="preserve"> DE TRABAJO</w:t>
            </w:r>
          </w:p>
        </w:tc>
        <w:tc>
          <w:tcPr>
            <w:tcW w:w="3458" w:type="dxa"/>
          </w:tcPr>
          <w:p w14:paraId="37B3CA23" w14:textId="01E307AF" w:rsidR="00F95F9A" w:rsidRDefault="00F95F9A" w:rsidP="004E3B25">
            <w:pPr>
              <w:jc w:val="both"/>
              <w:rPr>
                <w:rFonts w:ascii="Arial Narrow" w:hAnsi="Arial Narrow"/>
              </w:rPr>
            </w:pPr>
            <w:r>
              <w:rPr>
                <w:rFonts w:ascii="Arial Narrow" w:hAnsi="Arial Narrow"/>
              </w:rPr>
              <w:t xml:space="preserve">1.1 La </w:t>
            </w:r>
            <w:r w:rsidR="007E5B2E">
              <w:rPr>
                <w:rFonts w:ascii="Arial Narrow" w:hAnsi="Arial Narrow"/>
              </w:rPr>
              <w:t>metodología</w:t>
            </w:r>
            <w:r>
              <w:rPr>
                <w:rFonts w:ascii="Arial Narrow" w:hAnsi="Arial Narrow"/>
              </w:rPr>
              <w:t xml:space="preserve"> de construcción a emplear contemplando el entorno de la naturaleza del proyecto, pruebas y </w:t>
            </w:r>
            <w:r>
              <w:rPr>
                <w:rFonts w:ascii="Arial Narrow" w:hAnsi="Arial Narrow"/>
              </w:rPr>
              <w:lastRenderedPageBreak/>
              <w:t>producción que asegura la c</w:t>
            </w:r>
            <w:r w:rsidR="008379A1">
              <w:rPr>
                <w:rFonts w:ascii="Arial Narrow" w:hAnsi="Arial Narrow"/>
              </w:rPr>
              <w:t>orrecta ejecución del proyecto</w:t>
            </w:r>
          </w:p>
        </w:tc>
        <w:tc>
          <w:tcPr>
            <w:tcW w:w="567" w:type="dxa"/>
          </w:tcPr>
          <w:p w14:paraId="075E778F" w14:textId="77777777" w:rsidR="00F95F9A" w:rsidRDefault="00F95F9A" w:rsidP="004E3B25">
            <w:pPr>
              <w:jc w:val="both"/>
              <w:rPr>
                <w:rFonts w:ascii="Arial Narrow" w:hAnsi="Arial Narrow"/>
              </w:rPr>
            </w:pPr>
          </w:p>
        </w:tc>
        <w:tc>
          <w:tcPr>
            <w:tcW w:w="1505" w:type="dxa"/>
          </w:tcPr>
          <w:p w14:paraId="4E1D706E" w14:textId="77777777" w:rsidR="00F95F9A" w:rsidRDefault="00F95F9A" w:rsidP="004E3B25">
            <w:pPr>
              <w:jc w:val="both"/>
              <w:rPr>
                <w:rFonts w:ascii="Arial Narrow" w:hAnsi="Arial Narrow"/>
              </w:rPr>
            </w:pPr>
          </w:p>
        </w:tc>
      </w:tr>
      <w:tr w:rsidR="00F95F9A" w14:paraId="55557205" w14:textId="77777777" w:rsidTr="00F465BA">
        <w:tc>
          <w:tcPr>
            <w:tcW w:w="2207" w:type="dxa"/>
            <w:tcBorders>
              <w:top w:val="nil"/>
              <w:bottom w:val="nil"/>
            </w:tcBorders>
          </w:tcPr>
          <w:p w14:paraId="71E20843" w14:textId="77777777" w:rsidR="00F95F9A" w:rsidRDefault="00F95F9A" w:rsidP="00F465BA">
            <w:pPr>
              <w:jc w:val="center"/>
              <w:rPr>
                <w:rFonts w:ascii="Arial Narrow" w:hAnsi="Arial Narrow"/>
              </w:rPr>
            </w:pPr>
          </w:p>
        </w:tc>
        <w:tc>
          <w:tcPr>
            <w:tcW w:w="3458" w:type="dxa"/>
          </w:tcPr>
          <w:p w14:paraId="0763D7DF" w14:textId="1078D4A4" w:rsidR="00F95F9A" w:rsidRDefault="008379A1" w:rsidP="004E3B25">
            <w:pPr>
              <w:jc w:val="both"/>
              <w:rPr>
                <w:rFonts w:ascii="Arial Narrow" w:hAnsi="Arial Narrow"/>
              </w:rPr>
            </w:pPr>
            <w:r>
              <w:rPr>
                <w:rFonts w:ascii="Arial Narrow" w:hAnsi="Arial Narrow"/>
              </w:rPr>
              <w:t xml:space="preserve">1.2 </w:t>
            </w:r>
            <w:r w:rsidR="007E5B2E">
              <w:rPr>
                <w:rFonts w:ascii="Arial Narrow" w:hAnsi="Arial Narrow"/>
              </w:rPr>
              <w:t>Descripción</w:t>
            </w:r>
            <w:r>
              <w:rPr>
                <w:rFonts w:ascii="Arial Narrow" w:hAnsi="Arial Narrow"/>
              </w:rPr>
              <w:t xml:space="preserve"> del enfoque metodológico a emplear para la construcción o reconstrucción acreditada o de referencia en el pliego</w:t>
            </w:r>
          </w:p>
        </w:tc>
        <w:tc>
          <w:tcPr>
            <w:tcW w:w="567" w:type="dxa"/>
          </w:tcPr>
          <w:p w14:paraId="1C5D3E49" w14:textId="77777777" w:rsidR="00F95F9A" w:rsidRDefault="00F95F9A" w:rsidP="004E3B25">
            <w:pPr>
              <w:jc w:val="both"/>
              <w:rPr>
                <w:rFonts w:ascii="Arial Narrow" w:hAnsi="Arial Narrow"/>
              </w:rPr>
            </w:pPr>
          </w:p>
        </w:tc>
        <w:tc>
          <w:tcPr>
            <w:tcW w:w="1505" w:type="dxa"/>
          </w:tcPr>
          <w:p w14:paraId="402B39CE" w14:textId="77777777" w:rsidR="00F95F9A" w:rsidRDefault="00F95F9A" w:rsidP="004E3B25">
            <w:pPr>
              <w:jc w:val="both"/>
              <w:rPr>
                <w:rFonts w:ascii="Arial Narrow" w:hAnsi="Arial Narrow"/>
              </w:rPr>
            </w:pPr>
          </w:p>
        </w:tc>
      </w:tr>
      <w:tr w:rsidR="00F95F9A" w14:paraId="79BEB2CF" w14:textId="77777777" w:rsidTr="00F465BA">
        <w:tc>
          <w:tcPr>
            <w:tcW w:w="2207" w:type="dxa"/>
            <w:tcBorders>
              <w:top w:val="nil"/>
              <w:bottom w:val="nil"/>
            </w:tcBorders>
          </w:tcPr>
          <w:p w14:paraId="4A041005" w14:textId="77777777" w:rsidR="00F95F9A" w:rsidRDefault="00F95F9A" w:rsidP="00F465BA">
            <w:pPr>
              <w:jc w:val="center"/>
              <w:rPr>
                <w:rFonts w:ascii="Arial Narrow" w:hAnsi="Arial Narrow"/>
              </w:rPr>
            </w:pPr>
          </w:p>
        </w:tc>
        <w:tc>
          <w:tcPr>
            <w:tcW w:w="3458" w:type="dxa"/>
          </w:tcPr>
          <w:p w14:paraId="18E7605E" w14:textId="375EAC67" w:rsidR="00F95F9A" w:rsidRPr="008379A1" w:rsidRDefault="008379A1" w:rsidP="008379A1">
            <w:pPr>
              <w:jc w:val="both"/>
              <w:rPr>
                <w:rFonts w:ascii="Arial Narrow" w:hAnsi="Arial Narrow"/>
              </w:rPr>
            </w:pPr>
            <w:r>
              <w:rPr>
                <w:rFonts w:ascii="Arial Narrow" w:hAnsi="Arial Narrow"/>
              </w:rPr>
              <w:t>2.Descripcion del Sistema de organización y cronograma de trabajo (según tiempo máximo de ejecución solicitada</w:t>
            </w:r>
          </w:p>
        </w:tc>
        <w:tc>
          <w:tcPr>
            <w:tcW w:w="567" w:type="dxa"/>
          </w:tcPr>
          <w:p w14:paraId="7F68B3BC" w14:textId="77777777" w:rsidR="00F95F9A" w:rsidRDefault="00F95F9A" w:rsidP="004E3B25">
            <w:pPr>
              <w:jc w:val="both"/>
              <w:rPr>
                <w:rFonts w:ascii="Arial Narrow" w:hAnsi="Arial Narrow"/>
              </w:rPr>
            </w:pPr>
          </w:p>
        </w:tc>
        <w:tc>
          <w:tcPr>
            <w:tcW w:w="1505" w:type="dxa"/>
          </w:tcPr>
          <w:p w14:paraId="6EC43F56" w14:textId="77777777" w:rsidR="00F95F9A" w:rsidRDefault="00F95F9A" w:rsidP="004E3B25">
            <w:pPr>
              <w:jc w:val="both"/>
              <w:rPr>
                <w:rFonts w:ascii="Arial Narrow" w:hAnsi="Arial Narrow"/>
              </w:rPr>
            </w:pPr>
          </w:p>
        </w:tc>
      </w:tr>
      <w:tr w:rsidR="00F95F9A" w14:paraId="717612A0" w14:textId="77777777" w:rsidTr="00F465BA">
        <w:tc>
          <w:tcPr>
            <w:tcW w:w="2207" w:type="dxa"/>
            <w:tcBorders>
              <w:top w:val="nil"/>
              <w:bottom w:val="nil"/>
            </w:tcBorders>
          </w:tcPr>
          <w:p w14:paraId="23DEB70C" w14:textId="77777777" w:rsidR="00F95F9A" w:rsidRDefault="00F95F9A" w:rsidP="00F465BA">
            <w:pPr>
              <w:jc w:val="center"/>
              <w:rPr>
                <w:rFonts w:ascii="Arial Narrow" w:hAnsi="Arial Narrow"/>
              </w:rPr>
            </w:pPr>
          </w:p>
        </w:tc>
        <w:tc>
          <w:tcPr>
            <w:tcW w:w="3458" w:type="dxa"/>
          </w:tcPr>
          <w:p w14:paraId="322106FA" w14:textId="505AE030" w:rsidR="00F95F9A" w:rsidRDefault="008379A1" w:rsidP="004E3B25">
            <w:pPr>
              <w:jc w:val="both"/>
              <w:rPr>
                <w:rFonts w:ascii="Arial Narrow" w:hAnsi="Arial Narrow"/>
              </w:rPr>
            </w:pPr>
            <w:r>
              <w:rPr>
                <w:rFonts w:ascii="Arial Narrow" w:hAnsi="Arial Narrow"/>
              </w:rPr>
              <w:t xml:space="preserve">2.1 </w:t>
            </w:r>
            <w:r w:rsidR="007E5B2E">
              <w:rPr>
                <w:rFonts w:ascii="Arial Narrow" w:hAnsi="Arial Narrow"/>
              </w:rPr>
              <w:t>Presentación</w:t>
            </w:r>
            <w:r>
              <w:rPr>
                <w:rFonts w:ascii="Arial Narrow" w:hAnsi="Arial Narrow"/>
              </w:rPr>
              <w:t xml:space="preserve"> de las estructuras organizativas de la empresa y para ejecución del proyecto</w:t>
            </w:r>
          </w:p>
        </w:tc>
        <w:tc>
          <w:tcPr>
            <w:tcW w:w="567" w:type="dxa"/>
          </w:tcPr>
          <w:p w14:paraId="38156077" w14:textId="77777777" w:rsidR="00F95F9A" w:rsidRDefault="00F95F9A" w:rsidP="004E3B25">
            <w:pPr>
              <w:jc w:val="both"/>
              <w:rPr>
                <w:rFonts w:ascii="Arial Narrow" w:hAnsi="Arial Narrow"/>
              </w:rPr>
            </w:pPr>
          </w:p>
        </w:tc>
        <w:tc>
          <w:tcPr>
            <w:tcW w:w="1505" w:type="dxa"/>
          </w:tcPr>
          <w:p w14:paraId="27227F30" w14:textId="77777777" w:rsidR="00F95F9A" w:rsidRDefault="00F95F9A" w:rsidP="004E3B25">
            <w:pPr>
              <w:jc w:val="both"/>
              <w:rPr>
                <w:rFonts w:ascii="Arial Narrow" w:hAnsi="Arial Narrow"/>
              </w:rPr>
            </w:pPr>
          </w:p>
        </w:tc>
      </w:tr>
      <w:tr w:rsidR="00F95F9A" w14:paraId="54E8D076" w14:textId="77777777" w:rsidTr="00F465BA">
        <w:tc>
          <w:tcPr>
            <w:tcW w:w="2207" w:type="dxa"/>
            <w:tcBorders>
              <w:top w:val="nil"/>
              <w:bottom w:val="nil"/>
            </w:tcBorders>
          </w:tcPr>
          <w:p w14:paraId="59B57B2F" w14:textId="77777777" w:rsidR="00F95F9A" w:rsidRDefault="00F95F9A" w:rsidP="00F465BA">
            <w:pPr>
              <w:jc w:val="center"/>
              <w:rPr>
                <w:rFonts w:ascii="Arial Narrow" w:hAnsi="Arial Narrow"/>
              </w:rPr>
            </w:pPr>
          </w:p>
        </w:tc>
        <w:tc>
          <w:tcPr>
            <w:tcW w:w="3458" w:type="dxa"/>
          </w:tcPr>
          <w:p w14:paraId="2243AC0B" w14:textId="39F4D1E1" w:rsidR="00F95F9A" w:rsidRDefault="008379A1" w:rsidP="004E3B25">
            <w:pPr>
              <w:jc w:val="both"/>
              <w:rPr>
                <w:rFonts w:ascii="Arial Narrow" w:hAnsi="Arial Narrow"/>
              </w:rPr>
            </w:pPr>
            <w:r>
              <w:rPr>
                <w:rFonts w:ascii="Arial Narrow" w:hAnsi="Arial Narrow"/>
              </w:rPr>
              <w:t xml:space="preserve">2.2 </w:t>
            </w:r>
            <w:r w:rsidR="007E5B2E">
              <w:rPr>
                <w:rFonts w:ascii="Arial Narrow" w:hAnsi="Arial Narrow"/>
              </w:rPr>
              <w:t>configuración</w:t>
            </w:r>
            <w:r>
              <w:rPr>
                <w:rFonts w:ascii="Arial Narrow" w:hAnsi="Arial Narrow"/>
              </w:rPr>
              <w:t xml:space="preserve"> del plan de trabajo estructurado en etapas, contemplando actividades, responsables, plazos y productos</w:t>
            </w:r>
          </w:p>
        </w:tc>
        <w:tc>
          <w:tcPr>
            <w:tcW w:w="567" w:type="dxa"/>
          </w:tcPr>
          <w:p w14:paraId="192BE00A" w14:textId="77777777" w:rsidR="00F95F9A" w:rsidRDefault="00F95F9A" w:rsidP="004E3B25">
            <w:pPr>
              <w:jc w:val="both"/>
              <w:rPr>
                <w:rFonts w:ascii="Arial Narrow" w:hAnsi="Arial Narrow"/>
              </w:rPr>
            </w:pPr>
          </w:p>
        </w:tc>
        <w:tc>
          <w:tcPr>
            <w:tcW w:w="1505" w:type="dxa"/>
          </w:tcPr>
          <w:p w14:paraId="433EA265" w14:textId="77777777" w:rsidR="00F95F9A" w:rsidRDefault="00F95F9A" w:rsidP="004E3B25">
            <w:pPr>
              <w:jc w:val="both"/>
              <w:rPr>
                <w:rFonts w:ascii="Arial Narrow" w:hAnsi="Arial Narrow"/>
              </w:rPr>
            </w:pPr>
          </w:p>
        </w:tc>
      </w:tr>
      <w:tr w:rsidR="00F95F9A" w14:paraId="69FDBDC9" w14:textId="77777777" w:rsidTr="00F465BA">
        <w:tc>
          <w:tcPr>
            <w:tcW w:w="2207" w:type="dxa"/>
            <w:tcBorders>
              <w:top w:val="nil"/>
              <w:bottom w:val="nil"/>
            </w:tcBorders>
          </w:tcPr>
          <w:p w14:paraId="02921B8F" w14:textId="77777777" w:rsidR="00F95F9A" w:rsidRDefault="00F95F9A" w:rsidP="00F465BA">
            <w:pPr>
              <w:jc w:val="center"/>
              <w:rPr>
                <w:rFonts w:ascii="Arial Narrow" w:hAnsi="Arial Narrow"/>
              </w:rPr>
            </w:pPr>
          </w:p>
        </w:tc>
        <w:tc>
          <w:tcPr>
            <w:tcW w:w="3458" w:type="dxa"/>
          </w:tcPr>
          <w:p w14:paraId="3A37E483" w14:textId="66FE8801" w:rsidR="00F95F9A" w:rsidRDefault="008379A1" w:rsidP="004E3B25">
            <w:pPr>
              <w:jc w:val="both"/>
              <w:rPr>
                <w:rFonts w:ascii="Arial Narrow" w:hAnsi="Arial Narrow"/>
              </w:rPr>
            </w:pPr>
            <w:r>
              <w:rPr>
                <w:rFonts w:ascii="Arial Narrow" w:hAnsi="Arial Narrow"/>
              </w:rPr>
              <w:t>2.2 El plan de trabajo debe ser consistente con el enfoque metodológico, con los objetivos, alcances, recursos disponibles y resultado esperado con el proyecto.</w:t>
            </w:r>
          </w:p>
        </w:tc>
        <w:tc>
          <w:tcPr>
            <w:tcW w:w="567" w:type="dxa"/>
          </w:tcPr>
          <w:p w14:paraId="0D464BD7" w14:textId="77777777" w:rsidR="00F95F9A" w:rsidRDefault="00F95F9A" w:rsidP="004E3B25">
            <w:pPr>
              <w:jc w:val="both"/>
              <w:rPr>
                <w:rFonts w:ascii="Arial Narrow" w:hAnsi="Arial Narrow"/>
              </w:rPr>
            </w:pPr>
          </w:p>
        </w:tc>
        <w:tc>
          <w:tcPr>
            <w:tcW w:w="1505" w:type="dxa"/>
          </w:tcPr>
          <w:p w14:paraId="5CD81DD8" w14:textId="77777777" w:rsidR="00F95F9A" w:rsidRDefault="00F95F9A" w:rsidP="004E3B25">
            <w:pPr>
              <w:jc w:val="both"/>
              <w:rPr>
                <w:rFonts w:ascii="Arial Narrow" w:hAnsi="Arial Narrow"/>
              </w:rPr>
            </w:pPr>
          </w:p>
        </w:tc>
      </w:tr>
      <w:tr w:rsidR="00F95F9A" w14:paraId="7F2C8668" w14:textId="77777777" w:rsidTr="0032717F">
        <w:trPr>
          <w:trHeight w:val="380"/>
        </w:trPr>
        <w:tc>
          <w:tcPr>
            <w:tcW w:w="2207" w:type="dxa"/>
            <w:tcBorders>
              <w:top w:val="nil"/>
              <w:bottom w:val="nil"/>
            </w:tcBorders>
          </w:tcPr>
          <w:p w14:paraId="4666AB73" w14:textId="77777777" w:rsidR="00F95F9A" w:rsidRDefault="00F95F9A" w:rsidP="00F465BA">
            <w:pPr>
              <w:jc w:val="center"/>
              <w:rPr>
                <w:rFonts w:ascii="Arial Narrow" w:hAnsi="Arial Narrow"/>
              </w:rPr>
            </w:pPr>
          </w:p>
        </w:tc>
        <w:tc>
          <w:tcPr>
            <w:tcW w:w="3458" w:type="dxa"/>
            <w:tcBorders>
              <w:bottom w:val="nil"/>
            </w:tcBorders>
          </w:tcPr>
          <w:p w14:paraId="6BCC360A" w14:textId="08279C21" w:rsidR="00F95F9A" w:rsidRPr="008379A1" w:rsidRDefault="008379A1" w:rsidP="008379A1">
            <w:pPr>
              <w:jc w:val="both"/>
              <w:rPr>
                <w:rFonts w:ascii="Arial Narrow" w:hAnsi="Arial Narrow"/>
              </w:rPr>
            </w:pPr>
            <w:r>
              <w:rPr>
                <w:rFonts w:ascii="Arial Narrow" w:hAnsi="Arial Narrow"/>
              </w:rPr>
              <w:t>3.Personal de plantilla del oferente</w:t>
            </w:r>
          </w:p>
        </w:tc>
        <w:tc>
          <w:tcPr>
            <w:tcW w:w="567" w:type="dxa"/>
          </w:tcPr>
          <w:p w14:paraId="1442009E" w14:textId="77777777" w:rsidR="00F95F9A" w:rsidRDefault="00F95F9A" w:rsidP="004E3B25">
            <w:pPr>
              <w:jc w:val="both"/>
              <w:rPr>
                <w:rFonts w:ascii="Arial Narrow" w:hAnsi="Arial Narrow"/>
              </w:rPr>
            </w:pPr>
          </w:p>
        </w:tc>
        <w:tc>
          <w:tcPr>
            <w:tcW w:w="1505" w:type="dxa"/>
          </w:tcPr>
          <w:p w14:paraId="431E5EED" w14:textId="77777777" w:rsidR="00F95F9A" w:rsidRDefault="00F95F9A" w:rsidP="004E3B25">
            <w:pPr>
              <w:jc w:val="both"/>
              <w:rPr>
                <w:rFonts w:ascii="Arial Narrow" w:hAnsi="Arial Narrow"/>
              </w:rPr>
            </w:pPr>
          </w:p>
        </w:tc>
      </w:tr>
      <w:tr w:rsidR="00F95F9A" w14:paraId="40114A4F" w14:textId="77777777" w:rsidTr="0032717F">
        <w:tc>
          <w:tcPr>
            <w:tcW w:w="2207" w:type="dxa"/>
            <w:tcBorders>
              <w:top w:val="nil"/>
              <w:bottom w:val="single" w:sz="4" w:space="0" w:color="auto"/>
              <w:right w:val="single" w:sz="4" w:space="0" w:color="auto"/>
            </w:tcBorders>
          </w:tcPr>
          <w:p w14:paraId="6A2D3B97" w14:textId="77777777" w:rsidR="00F95F9A" w:rsidRDefault="00F95F9A" w:rsidP="00F465BA">
            <w:pPr>
              <w:jc w:val="center"/>
              <w:rPr>
                <w:rFonts w:ascii="Arial Narrow" w:hAnsi="Arial Narrow"/>
              </w:rPr>
            </w:pPr>
          </w:p>
        </w:tc>
        <w:tc>
          <w:tcPr>
            <w:tcW w:w="3458" w:type="dxa"/>
            <w:tcBorders>
              <w:top w:val="nil"/>
              <w:left w:val="single" w:sz="4" w:space="0" w:color="auto"/>
              <w:bottom w:val="single" w:sz="4" w:space="0" w:color="auto"/>
            </w:tcBorders>
          </w:tcPr>
          <w:p w14:paraId="6453FAC7" w14:textId="1DE12744" w:rsidR="00F95F9A" w:rsidRDefault="008379A1" w:rsidP="004E3B25">
            <w:pPr>
              <w:jc w:val="both"/>
              <w:rPr>
                <w:rFonts w:ascii="Arial Narrow" w:hAnsi="Arial Narrow"/>
              </w:rPr>
            </w:pPr>
            <w:r>
              <w:rPr>
                <w:rFonts w:ascii="Arial Narrow" w:hAnsi="Arial Narrow"/>
              </w:rPr>
              <w:t xml:space="preserve">3.1 Personal propuesto para la ejecución del proyecto </w:t>
            </w:r>
            <w:proofErr w:type="spellStart"/>
            <w:r>
              <w:rPr>
                <w:rFonts w:ascii="Arial Narrow" w:hAnsi="Arial Narrow"/>
              </w:rPr>
              <w:t>esta</w:t>
            </w:r>
            <w:proofErr w:type="spellEnd"/>
            <w:r>
              <w:rPr>
                <w:rFonts w:ascii="Arial Narrow" w:hAnsi="Arial Narrow"/>
              </w:rPr>
              <w:t xml:space="preserve"> en coherencia con el programa de obras a realizar, especificando sus nombres y puestos de trabajo dentro del proyecto</w:t>
            </w:r>
          </w:p>
        </w:tc>
        <w:tc>
          <w:tcPr>
            <w:tcW w:w="567" w:type="dxa"/>
          </w:tcPr>
          <w:p w14:paraId="04C885DB" w14:textId="77777777" w:rsidR="00F95F9A" w:rsidRDefault="00F95F9A" w:rsidP="004E3B25">
            <w:pPr>
              <w:jc w:val="both"/>
              <w:rPr>
                <w:rFonts w:ascii="Arial Narrow" w:hAnsi="Arial Narrow"/>
              </w:rPr>
            </w:pPr>
          </w:p>
        </w:tc>
        <w:tc>
          <w:tcPr>
            <w:tcW w:w="1505" w:type="dxa"/>
          </w:tcPr>
          <w:p w14:paraId="1BC3C2B5" w14:textId="77777777" w:rsidR="00F95F9A" w:rsidRDefault="00F95F9A" w:rsidP="004E3B25">
            <w:pPr>
              <w:jc w:val="both"/>
              <w:rPr>
                <w:rFonts w:ascii="Arial Narrow" w:hAnsi="Arial Narrow"/>
              </w:rPr>
            </w:pPr>
          </w:p>
        </w:tc>
      </w:tr>
      <w:tr w:rsidR="00F95F9A" w14:paraId="302A6B0F" w14:textId="77777777" w:rsidTr="0032717F">
        <w:tc>
          <w:tcPr>
            <w:tcW w:w="2207" w:type="dxa"/>
            <w:tcBorders>
              <w:top w:val="single" w:sz="4" w:space="0" w:color="auto"/>
              <w:bottom w:val="nil"/>
              <w:right w:val="single" w:sz="4" w:space="0" w:color="auto"/>
            </w:tcBorders>
          </w:tcPr>
          <w:p w14:paraId="725C8725" w14:textId="77777777" w:rsidR="00F95F9A" w:rsidRDefault="00F95F9A" w:rsidP="004E3B25">
            <w:pPr>
              <w:jc w:val="both"/>
              <w:rPr>
                <w:rFonts w:ascii="Arial Narrow" w:hAnsi="Arial Narrow"/>
              </w:rPr>
            </w:pPr>
          </w:p>
        </w:tc>
        <w:tc>
          <w:tcPr>
            <w:tcW w:w="3458" w:type="dxa"/>
            <w:tcBorders>
              <w:top w:val="single" w:sz="4" w:space="0" w:color="auto"/>
              <w:left w:val="single" w:sz="4" w:space="0" w:color="auto"/>
            </w:tcBorders>
          </w:tcPr>
          <w:p w14:paraId="62B99D76" w14:textId="42C7CD7A" w:rsidR="00F95F9A" w:rsidRDefault="001D3467" w:rsidP="004E3B25">
            <w:pPr>
              <w:jc w:val="both"/>
              <w:rPr>
                <w:rFonts w:ascii="Arial Narrow" w:hAnsi="Arial Narrow"/>
              </w:rPr>
            </w:pPr>
            <w:r>
              <w:rPr>
                <w:rFonts w:ascii="Arial Narrow" w:hAnsi="Arial Narrow"/>
              </w:rPr>
              <w:t>4.Plan de seguridad, higiene y manejo ambiental</w:t>
            </w:r>
          </w:p>
        </w:tc>
        <w:tc>
          <w:tcPr>
            <w:tcW w:w="567" w:type="dxa"/>
          </w:tcPr>
          <w:p w14:paraId="05DA9E00" w14:textId="77777777" w:rsidR="00F95F9A" w:rsidRDefault="00F95F9A" w:rsidP="004E3B25">
            <w:pPr>
              <w:jc w:val="both"/>
              <w:rPr>
                <w:rFonts w:ascii="Arial Narrow" w:hAnsi="Arial Narrow"/>
              </w:rPr>
            </w:pPr>
          </w:p>
        </w:tc>
        <w:tc>
          <w:tcPr>
            <w:tcW w:w="1505" w:type="dxa"/>
          </w:tcPr>
          <w:p w14:paraId="2EEC0938" w14:textId="77777777" w:rsidR="00F95F9A" w:rsidRDefault="00F95F9A" w:rsidP="004E3B25">
            <w:pPr>
              <w:jc w:val="both"/>
              <w:rPr>
                <w:rFonts w:ascii="Arial Narrow" w:hAnsi="Arial Narrow"/>
              </w:rPr>
            </w:pPr>
          </w:p>
        </w:tc>
      </w:tr>
      <w:tr w:rsidR="00F95F9A" w14:paraId="355FC3A5" w14:textId="77777777" w:rsidTr="00F465BA">
        <w:tc>
          <w:tcPr>
            <w:tcW w:w="2207" w:type="dxa"/>
            <w:tcBorders>
              <w:top w:val="nil"/>
              <w:bottom w:val="nil"/>
            </w:tcBorders>
          </w:tcPr>
          <w:p w14:paraId="6659DD63" w14:textId="77777777" w:rsidR="00F95F9A" w:rsidRDefault="00F95F9A" w:rsidP="004E3B25">
            <w:pPr>
              <w:jc w:val="both"/>
              <w:rPr>
                <w:rFonts w:ascii="Arial Narrow" w:hAnsi="Arial Narrow"/>
              </w:rPr>
            </w:pPr>
          </w:p>
        </w:tc>
        <w:tc>
          <w:tcPr>
            <w:tcW w:w="3458" w:type="dxa"/>
          </w:tcPr>
          <w:p w14:paraId="208F0EFC" w14:textId="0DF8D12B" w:rsidR="00F95F9A" w:rsidRDefault="001D3467" w:rsidP="004E3B25">
            <w:pPr>
              <w:jc w:val="both"/>
              <w:rPr>
                <w:rFonts w:ascii="Arial Narrow" w:hAnsi="Arial Narrow"/>
              </w:rPr>
            </w:pPr>
            <w:r>
              <w:rPr>
                <w:rFonts w:ascii="Arial Narrow" w:hAnsi="Arial Narrow"/>
              </w:rPr>
              <w:t>4.1 Un plan de seguridad para las personas y el entorno como se especifica en los pliegos de condiciones</w:t>
            </w:r>
          </w:p>
        </w:tc>
        <w:tc>
          <w:tcPr>
            <w:tcW w:w="567" w:type="dxa"/>
          </w:tcPr>
          <w:p w14:paraId="2B3EA23B" w14:textId="77777777" w:rsidR="00F95F9A" w:rsidRDefault="00F95F9A" w:rsidP="004E3B25">
            <w:pPr>
              <w:jc w:val="both"/>
              <w:rPr>
                <w:rFonts w:ascii="Arial Narrow" w:hAnsi="Arial Narrow"/>
              </w:rPr>
            </w:pPr>
          </w:p>
        </w:tc>
        <w:tc>
          <w:tcPr>
            <w:tcW w:w="1505" w:type="dxa"/>
          </w:tcPr>
          <w:p w14:paraId="1CE26C41" w14:textId="77777777" w:rsidR="00F95F9A" w:rsidRDefault="00F95F9A" w:rsidP="004E3B25">
            <w:pPr>
              <w:jc w:val="both"/>
              <w:rPr>
                <w:rFonts w:ascii="Arial Narrow" w:hAnsi="Arial Narrow"/>
              </w:rPr>
            </w:pPr>
          </w:p>
        </w:tc>
      </w:tr>
      <w:tr w:rsidR="00F95F9A" w14:paraId="26EAC223" w14:textId="77777777" w:rsidTr="00F465BA">
        <w:tc>
          <w:tcPr>
            <w:tcW w:w="2207" w:type="dxa"/>
            <w:tcBorders>
              <w:top w:val="nil"/>
              <w:bottom w:val="nil"/>
            </w:tcBorders>
          </w:tcPr>
          <w:p w14:paraId="35E1561A" w14:textId="77777777" w:rsidR="00F95F9A" w:rsidRDefault="00F95F9A" w:rsidP="004E3B25">
            <w:pPr>
              <w:jc w:val="both"/>
              <w:rPr>
                <w:rFonts w:ascii="Arial Narrow" w:hAnsi="Arial Narrow"/>
              </w:rPr>
            </w:pPr>
          </w:p>
        </w:tc>
        <w:tc>
          <w:tcPr>
            <w:tcW w:w="3458" w:type="dxa"/>
          </w:tcPr>
          <w:p w14:paraId="20B0F006" w14:textId="44F10274" w:rsidR="00F95F9A" w:rsidRDefault="001D3467" w:rsidP="004E3B25">
            <w:pPr>
              <w:jc w:val="both"/>
              <w:rPr>
                <w:rFonts w:ascii="Arial Narrow" w:hAnsi="Arial Narrow"/>
              </w:rPr>
            </w:pPr>
            <w:r>
              <w:rPr>
                <w:rFonts w:ascii="Arial Narrow" w:hAnsi="Arial Narrow"/>
              </w:rPr>
              <w:t xml:space="preserve">4.2 Plan de higiene y manejo ambiental durante la construcción de la obra que involucre el medio físico, </w:t>
            </w:r>
            <w:r w:rsidR="00CC0F51">
              <w:rPr>
                <w:rFonts w:ascii="Arial Narrow" w:hAnsi="Arial Narrow"/>
              </w:rPr>
              <w:t>biótico</w:t>
            </w:r>
            <w:r>
              <w:rPr>
                <w:rFonts w:ascii="Arial Narrow" w:hAnsi="Arial Narrow"/>
              </w:rPr>
              <w:t>, humano y cultural y posibles medidas correctivas en fase de construcción o reconstrucción del proyecto</w:t>
            </w:r>
          </w:p>
        </w:tc>
        <w:tc>
          <w:tcPr>
            <w:tcW w:w="567" w:type="dxa"/>
          </w:tcPr>
          <w:p w14:paraId="3EF4E215" w14:textId="77777777" w:rsidR="00F95F9A" w:rsidRDefault="00F95F9A" w:rsidP="004E3B25">
            <w:pPr>
              <w:jc w:val="both"/>
              <w:rPr>
                <w:rFonts w:ascii="Arial Narrow" w:hAnsi="Arial Narrow"/>
              </w:rPr>
            </w:pPr>
          </w:p>
        </w:tc>
        <w:tc>
          <w:tcPr>
            <w:tcW w:w="1505" w:type="dxa"/>
          </w:tcPr>
          <w:p w14:paraId="5392198B" w14:textId="77777777" w:rsidR="00F95F9A" w:rsidRDefault="00F95F9A" w:rsidP="004E3B25">
            <w:pPr>
              <w:jc w:val="both"/>
              <w:rPr>
                <w:rFonts w:ascii="Arial Narrow" w:hAnsi="Arial Narrow"/>
              </w:rPr>
            </w:pPr>
          </w:p>
        </w:tc>
      </w:tr>
      <w:tr w:rsidR="00F95F9A" w14:paraId="6035C51E" w14:textId="77777777" w:rsidTr="00F465BA">
        <w:tc>
          <w:tcPr>
            <w:tcW w:w="2207" w:type="dxa"/>
            <w:tcBorders>
              <w:top w:val="nil"/>
              <w:bottom w:val="nil"/>
            </w:tcBorders>
          </w:tcPr>
          <w:p w14:paraId="17268DFC" w14:textId="77777777" w:rsidR="00F95F9A" w:rsidRDefault="00F95F9A" w:rsidP="004E3B25">
            <w:pPr>
              <w:jc w:val="both"/>
              <w:rPr>
                <w:rFonts w:ascii="Arial Narrow" w:hAnsi="Arial Narrow"/>
              </w:rPr>
            </w:pPr>
          </w:p>
        </w:tc>
        <w:tc>
          <w:tcPr>
            <w:tcW w:w="3458" w:type="dxa"/>
          </w:tcPr>
          <w:p w14:paraId="3D21CB26" w14:textId="3A684750" w:rsidR="00F95F9A" w:rsidRDefault="001D3467" w:rsidP="004E3B25">
            <w:pPr>
              <w:jc w:val="both"/>
              <w:rPr>
                <w:rFonts w:ascii="Arial Narrow" w:hAnsi="Arial Narrow"/>
              </w:rPr>
            </w:pPr>
            <w:r>
              <w:rPr>
                <w:rFonts w:ascii="Arial Narrow" w:hAnsi="Arial Narrow"/>
              </w:rPr>
              <w:t xml:space="preserve">4.3 Tratamiento que le dará el oferente a los botes de escombros </w:t>
            </w:r>
            <w:r>
              <w:rPr>
                <w:rFonts w:ascii="Arial Narrow" w:hAnsi="Arial Narrow"/>
              </w:rPr>
              <w:lastRenderedPageBreak/>
              <w:t>materiales inservibles y derivados de combustibles</w:t>
            </w:r>
          </w:p>
        </w:tc>
        <w:tc>
          <w:tcPr>
            <w:tcW w:w="567" w:type="dxa"/>
          </w:tcPr>
          <w:p w14:paraId="547B3909" w14:textId="77777777" w:rsidR="00F95F9A" w:rsidRDefault="00F95F9A" w:rsidP="004E3B25">
            <w:pPr>
              <w:jc w:val="both"/>
              <w:rPr>
                <w:rFonts w:ascii="Arial Narrow" w:hAnsi="Arial Narrow"/>
              </w:rPr>
            </w:pPr>
          </w:p>
        </w:tc>
        <w:tc>
          <w:tcPr>
            <w:tcW w:w="1505" w:type="dxa"/>
          </w:tcPr>
          <w:p w14:paraId="1647EC02" w14:textId="77777777" w:rsidR="00F95F9A" w:rsidRDefault="00F95F9A" w:rsidP="004E3B25">
            <w:pPr>
              <w:jc w:val="both"/>
              <w:rPr>
                <w:rFonts w:ascii="Arial Narrow" w:hAnsi="Arial Narrow"/>
              </w:rPr>
            </w:pPr>
          </w:p>
        </w:tc>
      </w:tr>
      <w:tr w:rsidR="00F95F9A" w14:paraId="2C327B03" w14:textId="77777777" w:rsidTr="00F465BA">
        <w:tc>
          <w:tcPr>
            <w:tcW w:w="2207" w:type="dxa"/>
            <w:tcBorders>
              <w:top w:val="nil"/>
              <w:bottom w:val="nil"/>
            </w:tcBorders>
          </w:tcPr>
          <w:p w14:paraId="09D7F92D" w14:textId="77777777" w:rsidR="00F95F9A" w:rsidRDefault="00F95F9A" w:rsidP="004E3B25">
            <w:pPr>
              <w:jc w:val="both"/>
              <w:rPr>
                <w:rFonts w:ascii="Arial Narrow" w:hAnsi="Arial Narrow"/>
              </w:rPr>
            </w:pPr>
          </w:p>
        </w:tc>
        <w:tc>
          <w:tcPr>
            <w:tcW w:w="3458" w:type="dxa"/>
          </w:tcPr>
          <w:p w14:paraId="3D7EEEB1" w14:textId="42DC1D86" w:rsidR="00F95F9A" w:rsidRDefault="001D3467" w:rsidP="004E3B25">
            <w:pPr>
              <w:jc w:val="both"/>
              <w:rPr>
                <w:rFonts w:ascii="Arial Narrow" w:hAnsi="Arial Narrow"/>
              </w:rPr>
            </w:pPr>
            <w:r>
              <w:rPr>
                <w:rFonts w:ascii="Arial Narrow" w:hAnsi="Arial Narrow"/>
              </w:rPr>
              <w:t xml:space="preserve">4.4 </w:t>
            </w:r>
            <w:r w:rsidR="00321D5A">
              <w:rPr>
                <w:rFonts w:ascii="Arial Narrow" w:hAnsi="Arial Narrow"/>
              </w:rPr>
              <w:t>Señalización</w:t>
            </w:r>
            <w:r>
              <w:rPr>
                <w:rFonts w:ascii="Arial Narrow" w:hAnsi="Arial Narrow"/>
              </w:rPr>
              <w:t xml:space="preserve"> para el mantenimiento de </w:t>
            </w:r>
            <w:r w:rsidR="00321D5A">
              <w:rPr>
                <w:rFonts w:ascii="Arial Narrow" w:hAnsi="Arial Narrow"/>
              </w:rPr>
              <w:t>tránsito</w:t>
            </w:r>
            <w:r>
              <w:rPr>
                <w:rFonts w:ascii="Arial Narrow" w:hAnsi="Arial Narrow"/>
              </w:rPr>
              <w:t xml:space="preserve"> durante la ejecución de la obra en procura de la seguridad de los usuarios actuales</w:t>
            </w:r>
          </w:p>
        </w:tc>
        <w:tc>
          <w:tcPr>
            <w:tcW w:w="567" w:type="dxa"/>
          </w:tcPr>
          <w:p w14:paraId="4997D0BF" w14:textId="77777777" w:rsidR="00F95F9A" w:rsidRDefault="00F95F9A" w:rsidP="004E3B25">
            <w:pPr>
              <w:jc w:val="both"/>
              <w:rPr>
                <w:rFonts w:ascii="Arial Narrow" w:hAnsi="Arial Narrow"/>
              </w:rPr>
            </w:pPr>
          </w:p>
        </w:tc>
        <w:tc>
          <w:tcPr>
            <w:tcW w:w="1505" w:type="dxa"/>
          </w:tcPr>
          <w:p w14:paraId="602FFE0F" w14:textId="77777777" w:rsidR="00F95F9A" w:rsidRDefault="00F95F9A" w:rsidP="004E3B25">
            <w:pPr>
              <w:jc w:val="both"/>
              <w:rPr>
                <w:rFonts w:ascii="Arial Narrow" w:hAnsi="Arial Narrow"/>
              </w:rPr>
            </w:pPr>
          </w:p>
        </w:tc>
      </w:tr>
      <w:tr w:rsidR="00F95F9A" w14:paraId="781137E4" w14:textId="77777777" w:rsidTr="00F465BA">
        <w:tc>
          <w:tcPr>
            <w:tcW w:w="2207" w:type="dxa"/>
            <w:tcBorders>
              <w:top w:val="nil"/>
              <w:bottom w:val="nil"/>
            </w:tcBorders>
          </w:tcPr>
          <w:p w14:paraId="27A5FBB5" w14:textId="77777777" w:rsidR="00F95F9A" w:rsidRDefault="00F95F9A" w:rsidP="004E3B25">
            <w:pPr>
              <w:jc w:val="both"/>
              <w:rPr>
                <w:rFonts w:ascii="Arial Narrow" w:hAnsi="Arial Narrow"/>
              </w:rPr>
            </w:pPr>
          </w:p>
        </w:tc>
        <w:tc>
          <w:tcPr>
            <w:tcW w:w="3458" w:type="dxa"/>
          </w:tcPr>
          <w:p w14:paraId="25B60B86" w14:textId="386051A9" w:rsidR="00F95F9A" w:rsidRDefault="001D3467" w:rsidP="004E3B25">
            <w:pPr>
              <w:jc w:val="both"/>
              <w:rPr>
                <w:rFonts w:ascii="Arial Narrow" w:hAnsi="Arial Narrow"/>
              </w:rPr>
            </w:pPr>
            <w:r>
              <w:rPr>
                <w:rFonts w:ascii="Arial Narrow" w:hAnsi="Arial Narrow"/>
              </w:rPr>
              <w:t xml:space="preserve">5.Plan de </w:t>
            </w:r>
            <w:r w:rsidR="00321D5A">
              <w:rPr>
                <w:rFonts w:ascii="Arial Narrow" w:hAnsi="Arial Narrow"/>
              </w:rPr>
              <w:t>Gestión</w:t>
            </w:r>
            <w:r>
              <w:rPr>
                <w:rFonts w:ascii="Arial Narrow" w:hAnsi="Arial Narrow"/>
              </w:rPr>
              <w:t xml:space="preserve"> de Riesgos y Cambio </w:t>
            </w:r>
            <w:r w:rsidR="00321D5A">
              <w:rPr>
                <w:rFonts w:ascii="Arial Narrow" w:hAnsi="Arial Narrow"/>
              </w:rPr>
              <w:t>climático</w:t>
            </w:r>
          </w:p>
        </w:tc>
        <w:tc>
          <w:tcPr>
            <w:tcW w:w="567" w:type="dxa"/>
          </w:tcPr>
          <w:p w14:paraId="53E4D311" w14:textId="77777777" w:rsidR="00F95F9A" w:rsidRDefault="00F95F9A" w:rsidP="004E3B25">
            <w:pPr>
              <w:jc w:val="both"/>
              <w:rPr>
                <w:rFonts w:ascii="Arial Narrow" w:hAnsi="Arial Narrow"/>
              </w:rPr>
            </w:pPr>
          </w:p>
        </w:tc>
        <w:tc>
          <w:tcPr>
            <w:tcW w:w="1505" w:type="dxa"/>
          </w:tcPr>
          <w:p w14:paraId="0C8226A5" w14:textId="77777777" w:rsidR="00F95F9A" w:rsidRDefault="00F95F9A" w:rsidP="004E3B25">
            <w:pPr>
              <w:jc w:val="both"/>
              <w:rPr>
                <w:rFonts w:ascii="Arial Narrow" w:hAnsi="Arial Narrow"/>
              </w:rPr>
            </w:pPr>
          </w:p>
        </w:tc>
      </w:tr>
      <w:tr w:rsidR="00F95F9A" w14:paraId="73329E29" w14:textId="77777777" w:rsidTr="00F465BA">
        <w:tc>
          <w:tcPr>
            <w:tcW w:w="2207" w:type="dxa"/>
            <w:tcBorders>
              <w:top w:val="nil"/>
              <w:bottom w:val="nil"/>
            </w:tcBorders>
          </w:tcPr>
          <w:p w14:paraId="479A2F9F" w14:textId="77777777" w:rsidR="00F95F9A" w:rsidRDefault="00F95F9A" w:rsidP="004E3B25">
            <w:pPr>
              <w:jc w:val="both"/>
              <w:rPr>
                <w:rFonts w:ascii="Arial Narrow" w:hAnsi="Arial Narrow"/>
              </w:rPr>
            </w:pPr>
          </w:p>
        </w:tc>
        <w:tc>
          <w:tcPr>
            <w:tcW w:w="3458" w:type="dxa"/>
          </w:tcPr>
          <w:p w14:paraId="0121C21A" w14:textId="60076B7A" w:rsidR="00F95F9A" w:rsidRDefault="001D3467" w:rsidP="004E3B25">
            <w:pPr>
              <w:jc w:val="both"/>
              <w:rPr>
                <w:rFonts w:ascii="Arial Narrow" w:hAnsi="Arial Narrow"/>
              </w:rPr>
            </w:pPr>
            <w:r>
              <w:rPr>
                <w:rFonts w:ascii="Arial Narrow" w:hAnsi="Arial Narrow"/>
              </w:rPr>
              <w:t xml:space="preserve">5.1 Posibles riesgos en la fase de construcción o reconstrucción, como son: aplicación de los proceso constructivo inadecuado o errores durante la ejecución de la obra, mala calidad de los materiales, probabilidad de asentamiento por deficiente estudio de geotécnica, robo, incendio, sismo, huracanes, caída de rayos, lluvias, excesivas, </w:t>
            </w:r>
            <w:proofErr w:type="spellStart"/>
            <w:r>
              <w:rPr>
                <w:rFonts w:ascii="Arial Narrow" w:hAnsi="Arial Narrow"/>
              </w:rPr>
              <w:t>etc</w:t>
            </w:r>
            <w:proofErr w:type="spellEnd"/>
          </w:p>
        </w:tc>
        <w:tc>
          <w:tcPr>
            <w:tcW w:w="567" w:type="dxa"/>
          </w:tcPr>
          <w:p w14:paraId="07202309" w14:textId="77777777" w:rsidR="00F95F9A" w:rsidRDefault="00F95F9A" w:rsidP="004E3B25">
            <w:pPr>
              <w:jc w:val="both"/>
              <w:rPr>
                <w:rFonts w:ascii="Arial Narrow" w:hAnsi="Arial Narrow"/>
              </w:rPr>
            </w:pPr>
          </w:p>
        </w:tc>
        <w:tc>
          <w:tcPr>
            <w:tcW w:w="1505" w:type="dxa"/>
          </w:tcPr>
          <w:p w14:paraId="76ECBD99" w14:textId="77777777" w:rsidR="00F95F9A" w:rsidRDefault="00F95F9A" w:rsidP="004E3B25">
            <w:pPr>
              <w:jc w:val="both"/>
              <w:rPr>
                <w:rFonts w:ascii="Arial Narrow" w:hAnsi="Arial Narrow"/>
              </w:rPr>
            </w:pPr>
          </w:p>
        </w:tc>
      </w:tr>
      <w:tr w:rsidR="00F95F9A" w14:paraId="7FC9ED04" w14:textId="77777777" w:rsidTr="00F465BA">
        <w:tc>
          <w:tcPr>
            <w:tcW w:w="2207" w:type="dxa"/>
            <w:tcBorders>
              <w:top w:val="nil"/>
              <w:bottom w:val="nil"/>
            </w:tcBorders>
          </w:tcPr>
          <w:p w14:paraId="77EA91FD" w14:textId="77777777" w:rsidR="00F95F9A" w:rsidRDefault="00F95F9A" w:rsidP="004E3B25">
            <w:pPr>
              <w:jc w:val="both"/>
              <w:rPr>
                <w:rFonts w:ascii="Arial Narrow" w:hAnsi="Arial Narrow"/>
              </w:rPr>
            </w:pPr>
          </w:p>
        </w:tc>
        <w:tc>
          <w:tcPr>
            <w:tcW w:w="3458" w:type="dxa"/>
            <w:tcBorders>
              <w:bottom w:val="nil"/>
            </w:tcBorders>
          </w:tcPr>
          <w:p w14:paraId="7CEF83ED" w14:textId="20DC2AF9" w:rsidR="00F95F9A" w:rsidRDefault="00F465BA" w:rsidP="004E3B25">
            <w:pPr>
              <w:jc w:val="both"/>
              <w:rPr>
                <w:rFonts w:ascii="Arial Narrow" w:hAnsi="Arial Narrow"/>
              </w:rPr>
            </w:pPr>
            <w:r>
              <w:rPr>
                <w:rFonts w:ascii="Arial Narrow" w:hAnsi="Arial Narrow"/>
              </w:rPr>
              <w:t xml:space="preserve">5.2 Presentar medidas preventivas principales para reducir los impactos de estos y </w:t>
            </w:r>
            <w:r w:rsidR="00321D5A">
              <w:rPr>
                <w:rFonts w:ascii="Arial Narrow" w:hAnsi="Arial Narrow"/>
              </w:rPr>
              <w:t>cualesquiera otros posibles riesgos</w:t>
            </w:r>
          </w:p>
        </w:tc>
        <w:tc>
          <w:tcPr>
            <w:tcW w:w="567" w:type="dxa"/>
            <w:tcBorders>
              <w:bottom w:val="nil"/>
            </w:tcBorders>
          </w:tcPr>
          <w:p w14:paraId="0BA52665" w14:textId="77777777" w:rsidR="00F95F9A" w:rsidRDefault="00F95F9A" w:rsidP="004E3B25">
            <w:pPr>
              <w:jc w:val="both"/>
              <w:rPr>
                <w:rFonts w:ascii="Arial Narrow" w:hAnsi="Arial Narrow"/>
              </w:rPr>
            </w:pPr>
          </w:p>
        </w:tc>
        <w:tc>
          <w:tcPr>
            <w:tcW w:w="1505" w:type="dxa"/>
            <w:tcBorders>
              <w:bottom w:val="nil"/>
            </w:tcBorders>
          </w:tcPr>
          <w:p w14:paraId="59BE9794" w14:textId="77777777" w:rsidR="00F95F9A" w:rsidRDefault="00F95F9A" w:rsidP="004E3B25">
            <w:pPr>
              <w:jc w:val="both"/>
              <w:rPr>
                <w:rFonts w:ascii="Arial Narrow" w:hAnsi="Arial Narrow"/>
              </w:rPr>
            </w:pPr>
          </w:p>
        </w:tc>
      </w:tr>
      <w:tr w:rsidR="00F95F9A" w14:paraId="229272E3" w14:textId="77777777" w:rsidTr="00F465BA">
        <w:tc>
          <w:tcPr>
            <w:tcW w:w="2207" w:type="dxa"/>
            <w:tcBorders>
              <w:top w:val="nil"/>
            </w:tcBorders>
          </w:tcPr>
          <w:p w14:paraId="0096B402" w14:textId="77777777" w:rsidR="00F95F9A" w:rsidRDefault="00F95F9A" w:rsidP="004E3B25">
            <w:pPr>
              <w:jc w:val="both"/>
              <w:rPr>
                <w:rFonts w:ascii="Arial Narrow" w:hAnsi="Arial Narrow"/>
              </w:rPr>
            </w:pPr>
          </w:p>
        </w:tc>
        <w:tc>
          <w:tcPr>
            <w:tcW w:w="3458" w:type="dxa"/>
            <w:tcBorders>
              <w:top w:val="nil"/>
            </w:tcBorders>
          </w:tcPr>
          <w:p w14:paraId="30846674" w14:textId="77777777" w:rsidR="00F95F9A" w:rsidRDefault="00F95F9A" w:rsidP="004E3B25">
            <w:pPr>
              <w:jc w:val="both"/>
              <w:rPr>
                <w:rFonts w:ascii="Arial Narrow" w:hAnsi="Arial Narrow"/>
              </w:rPr>
            </w:pPr>
          </w:p>
        </w:tc>
        <w:tc>
          <w:tcPr>
            <w:tcW w:w="567" w:type="dxa"/>
            <w:tcBorders>
              <w:top w:val="nil"/>
            </w:tcBorders>
          </w:tcPr>
          <w:p w14:paraId="625B2CAF" w14:textId="77777777" w:rsidR="00F95F9A" w:rsidRDefault="00F95F9A" w:rsidP="004E3B25">
            <w:pPr>
              <w:jc w:val="both"/>
              <w:rPr>
                <w:rFonts w:ascii="Arial Narrow" w:hAnsi="Arial Narrow"/>
              </w:rPr>
            </w:pPr>
          </w:p>
        </w:tc>
        <w:tc>
          <w:tcPr>
            <w:tcW w:w="1505" w:type="dxa"/>
            <w:tcBorders>
              <w:top w:val="nil"/>
            </w:tcBorders>
          </w:tcPr>
          <w:p w14:paraId="5ECE11EC" w14:textId="77777777" w:rsidR="00F95F9A" w:rsidRDefault="00F95F9A" w:rsidP="004E3B25">
            <w:pPr>
              <w:jc w:val="both"/>
              <w:rPr>
                <w:rFonts w:ascii="Arial Narrow" w:hAnsi="Arial Narrow"/>
              </w:rPr>
            </w:pPr>
          </w:p>
        </w:tc>
      </w:tr>
    </w:tbl>
    <w:p w14:paraId="2E03A31A" w14:textId="608FADBA" w:rsidR="00BA2244" w:rsidRDefault="00BA2244" w:rsidP="004E3B25">
      <w:pPr>
        <w:jc w:val="both"/>
        <w:rPr>
          <w:rFonts w:ascii="Arial Narrow" w:hAnsi="Arial Narrow"/>
        </w:rPr>
      </w:pPr>
    </w:p>
    <w:p w14:paraId="0308B122" w14:textId="363BD57E" w:rsidR="0032717F" w:rsidRDefault="0032717F" w:rsidP="0032717F">
      <w:pPr>
        <w:pStyle w:val="Prrafodelista"/>
        <w:numPr>
          <w:ilvl w:val="0"/>
          <w:numId w:val="29"/>
        </w:numPr>
        <w:jc w:val="both"/>
        <w:rPr>
          <w:rFonts w:ascii="Arial Narrow" w:hAnsi="Arial Narrow"/>
        </w:rPr>
      </w:pPr>
      <w:r>
        <w:rPr>
          <w:rFonts w:ascii="Arial Narrow" w:hAnsi="Arial Narrow"/>
        </w:rPr>
        <w:t>Disponibilidad de Equipos Mínimos</w:t>
      </w:r>
    </w:p>
    <w:p w14:paraId="0CCEB640" w14:textId="0ED066E9" w:rsidR="0032717F" w:rsidRDefault="0032717F" w:rsidP="0032717F">
      <w:pPr>
        <w:jc w:val="both"/>
        <w:rPr>
          <w:rFonts w:ascii="Arial Narrow" w:hAnsi="Arial Narrow"/>
        </w:rPr>
      </w:pPr>
      <w:r>
        <w:rPr>
          <w:rFonts w:ascii="Arial Narrow" w:hAnsi="Arial Narrow"/>
        </w:rPr>
        <w:t xml:space="preserve">Conforme lo indicado en el cuadro No.3, acápite 3.4), el oferente deberá presentar una certificación de disponibilidad de equipos mínimos y los equipos en general necesarios para la ejecución de la obra, en la que se especifique cuales equipos son de su propiedad y </w:t>
      </w:r>
      <w:r w:rsidR="002C5857">
        <w:rPr>
          <w:rFonts w:ascii="Arial Narrow" w:hAnsi="Arial Narrow"/>
        </w:rPr>
        <w:t>cuáles</w:t>
      </w:r>
      <w:r>
        <w:rPr>
          <w:rFonts w:ascii="Arial Narrow" w:hAnsi="Arial Narrow"/>
        </w:rPr>
        <w:t xml:space="preserve"> serán alquilados una vez iniciados los trabajos. En los casos de equipos subcontratados o alquilados, el oferente deberá presentar una certificación de la compañía arrendadora donde conste la existencia de dicho(s) equipo(s) así como la relación comercial con el oferente/</w:t>
      </w:r>
      <w:r w:rsidR="00321D5A">
        <w:rPr>
          <w:rFonts w:ascii="Arial Narrow" w:hAnsi="Arial Narrow"/>
        </w:rPr>
        <w:t>proponente</w:t>
      </w:r>
      <w:r>
        <w:rPr>
          <w:rFonts w:ascii="Arial Narrow" w:hAnsi="Arial Narrow"/>
        </w:rPr>
        <w:t xml:space="preserve"> y copia de </w:t>
      </w:r>
      <w:r w:rsidR="00321D5A">
        <w:rPr>
          <w:rFonts w:ascii="Arial Narrow" w:hAnsi="Arial Narrow"/>
        </w:rPr>
        <w:t>matrículas</w:t>
      </w:r>
      <w:r w:rsidR="00E5051D">
        <w:rPr>
          <w:rFonts w:ascii="Arial Narrow" w:hAnsi="Arial Narrow"/>
        </w:rPr>
        <w:t>.</w:t>
      </w:r>
    </w:p>
    <w:p w14:paraId="117BF3F8" w14:textId="5B4B320E" w:rsidR="00E5051D" w:rsidRDefault="00E5051D" w:rsidP="0032717F">
      <w:pPr>
        <w:jc w:val="both"/>
        <w:rPr>
          <w:rFonts w:ascii="Arial Narrow" w:hAnsi="Arial Narrow"/>
        </w:rPr>
      </w:pPr>
    </w:p>
    <w:p w14:paraId="6ECC2F6E" w14:textId="1275DA76" w:rsidR="00E5051D" w:rsidRDefault="00E5051D" w:rsidP="0032717F">
      <w:pPr>
        <w:jc w:val="both"/>
        <w:rPr>
          <w:rFonts w:ascii="Arial Narrow" w:hAnsi="Arial Narrow"/>
        </w:rPr>
      </w:pPr>
      <w:r>
        <w:rPr>
          <w:rFonts w:ascii="Arial Narrow" w:hAnsi="Arial Narrow"/>
        </w:rPr>
        <w:t xml:space="preserve">El periodo de arrendamiento deberá ser mantenido mientras la obra </w:t>
      </w:r>
      <w:proofErr w:type="spellStart"/>
      <w:r>
        <w:rPr>
          <w:rFonts w:ascii="Arial Narrow" w:hAnsi="Arial Narrow"/>
        </w:rPr>
        <w:t>este</w:t>
      </w:r>
      <w:proofErr w:type="spellEnd"/>
      <w:r>
        <w:rPr>
          <w:rFonts w:ascii="Arial Narrow" w:hAnsi="Arial Narrow"/>
        </w:rPr>
        <w:t xml:space="preserve"> en ejecución, para tales fines los equipos alquilados por el oferente deben disponer de la certificación correspondiente del propietario, en la cual se garantice que estarán disponible hasta la terminación del proyecto.</w:t>
      </w:r>
    </w:p>
    <w:p w14:paraId="4E4A8FC6" w14:textId="1D7A6D88" w:rsidR="00E5051D" w:rsidRDefault="00E5051D" w:rsidP="0032717F">
      <w:pPr>
        <w:jc w:val="both"/>
        <w:rPr>
          <w:rFonts w:ascii="Arial Narrow" w:hAnsi="Arial Narrow"/>
        </w:rPr>
      </w:pPr>
    </w:p>
    <w:p w14:paraId="7CC8C2A2" w14:textId="052736CF" w:rsidR="00E5051D" w:rsidRDefault="00E5051D" w:rsidP="0032717F">
      <w:pPr>
        <w:jc w:val="both"/>
        <w:rPr>
          <w:rFonts w:ascii="Arial Narrow" w:hAnsi="Arial Narrow"/>
        </w:rPr>
      </w:pPr>
      <w:r>
        <w:rPr>
          <w:rFonts w:ascii="Arial Narrow" w:hAnsi="Arial Narrow"/>
        </w:rPr>
        <w:t xml:space="preserve">Además del formulario estándar SNCC.F.036 (ver numeral 9.2 presente pliego), el oferente deberá presentar certificación de disponibilidad de equipos mediante </w:t>
      </w:r>
      <w:r w:rsidR="00321D5A">
        <w:rPr>
          <w:rFonts w:ascii="Arial Narrow" w:hAnsi="Arial Narrow"/>
        </w:rPr>
        <w:t>declaración</w:t>
      </w:r>
      <w:r>
        <w:rPr>
          <w:rFonts w:ascii="Arial Narrow" w:hAnsi="Arial Narrow"/>
        </w:rPr>
        <w:t xml:space="preserve"> jurada y una relación de equipos mínimos necesarios para la ejecución del proyecto y copia de la matricula, según sea el caso, de acuerdo con las disposiciones del numeral 2.14 relativa a “</w:t>
      </w:r>
      <w:r w:rsidR="00321D5A">
        <w:rPr>
          <w:rFonts w:ascii="Arial Narrow" w:hAnsi="Arial Narrow"/>
        </w:rPr>
        <w:t>Documentación</w:t>
      </w:r>
      <w:r>
        <w:rPr>
          <w:rFonts w:ascii="Arial Narrow" w:hAnsi="Arial Narrow"/>
        </w:rPr>
        <w:t xml:space="preserve"> </w:t>
      </w:r>
      <w:r w:rsidR="00321D5A">
        <w:rPr>
          <w:rFonts w:ascii="Arial Narrow" w:hAnsi="Arial Narrow"/>
        </w:rPr>
        <w:t>Técnica</w:t>
      </w:r>
      <w:r>
        <w:rPr>
          <w:rFonts w:ascii="Arial Narrow" w:hAnsi="Arial Narrow"/>
        </w:rPr>
        <w:t>” del presente pliego</w:t>
      </w:r>
    </w:p>
    <w:p w14:paraId="21C56A23" w14:textId="2D8590F7" w:rsidR="00E5051D" w:rsidRDefault="00E5051D" w:rsidP="0032717F">
      <w:pPr>
        <w:jc w:val="both"/>
        <w:rPr>
          <w:rFonts w:ascii="Arial Narrow" w:hAnsi="Arial Narrow"/>
        </w:rPr>
      </w:pPr>
    </w:p>
    <w:p w14:paraId="78171BCF" w14:textId="31BFF6BF" w:rsidR="00E5051D" w:rsidRDefault="00E5051D" w:rsidP="0032717F">
      <w:pPr>
        <w:jc w:val="both"/>
        <w:rPr>
          <w:rFonts w:ascii="Arial Narrow" w:hAnsi="Arial Narrow"/>
        </w:rPr>
      </w:pPr>
      <w:r>
        <w:rPr>
          <w:rFonts w:ascii="Arial Narrow" w:hAnsi="Arial Narrow"/>
        </w:rPr>
        <w:t>La relación de equipos mínimos a presentar es la siguiente:</w:t>
      </w:r>
    </w:p>
    <w:p w14:paraId="2C69BF8D" w14:textId="6FE6469B" w:rsidR="00E80A5D" w:rsidRDefault="00E80A5D" w:rsidP="0032717F">
      <w:pPr>
        <w:jc w:val="both"/>
        <w:rPr>
          <w:rFonts w:ascii="Arial Narrow" w:hAnsi="Arial Narrow"/>
        </w:rPr>
      </w:pPr>
    </w:p>
    <w:p w14:paraId="702FA5F6" w14:textId="7A623619" w:rsidR="00E80A5D" w:rsidRDefault="00E80A5D" w:rsidP="0032717F">
      <w:pPr>
        <w:jc w:val="both"/>
        <w:rPr>
          <w:rFonts w:ascii="Arial Narrow" w:hAnsi="Arial Narrow"/>
        </w:rPr>
      </w:pPr>
      <w:r>
        <w:rPr>
          <w:rFonts w:ascii="Arial Narrow" w:hAnsi="Arial Narrow"/>
        </w:rPr>
        <w:t xml:space="preserve">Cuadro No.3 </w:t>
      </w:r>
      <w:r w:rsidR="00321D5A">
        <w:rPr>
          <w:rFonts w:ascii="Arial Narrow" w:hAnsi="Arial Narrow"/>
        </w:rPr>
        <w:t>Relación</w:t>
      </w:r>
      <w:r>
        <w:rPr>
          <w:rFonts w:ascii="Arial Narrow" w:hAnsi="Arial Narrow"/>
        </w:rPr>
        <w:t xml:space="preserve"> de Equipos Mínimos:</w:t>
      </w:r>
    </w:p>
    <w:p w14:paraId="55B18CCB" w14:textId="68C817E2" w:rsidR="00E80A5D" w:rsidRPr="00E80A5D" w:rsidRDefault="00E80A5D" w:rsidP="00E80A5D">
      <w:pPr>
        <w:pBdr>
          <w:top w:val="single" w:sz="4" w:space="1" w:color="auto"/>
          <w:left w:val="single" w:sz="4" w:space="4" w:color="auto"/>
          <w:bottom w:val="single" w:sz="4" w:space="1" w:color="auto"/>
          <w:right w:val="single" w:sz="4" w:space="4" w:color="auto"/>
        </w:pBdr>
        <w:jc w:val="center"/>
        <w:rPr>
          <w:rFonts w:ascii="Arial Narrow" w:hAnsi="Arial Narrow"/>
          <w:b/>
          <w:bCs/>
        </w:rPr>
      </w:pPr>
      <w:r w:rsidRPr="00E80A5D">
        <w:rPr>
          <w:rFonts w:ascii="Arial Narrow" w:hAnsi="Arial Narrow"/>
          <w:b/>
          <w:bCs/>
        </w:rPr>
        <w:t>DESCRIPCION DE EQUIPOS MINIMOS</w:t>
      </w:r>
    </w:p>
    <w:tbl>
      <w:tblPr>
        <w:tblStyle w:val="Tablaconcuadrcula"/>
        <w:tblW w:w="0" w:type="auto"/>
        <w:tblLook w:val="04A0" w:firstRow="1" w:lastRow="0" w:firstColumn="1" w:lastColumn="0" w:noHBand="0" w:noVBand="1"/>
      </w:tblPr>
      <w:tblGrid>
        <w:gridCol w:w="533"/>
        <w:gridCol w:w="3073"/>
        <w:gridCol w:w="1746"/>
        <w:gridCol w:w="1739"/>
        <w:gridCol w:w="1739"/>
      </w:tblGrid>
      <w:tr w:rsidR="00571D89" w14:paraId="6F272A1D" w14:textId="77777777" w:rsidTr="00E80A5D">
        <w:tc>
          <w:tcPr>
            <w:tcW w:w="421" w:type="dxa"/>
          </w:tcPr>
          <w:p w14:paraId="7B1A8841" w14:textId="7E6D874B" w:rsidR="00E80A5D" w:rsidRDefault="00E80A5D" w:rsidP="00E80A5D">
            <w:pPr>
              <w:pStyle w:val="Ttulo4"/>
              <w:rPr>
                <w:rFonts w:ascii="Arial Narrow" w:hAnsi="Arial Narrow"/>
                <w:sz w:val="24"/>
              </w:rPr>
            </w:pPr>
            <w:r>
              <w:rPr>
                <w:rFonts w:ascii="Arial Narrow" w:hAnsi="Arial Narrow"/>
                <w:sz w:val="24"/>
              </w:rPr>
              <w:lastRenderedPageBreak/>
              <w:t>No.</w:t>
            </w:r>
          </w:p>
        </w:tc>
        <w:tc>
          <w:tcPr>
            <w:tcW w:w="3111" w:type="dxa"/>
          </w:tcPr>
          <w:p w14:paraId="43EA170E" w14:textId="0D716D47" w:rsidR="00E80A5D" w:rsidRDefault="00571D89" w:rsidP="00E80A5D">
            <w:pPr>
              <w:pStyle w:val="Ttulo4"/>
              <w:rPr>
                <w:rFonts w:ascii="Arial Narrow" w:hAnsi="Arial Narrow"/>
                <w:sz w:val="24"/>
              </w:rPr>
            </w:pPr>
            <w:r>
              <w:rPr>
                <w:rFonts w:ascii="Arial Narrow" w:hAnsi="Arial Narrow"/>
                <w:sz w:val="24"/>
              </w:rPr>
              <w:t>DESCRIPCION DE EQUIPOS</w:t>
            </w:r>
          </w:p>
        </w:tc>
        <w:tc>
          <w:tcPr>
            <w:tcW w:w="1766" w:type="dxa"/>
          </w:tcPr>
          <w:p w14:paraId="06834E3A" w14:textId="54288CD6" w:rsidR="00E80A5D" w:rsidRDefault="00571D89" w:rsidP="00E80A5D">
            <w:pPr>
              <w:pStyle w:val="Ttulo4"/>
              <w:rPr>
                <w:rFonts w:ascii="Arial Narrow" w:hAnsi="Arial Narrow"/>
                <w:sz w:val="24"/>
              </w:rPr>
            </w:pPr>
            <w:r>
              <w:rPr>
                <w:rFonts w:ascii="Arial Narrow" w:hAnsi="Arial Narrow"/>
                <w:sz w:val="24"/>
              </w:rPr>
              <w:t>CANTIDAD</w:t>
            </w:r>
          </w:p>
        </w:tc>
        <w:tc>
          <w:tcPr>
            <w:tcW w:w="1766" w:type="dxa"/>
          </w:tcPr>
          <w:p w14:paraId="765CCE40" w14:textId="00E83746" w:rsidR="00E80A5D" w:rsidRDefault="00571D89" w:rsidP="00E80A5D">
            <w:pPr>
              <w:pStyle w:val="Ttulo4"/>
              <w:rPr>
                <w:rFonts w:ascii="Arial Narrow" w:hAnsi="Arial Narrow"/>
                <w:sz w:val="24"/>
              </w:rPr>
            </w:pPr>
            <w:r>
              <w:rPr>
                <w:rFonts w:ascii="Arial Narrow" w:hAnsi="Arial Narrow"/>
                <w:sz w:val="24"/>
              </w:rPr>
              <w:t>CUMPLE</w:t>
            </w:r>
          </w:p>
        </w:tc>
        <w:tc>
          <w:tcPr>
            <w:tcW w:w="1766" w:type="dxa"/>
          </w:tcPr>
          <w:p w14:paraId="61615C84" w14:textId="5A519FC7" w:rsidR="00E80A5D" w:rsidRDefault="00571D89" w:rsidP="00E80A5D">
            <w:pPr>
              <w:pStyle w:val="Ttulo4"/>
              <w:rPr>
                <w:rFonts w:ascii="Arial Narrow" w:hAnsi="Arial Narrow"/>
                <w:sz w:val="24"/>
              </w:rPr>
            </w:pPr>
            <w:r>
              <w:rPr>
                <w:rFonts w:ascii="Arial Narrow" w:hAnsi="Arial Narrow"/>
                <w:sz w:val="24"/>
              </w:rPr>
              <w:t>NO CUMPLE</w:t>
            </w:r>
          </w:p>
        </w:tc>
      </w:tr>
      <w:tr w:rsidR="00571D89" w14:paraId="6CF30B74" w14:textId="77777777" w:rsidTr="00E80A5D">
        <w:tc>
          <w:tcPr>
            <w:tcW w:w="421" w:type="dxa"/>
          </w:tcPr>
          <w:p w14:paraId="4C878588" w14:textId="086B82EB" w:rsidR="00E80A5D" w:rsidRDefault="00571D89" w:rsidP="00571D89">
            <w:pPr>
              <w:pStyle w:val="Ttulo4"/>
              <w:jc w:val="center"/>
              <w:rPr>
                <w:rFonts w:ascii="Arial Narrow" w:hAnsi="Arial Narrow"/>
                <w:sz w:val="24"/>
              </w:rPr>
            </w:pPr>
            <w:r>
              <w:rPr>
                <w:rFonts w:ascii="Arial Narrow" w:hAnsi="Arial Narrow"/>
                <w:sz w:val="24"/>
              </w:rPr>
              <w:t>1</w:t>
            </w:r>
          </w:p>
        </w:tc>
        <w:tc>
          <w:tcPr>
            <w:tcW w:w="3111" w:type="dxa"/>
          </w:tcPr>
          <w:p w14:paraId="061A9AEF" w14:textId="49056CA8"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PALA MECANICA FRONTAL</w:t>
            </w:r>
          </w:p>
        </w:tc>
        <w:tc>
          <w:tcPr>
            <w:tcW w:w="1766" w:type="dxa"/>
          </w:tcPr>
          <w:p w14:paraId="45B68536" w14:textId="70265659"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6213FEA" w14:textId="77777777" w:rsidR="00E80A5D" w:rsidRDefault="00E80A5D" w:rsidP="00571D89">
            <w:pPr>
              <w:pStyle w:val="Ttulo4"/>
              <w:jc w:val="center"/>
              <w:rPr>
                <w:rFonts w:ascii="Arial Narrow" w:hAnsi="Arial Narrow"/>
                <w:sz w:val="24"/>
              </w:rPr>
            </w:pPr>
          </w:p>
        </w:tc>
        <w:tc>
          <w:tcPr>
            <w:tcW w:w="1766" w:type="dxa"/>
          </w:tcPr>
          <w:p w14:paraId="449D9893" w14:textId="77777777" w:rsidR="00E80A5D" w:rsidRDefault="00E80A5D" w:rsidP="00571D89">
            <w:pPr>
              <w:pStyle w:val="Ttulo4"/>
              <w:jc w:val="center"/>
              <w:rPr>
                <w:rFonts w:ascii="Arial Narrow" w:hAnsi="Arial Narrow"/>
                <w:sz w:val="24"/>
              </w:rPr>
            </w:pPr>
          </w:p>
        </w:tc>
      </w:tr>
      <w:tr w:rsidR="00571D89" w14:paraId="6FA0719E" w14:textId="77777777" w:rsidTr="00E80A5D">
        <w:tc>
          <w:tcPr>
            <w:tcW w:w="421" w:type="dxa"/>
          </w:tcPr>
          <w:p w14:paraId="430B48FE" w14:textId="09CB9510" w:rsidR="00E80A5D" w:rsidRDefault="00571D89" w:rsidP="00571D89">
            <w:pPr>
              <w:pStyle w:val="Ttulo4"/>
              <w:jc w:val="center"/>
              <w:rPr>
                <w:rFonts w:ascii="Arial Narrow" w:hAnsi="Arial Narrow"/>
                <w:sz w:val="24"/>
              </w:rPr>
            </w:pPr>
            <w:r>
              <w:rPr>
                <w:rFonts w:ascii="Arial Narrow" w:hAnsi="Arial Narrow"/>
                <w:sz w:val="24"/>
              </w:rPr>
              <w:t>2</w:t>
            </w:r>
          </w:p>
        </w:tc>
        <w:tc>
          <w:tcPr>
            <w:tcW w:w="3111" w:type="dxa"/>
          </w:tcPr>
          <w:p w14:paraId="22FC08D3" w14:textId="662BA6CE"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CAMION VOLTEO</w:t>
            </w:r>
          </w:p>
        </w:tc>
        <w:tc>
          <w:tcPr>
            <w:tcW w:w="1766" w:type="dxa"/>
          </w:tcPr>
          <w:p w14:paraId="39EB443E" w14:textId="33AB0A4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11A5E434" w14:textId="77777777" w:rsidR="00E80A5D" w:rsidRDefault="00E80A5D" w:rsidP="00571D89">
            <w:pPr>
              <w:pStyle w:val="Ttulo4"/>
              <w:jc w:val="center"/>
              <w:rPr>
                <w:rFonts w:ascii="Arial Narrow" w:hAnsi="Arial Narrow"/>
                <w:sz w:val="24"/>
              </w:rPr>
            </w:pPr>
          </w:p>
        </w:tc>
        <w:tc>
          <w:tcPr>
            <w:tcW w:w="1766" w:type="dxa"/>
          </w:tcPr>
          <w:p w14:paraId="24306507" w14:textId="77777777" w:rsidR="00E80A5D" w:rsidRDefault="00E80A5D" w:rsidP="00571D89">
            <w:pPr>
              <w:pStyle w:val="Ttulo4"/>
              <w:jc w:val="center"/>
              <w:rPr>
                <w:rFonts w:ascii="Arial Narrow" w:hAnsi="Arial Narrow"/>
                <w:sz w:val="24"/>
              </w:rPr>
            </w:pPr>
          </w:p>
        </w:tc>
      </w:tr>
      <w:tr w:rsidR="00571D89" w14:paraId="0B1F21FD" w14:textId="77777777" w:rsidTr="00E80A5D">
        <w:tc>
          <w:tcPr>
            <w:tcW w:w="421" w:type="dxa"/>
          </w:tcPr>
          <w:p w14:paraId="79339D73" w14:textId="43B5E650" w:rsidR="00E80A5D" w:rsidRDefault="00571D89" w:rsidP="00571D89">
            <w:pPr>
              <w:pStyle w:val="Ttulo4"/>
              <w:jc w:val="center"/>
              <w:rPr>
                <w:rFonts w:ascii="Arial Narrow" w:hAnsi="Arial Narrow"/>
                <w:sz w:val="24"/>
              </w:rPr>
            </w:pPr>
            <w:r>
              <w:rPr>
                <w:rFonts w:ascii="Arial Narrow" w:hAnsi="Arial Narrow"/>
                <w:sz w:val="24"/>
              </w:rPr>
              <w:t>3</w:t>
            </w:r>
          </w:p>
        </w:tc>
        <w:tc>
          <w:tcPr>
            <w:tcW w:w="3111" w:type="dxa"/>
          </w:tcPr>
          <w:p w14:paraId="4C2C4A13" w14:textId="66EC265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RODILLO MANUAL</w:t>
            </w:r>
          </w:p>
        </w:tc>
        <w:tc>
          <w:tcPr>
            <w:tcW w:w="1766" w:type="dxa"/>
          </w:tcPr>
          <w:p w14:paraId="5A229A23" w14:textId="0C87342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7C800561" w14:textId="77777777" w:rsidR="00E80A5D" w:rsidRDefault="00E80A5D" w:rsidP="00571D89">
            <w:pPr>
              <w:pStyle w:val="Ttulo4"/>
              <w:jc w:val="center"/>
              <w:rPr>
                <w:rFonts w:ascii="Arial Narrow" w:hAnsi="Arial Narrow"/>
                <w:sz w:val="24"/>
              </w:rPr>
            </w:pPr>
          </w:p>
        </w:tc>
        <w:tc>
          <w:tcPr>
            <w:tcW w:w="1766" w:type="dxa"/>
          </w:tcPr>
          <w:p w14:paraId="565B642E" w14:textId="77777777" w:rsidR="00E80A5D" w:rsidRDefault="00E80A5D" w:rsidP="00571D89">
            <w:pPr>
              <w:pStyle w:val="Ttulo4"/>
              <w:jc w:val="center"/>
              <w:rPr>
                <w:rFonts w:ascii="Arial Narrow" w:hAnsi="Arial Narrow"/>
                <w:sz w:val="24"/>
              </w:rPr>
            </w:pPr>
          </w:p>
        </w:tc>
      </w:tr>
      <w:tr w:rsidR="00571D89" w14:paraId="0AE207D6" w14:textId="77777777" w:rsidTr="00E80A5D">
        <w:tc>
          <w:tcPr>
            <w:tcW w:w="421" w:type="dxa"/>
          </w:tcPr>
          <w:p w14:paraId="4467A241" w14:textId="39E90C52" w:rsidR="00E80A5D" w:rsidRDefault="00571D89" w:rsidP="00571D89">
            <w:pPr>
              <w:pStyle w:val="Ttulo4"/>
              <w:jc w:val="center"/>
              <w:rPr>
                <w:rFonts w:ascii="Arial Narrow" w:hAnsi="Arial Narrow"/>
                <w:sz w:val="24"/>
              </w:rPr>
            </w:pPr>
            <w:r>
              <w:rPr>
                <w:rFonts w:ascii="Arial Narrow" w:hAnsi="Arial Narrow"/>
                <w:sz w:val="24"/>
              </w:rPr>
              <w:t>4</w:t>
            </w:r>
          </w:p>
        </w:tc>
        <w:tc>
          <w:tcPr>
            <w:tcW w:w="3111" w:type="dxa"/>
          </w:tcPr>
          <w:p w14:paraId="56C86C0E" w14:textId="00082FD9"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LIGADORA DE CONCRETO</w:t>
            </w:r>
          </w:p>
        </w:tc>
        <w:tc>
          <w:tcPr>
            <w:tcW w:w="1766" w:type="dxa"/>
          </w:tcPr>
          <w:p w14:paraId="61E64A1F" w14:textId="55205B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AB67CD3" w14:textId="77777777" w:rsidR="00E80A5D" w:rsidRDefault="00E80A5D" w:rsidP="00571D89">
            <w:pPr>
              <w:pStyle w:val="Ttulo4"/>
              <w:jc w:val="center"/>
              <w:rPr>
                <w:rFonts w:ascii="Arial Narrow" w:hAnsi="Arial Narrow"/>
                <w:sz w:val="24"/>
              </w:rPr>
            </w:pPr>
          </w:p>
        </w:tc>
        <w:tc>
          <w:tcPr>
            <w:tcW w:w="1766" w:type="dxa"/>
          </w:tcPr>
          <w:p w14:paraId="25DF8445" w14:textId="77777777" w:rsidR="00E80A5D" w:rsidRDefault="00E80A5D" w:rsidP="00571D89">
            <w:pPr>
              <w:pStyle w:val="Ttulo4"/>
              <w:jc w:val="center"/>
              <w:rPr>
                <w:rFonts w:ascii="Arial Narrow" w:hAnsi="Arial Narrow"/>
                <w:sz w:val="24"/>
              </w:rPr>
            </w:pPr>
          </w:p>
        </w:tc>
      </w:tr>
      <w:tr w:rsidR="00571D89" w14:paraId="7AF9E6F8" w14:textId="77777777" w:rsidTr="00E80A5D">
        <w:tc>
          <w:tcPr>
            <w:tcW w:w="421" w:type="dxa"/>
          </w:tcPr>
          <w:p w14:paraId="1C535C22" w14:textId="3DFEFF98" w:rsidR="00E80A5D" w:rsidRDefault="00571D89" w:rsidP="00571D89">
            <w:pPr>
              <w:pStyle w:val="Ttulo4"/>
              <w:jc w:val="center"/>
              <w:rPr>
                <w:rFonts w:ascii="Arial Narrow" w:hAnsi="Arial Narrow"/>
                <w:sz w:val="24"/>
              </w:rPr>
            </w:pPr>
            <w:r>
              <w:rPr>
                <w:rFonts w:ascii="Arial Narrow" w:hAnsi="Arial Narrow"/>
                <w:sz w:val="24"/>
              </w:rPr>
              <w:t>5</w:t>
            </w:r>
          </w:p>
        </w:tc>
        <w:tc>
          <w:tcPr>
            <w:tcW w:w="3111" w:type="dxa"/>
          </w:tcPr>
          <w:p w14:paraId="45025174" w14:textId="1F01EEF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GENERADOR ELECTRICO</w:t>
            </w:r>
          </w:p>
        </w:tc>
        <w:tc>
          <w:tcPr>
            <w:tcW w:w="1766" w:type="dxa"/>
          </w:tcPr>
          <w:p w14:paraId="04FBA576" w14:textId="28390040"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45075CEF" w14:textId="77777777" w:rsidR="00E80A5D" w:rsidRDefault="00E80A5D" w:rsidP="00571D89">
            <w:pPr>
              <w:pStyle w:val="Ttulo4"/>
              <w:jc w:val="center"/>
              <w:rPr>
                <w:rFonts w:ascii="Arial Narrow" w:hAnsi="Arial Narrow"/>
                <w:sz w:val="24"/>
              </w:rPr>
            </w:pPr>
          </w:p>
        </w:tc>
        <w:tc>
          <w:tcPr>
            <w:tcW w:w="1766" w:type="dxa"/>
          </w:tcPr>
          <w:p w14:paraId="46851816" w14:textId="77777777" w:rsidR="00E80A5D" w:rsidRDefault="00E80A5D" w:rsidP="00571D89">
            <w:pPr>
              <w:pStyle w:val="Ttulo4"/>
              <w:jc w:val="center"/>
              <w:rPr>
                <w:rFonts w:ascii="Arial Narrow" w:hAnsi="Arial Narrow"/>
                <w:sz w:val="24"/>
              </w:rPr>
            </w:pPr>
          </w:p>
        </w:tc>
      </w:tr>
      <w:tr w:rsidR="00571D89" w14:paraId="560354E4" w14:textId="77777777" w:rsidTr="00E80A5D">
        <w:tc>
          <w:tcPr>
            <w:tcW w:w="421" w:type="dxa"/>
          </w:tcPr>
          <w:p w14:paraId="601EB645" w14:textId="2DCB6986" w:rsidR="00E80A5D" w:rsidRDefault="00571D89" w:rsidP="00571D89">
            <w:pPr>
              <w:pStyle w:val="Ttulo4"/>
              <w:jc w:val="center"/>
              <w:rPr>
                <w:rFonts w:ascii="Arial Narrow" w:hAnsi="Arial Narrow"/>
                <w:sz w:val="24"/>
              </w:rPr>
            </w:pPr>
            <w:r>
              <w:rPr>
                <w:rFonts w:ascii="Arial Narrow" w:hAnsi="Arial Narrow"/>
                <w:sz w:val="24"/>
              </w:rPr>
              <w:t>6</w:t>
            </w:r>
          </w:p>
        </w:tc>
        <w:tc>
          <w:tcPr>
            <w:tcW w:w="3111" w:type="dxa"/>
          </w:tcPr>
          <w:p w14:paraId="154370C7" w14:textId="12B95C1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MOTOCOMPRESOR</w:t>
            </w:r>
          </w:p>
        </w:tc>
        <w:tc>
          <w:tcPr>
            <w:tcW w:w="1766" w:type="dxa"/>
          </w:tcPr>
          <w:p w14:paraId="574A317F" w14:textId="6C0E47A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459BF9C" w14:textId="77777777" w:rsidR="00E80A5D" w:rsidRDefault="00E80A5D" w:rsidP="00571D89">
            <w:pPr>
              <w:pStyle w:val="Ttulo4"/>
              <w:jc w:val="center"/>
              <w:rPr>
                <w:rFonts w:ascii="Arial Narrow" w:hAnsi="Arial Narrow"/>
                <w:sz w:val="24"/>
              </w:rPr>
            </w:pPr>
          </w:p>
        </w:tc>
        <w:tc>
          <w:tcPr>
            <w:tcW w:w="1766" w:type="dxa"/>
          </w:tcPr>
          <w:p w14:paraId="1218A1C9" w14:textId="77777777" w:rsidR="00E80A5D" w:rsidRDefault="00E80A5D" w:rsidP="00571D89">
            <w:pPr>
              <w:pStyle w:val="Ttulo4"/>
              <w:jc w:val="center"/>
              <w:rPr>
                <w:rFonts w:ascii="Arial Narrow" w:hAnsi="Arial Narrow"/>
                <w:sz w:val="24"/>
              </w:rPr>
            </w:pPr>
          </w:p>
        </w:tc>
      </w:tr>
      <w:tr w:rsidR="00571D89" w14:paraId="618E1245" w14:textId="77777777" w:rsidTr="00E80A5D">
        <w:tc>
          <w:tcPr>
            <w:tcW w:w="421" w:type="dxa"/>
          </w:tcPr>
          <w:p w14:paraId="58DC837F" w14:textId="7ADFAA15" w:rsidR="00E80A5D" w:rsidRDefault="00571D89" w:rsidP="00571D89">
            <w:pPr>
              <w:pStyle w:val="Ttulo4"/>
              <w:jc w:val="center"/>
              <w:rPr>
                <w:rFonts w:ascii="Arial Narrow" w:hAnsi="Arial Narrow"/>
                <w:sz w:val="24"/>
              </w:rPr>
            </w:pPr>
            <w:r>
              <w:rPr>
                <w:rFonts w:ascii="Arial Narrow" w:hAnsi="Arial Narrow"/>
                <w:sz w:val="24"/>
              </w:rPr>
              <w:t>7</w:t>
            </w:r>
          </w:p>
        </w:tc>
        <w:tc>
          <w:tcPr>
            <w:tcW w:w="3111" w:type="dxa"/>
          </w:tcPr>
          <w:p w14:paraId="1EAD82B8" w14:textId="3D124C0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LUMINARIA PORTATIL</w:t>
            </w:r>
          </w:p>
        </w:tc>
        <w:tc>
          <w:tcPr>
            <w:tcW w:w="1766" w:type="dxa"/>
          </w:tcPr>
          <w:p w14:paraId="017C8FAF" w14:textId="01FAEBD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22A0E0F4" w14:textId="77777777" w:rsidR="00E80A5D" w:rsidRDefault="00E80A5D" w:rsidP="00571D89">
            <w:pPr>
              <w:pStyle w:val="Ttulo4"/>
              <w:jc w:val="center"/>
              <w:rPr>
                <w:rFonts w:ascii="Arial Narrow" w:hAnsi="Arial Narrow"/>
                <w:sz w:val="24"/>
              </w:rPr>
            </w:pPr>
          </w:p>
        </w:tc>
        <w:tc>
          <w:tcPr>
            <w:tcW w:w="1766" w:type="dxa"/>
          </w:tcPr>
          <w:p w14:paraId="10E2A2D9" w14:textId="77777777" w:rsidR="00E80A5D" w:rsidRDefault="00E80A5D" w:rsidP="00571D89">
            <w:pPr>
              <w:pStyle w:val="Ttulo4"/>
              <w:jc w:val="center"/>
              <w:rPr>
                <w:rFonts w:ascii="Arial Narrow" w:hAnsi="Arial Narrow"/>
                <w:sz w:val="24"/>
              </w:rPr>
            </w:pPr>
          </w:p>
        </w:tc>
      </w:tr>
      <w:tr w:rsidR="00571D89" w14:paraId="57C33633" w14:textId="77777777" w:rsidTr="00E80A5D">
        <w:tc>
          <w:tcPr>
            <w:tcW w:w="421" w:type="dxa"/>
          </w:tcPr>
          <w:p w14:paraId="225FC270" w14:textId="1236DF18" w:rsidR="00E80A5D" w:rsidRDefault="00571D89" w:rsidP="00571D89">
            <w:pPr>
              <w:pStyle w:val="Ttulo4"/>
              <w:jc w:val="center"/>
              <w:rPr>
                <w:rFonts w:ascii="Arial Narrow" w:hAnsi="Arial Narrow"/>
                <w:sz w:val="24"/>
              </w:rPr>
            </w:pPr>
            <w:r>
              <w:rPr>
                <w:rFonts w:ascii="Arial Narrow" w:hAnsi="Arial Narrow"/>
                <w:sz w:val="24"/>
              </w:rPr>
              <w:t>8</w:t>
            </w:r>
          </w:p>
        </w:tc>
        <w:tc>
          <w:tcPr>
            <w:tcW w:w="3111" w:type="dxa"/>
          </w:tcPr>
          <w:p w14:paraId="4EB30AEB" w14:textId="2719F864"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CAMION CISTERNA</w:t>
            </w:r>
          </w:p>
        </w:tc>
        <w:tc>
          <w:tcPr>
            <w:tcW w:w="1766" w:type="dxa"/>
          </w:tcPr>
          <w:p w14:paraId="45B6B71B" w14:textId="2A5AD6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D9B6991" w14:textId="77777777" w:rsidR="00E80A5D" w:rsidRDefault="00E80A5D" w:rsidP="00571D89">
            <w:pPr>
              <w:pStyle w:val="Ttulo4"/>
              <w:jc w:val="center"/>
              <w:rPr>
                <w:rFonts w:ascii="Arial Narrow" w:hAnsi="Arial Narrow"/>
                <w:sz w:val="24"/>
              </w:rPr>
            </w:pPr>
          </w:p>
        </w:tc>
        <w:tc>
          <w:tcPr>
            <w:tcW w:w="1766" w:type="dxa"/>
          </w:tcPr>
          <w:p w14:paraId="1E2DA297" w14:textId="77777777" w:rsidR="00E80A5D" w:rsidRDefault="00E80A5D" w:rsidP="00571D89">
            <w:pPr>
              <w:pStyle w:val="Ttulo4"/>
              <w:jc w:val="center"/>
              <w:rPr>
                <w:rFonts w:ascii="Arial Narrow" w:hAnsi="Arial Narrow"/>
                <w:sz w:val="24"/>
              </w:rPr>
            </w:pPr>
          </w:p>
        </w:tc>
      </w:tr>
    </w:tbl>
    <w:p w14:paraId="2A62A314" w14:textId="79D7E2AD" w:rsidR="0040478A" w:rsidRDefault="0040478A" w:rsidP="00571D89">
      <w:pPr>
        <w:pStyle w:val="Ttulo4"/>
        <w:rPr>
          <w:rFonts w:ascii="Arial Narrow" w:hAnsi="Arial Narrow"/>
          <w:sz w:val="24"/>
        </w:rPr>
      </w:pPr>
    </w:p>
    <w:p w14:paraId="6A1FEE9F" w14:textId="426A00B7" w:rsidR="00571D89" w:rsidRPr="00571D89" w:rsidRDefault="00571D89" w:rsidP="00571D89">
      <w:pPr>
        <w:jc w:val="both"/>
      </w:pPr>
      <w:r>
        <w:t xml:space="preserve">Los equipos deben estar en condiciones para el tipo de la función para la cual han sido requeridos. Para tales fines, el Ayuntamiento Municipal de Boca chica hace reserva de verificar el equipo en la etapa de evaluación, así como una vez adjudicado para un continuo monitoreo. Los mismos no </w:t>
      </w:r>
      <w:r w:rsidR="00321D5A">
        <w:t>podrán</w:t>
      </w:r>
      <w:r>
        <w:t xml:space="preserve"> retrasar bajo ningún concepto el cronograma de trabajo.</w:t>
      </w:r>
    </w:p>
    <w:p w14:paraId="13F8A131" w14:textId="77777777" w:rsidR="005B1332" w:rsidRPr="001A2610" w:rsidRDefault="005B1332" w:rsidP="00237BAE">
      <w:pPr>
        <w:rPr>
          <w:rFonts w:ascii="Arial Narrow" w:hAnsi="Arial Narrow"/>
          <w:b/>
          <w:color w:val="800000"/>
        </w:rPr>
      </w:pPr>
    </w:p>
    <w:p w14:paraId="444C96F6" w14:textId="77777777" w:rsidR="00AB4846" w:rsidRPr="001A2610" w:rsidRDefault="007C044B" w:rsidP="00883674">
      <w:pPr>
        <w:pStyle w:val="Ttulo3"/>
      </w:pPr>
      <w:bookmarkStart w:id="176" w:name="_Toc271530534"/>
      <w:bookmarkStart w:id="177" w:name="_Toc410133197"/>
      <w:bookmarkEnd w:id="175"/>
      <w:r w:rsidRPr="001A2610">
        <w:t>3.5 Apertura</w:t>
      </w:r>
      <w:r w:rsidR="00AB4846" w:rsidRPr="001A2610">
        <w:t xml:space="preserve"> de los “Sobres B”, Contentivos de Propuestas Económicas</w:t>
      </w:r>
      <w:bookmarkEnd w:id="176"/>
      <w:bookmarkEnd w:id="177"/>
    </w:p>
    <w:p w14:paraId="4948441E" w14:textId="77777777" w:rsidR="002439B9" w:rsidRPr="001A2610" w:rsidRDefault="002439B9" w:rsidP="002439B9">
      <w:pPr>
        <w:rPr>
          <w:rFonts w:ascii="Arial Narrow" w:hAnsi="Arial Narrow"/>
          <w:lang w:val="es-ES" w:eastAsia="en-US"/>
        </w:rPr>
      </w:pPr>
    </w:p>
    <w:p w14:paraId="746A0A30"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2315C4BB" w14:textId="77777777" w:rsidR="00AB4846" w:rsidRPr="001A2610" w:rsidRDefault="00AB4846" w:rsidP="00237BAE">
      <w:pPr>
        <w:jc w:val="both"/>
        <w:rPr>
          <w:rFonts w:ascii="Arial Narrow" w:hAnsi="Arial Narrow" w:cs="Arial"/>
        </w:rPr>
      </w:pPr>
    </w:p>
    <w:p w14:paraId="152905FD" w14:textId="653A4846"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r w:rsidR="002C5857" w:rsidRPr="001A2610">
        <w:rPr>
          <w:rFonts w:ascii="Arial Narrow" w:hAnsi="Arial Narrow" w:cs="Arial"/>
        </w:rPr>
        <w:t>la primera</w:t>
      </w:r>
      <w:r w:rsidRPr="001A2610">
        <w:rPr>
          <w:rFonts w:ascii="Arial Narrow" w:hAnsi="Arial Narrow" w:cs="Arial"/>
        </w:rPr>
        <w:t xml:space="preserve"> etapa del proceso. </w:t>
      </w:r>
      <w:r w:rsidR="0090379D" w:rsidRPr="001A2610">
        <w:rPr>
          <w:rFonts w:ascii="Arial Narrow" w:hAnsi="Arial Narrow" w:cs="Arial"/>
        </w:rPr>
        <w:t xml:space="preserve">Son éstos aquellos </w:t>
      </w:r>
      <w:r w:rsidR="002C5857" w:rsidRPr="001A2610">
        <w:rPr>
          <w:rFonts w:ascii="Arial Narrow" w:hAnsi="Arial Narrow" w:cs="Arial"/>
        </w:rPr>
        <w:t>que,</w:t>
      </w:r>
      <w:r w:rsidR="0090379D" w:rsidRPr="001A2610">
        <w:rPr>
          <w:rFonts w:ascii="Arial Narrow" w:hAnsi="Arial Narrow" w:cs="Arial"/>
        </w:rPr>
        <w:t xml:space="preserv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w:t>
      </w:r>
      <w:r w:rsidRPr="00227401">
        <w:rPr>
          <w:rFonts w:ascii="Arial Narrow" w:hAnsi="Arial Narrow" w:cs="Arial"/>
          <w:b/>
          <w:bCs/>
        </w:rPr>
        <w:t xml:space="preserve">CONFORME </w:t>
      </w:r>
      <w:r w:rsidRPr="001A2610">
        <w:rPr>
          <w:rFonts w:ascii="Arial Narrow" w:hAnsi="Arial Narrow" w:cs="Arial"/>
        </w:rPr>
        <w:t>en el proceso de evaluación de las Ofertas Técnicas.</w:t>
      </w:r>
    </w:p>
    <w:p w14:paraId="61D77C65" w14:textId="77777777" w:rsidR="00AB4846" w:rsidRPr="001A2610" w:rsidRDefault="00AB4846" w:rsidP="00237BAE">
      <w:pPr>
        <w:jc w:val="both"/>
        <w:rPr>
          <w:rFonts w:ascii="Arial Narrow" w:hAnsi="Arial Narrow" w:cs="Arial"/>
        </w:rPr>
      </w:pPr>
    </w:p>
    <w:p w14:paraId="22CC2574" w14:textId="28D86D04"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w:t>
      </w:r>
      <w:r w:rsidR="00227401">
        <w:rPr>
          <w:rFonts w:ascii="Arial Narrow" w:hAnsi="Arial Narrow" w:cs="Arial"/>
        </w:rPr>
        <w:t xml:space="preserve">Comparación de </w:t>
      </w:r>
      <w:r w:rsidR="003E3FE1">
        <w:rPr>
          <w:rFonts w:ascii="Arial Narrow" w:hAnsi="Arial Narrow" w:cs="Arial"/>
        </w:rPr>
        <w:t>Precios</w:t>
      </w:r>
      <w:r w:rsidR="003E3FE1" w:rsidRPr="001A2610">
        <w:rPr>
          <w:rFonts w:ascii="Arial Narrow" w:hAnsi="Arial Narrow" w:cs="Arial"/>
        </w:rPr>
        <w:t>, el</w:t>
      </w:r>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w:t>
      </w:r>
      <w:r w:rsidR="002C5857" w:rsidRPr="001A2610">
        <w:rPr>
          <w:rFonts w:ascii="Arial Narrow" w:hAnsi="Arial Narrow" w:cs="Arial"/>
        </w:rPr>
        <w:t>al Notario</w:t>
      </w:r>
      <w:r w:rsidR="00AB4846" w:rsidRPr="001A2610">
        <w:rPr>
          <w:rFonts w:ascii="Arial Narrow" w:hAnsi="Arial Narrow" w:cs="Arial"/>
        </w:rPr>
        <w:t xml:space="preserve"> actuante, en presencia de </w:t>
      </w:r>
      <w:proofErr w:type="gramStart"/>
      <w:r w:rsidR="00AB4846" w:rsidRPr="001A2610">
        <w:rPr>
          <w:rFonts w:ascii="Arial Narrow" w:hAnsi="Arial Narrow" w:cs="Arial"/>
        </w:rPr>
        <w:t>los  Oferentes</w:t>
      </w:r>
      <w:proofErr w:type="gramEnd"/>
      <w:r w:rsidR="00AB4846" w:rsidRPr="001A2610">
        <w:rPr>
          <w:rFonts w:ascii="Arial Narrow" w:hAnsi="Arial Narrow" w:cs="Arial"/>
        </w:rPr>
        <w:t xml:space="preserve">,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0CC5A929" w14:textId="77777777" w:rsidR="00AB4846" w:rsidRPr="001A2610" w:rsidRDefault="00AB4846" w:rsidP="00237BAE">
      <w:pPr>
        <w:jc w:val="both"/>
        <w:rPr>
          <w:rFonts w:ascii="Arial Narrow" w:hAnsi="Arial Narrow" w:cs="Arial"/>
        </w:rPr>
      </w:pPr>
    </w:p>
    <w:p w14:paraId="15F75174"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4BFC9486" w14:textId="77777777" w:rsidR="00AB4846" w:rsidRPr="001A2610" w:rsidRDefault="00AB4846" w:rsidP="00237BAE">
      <w:pPr>
        <w:jc w:val="both"/>
        <w:rPr>
          <w:rFonts w:ascii="Arial Narrow" w:hAnsi="Arial Narrow" w:cs="Arial"/>
        </w:rPr>
      </w:pPr>
    </w:p>
    <w:p w14:paraId="33DABA2A"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69249CCB" w14:textId="77777777" w:rsidR="00AB4846" w:rsidRPr="001A2610" w:rsidRDefault="00AB4846" w:rsidP="00237BAE">
      <w:pPr>
        <w:jc w:val="both"/>
        <w:rPr>
          <w:rFonts w:ascii="Arial Narrow" w:hAnsi="Arial Narrow" w:cs="Arial"/>
        </w:rPr>
      </w:pPr>
    </w:p>
    <w:p w14:paraId="3CA01926" w14:textId="77777777" w:rsidR="00AB4846" w:rsidRPr="001A2610" w:rsidRDefault="00AB4846" w:rsidP="00237BAE">
      <w:pPr>
        <w:jc w:val="both"/>
        <w:rPr>
          <w:rFonts w:ascii="Arial Narrow" w:hAnsi="Arial Narrow" w:cs="Arial"/>
        </w:rPr>
      </w:pPr>
      <w:r w:rsidRPr="001A2610">
        <w:rPr>
          <w:rFonts w:ascii="Arial Narrow" w:hAnsi="Arial Narrow" w:cs="Arial"/>
        </w:rPr>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64F194E1" w14:textId="77777777" w:rsidR="00AB4846" w:rsidRPr="001A2610" w:rsidRDefault="00AB4846" w:rsidP="00237BAE">
      <w:pPr>
        <w:jc w:val="both"/>
        <w:rPr>
          <w:rFonts w:ascii="Arial Narrow" w:hAnsi="Arial Narrow" w:cs="Arial"/>
        </w:rPr>
      </w:pPr>
    </w:p>
    <w:p w14:paraId="22E95FEB"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6E118E97" w14:textId="77777777" w:rsidR="00AB4846" w:rsidRPr="001A2610" w:rsidRDefault="00AB4846" w:rsidP="00237BAE">
      <w:pPr>
        <w:jc w:val="both"/>
        <w:rPr>
          <w:rFonts w:ascii="Arial Narrow" w:hAnsi="Arial Narrow" w:cs="Arial"/>
        </w:rPr>
      </w:pPr>
    </w:p>
    <w:p w14:paraId="329816FD"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0FB6C38D" w14:textId="77777777" w:rsidR="00AB4846" w:rsidRPr="001A2610" w:rsidRDefault="00AB4846" w:rsidP="00237BAE">
      <w:pPr>
        <w:jc w:val="both"/>
        <w:rPr>
          <w:rFonts w:ascii="Arial Narrow" w:hAnsi="Arial Narrow" w:cs="Arial"/>
        </w:rPr>
      </w:pPr>
    </w:p>
    <w:p w14:paraId="7178B15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3E375A00" w14:textId="77777777" w:rsidR="00AB4846" w:rsidRPr="001A2610" w:rsidRDefault="00AB4846" w:rsidP="00237BAE">
      <w:pPr>
        <w:jc w:val="both"/>
        <w:rPr>
          <w:rFonts w:ascii="Arial Narrow" w:hAnsi="Arial Narrow" w:cs="Arial"/>
        </w:rPr>
      </w:pPr>
    </w:p>
    <w:p w14:paraId="6C84894A"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78" w:name="_Toc271530531"/>
    </w:p>
    <w:p w14:paraId="3393CD2D" w14:textId="77777777" w:rsidR="002439B9" w:rsidRPr="001A2610" w:rsidRDefault="002439B9" w:rsidP="002439B9">
      <w:pPr>
        <w:jc w:val="both"/>
        <w:rPr>
          <w:rFonts w:ascii="Arial Narrow" w:hAnsi="Arial Narrow" w:cs="Arial"/>
        </w:rPr>
      </w:pPr>
    </w:p>
    <w:p w14:paraId="48330366" w14:textId="77777777" w:rsidR="00DA1CF7" w:rsidRPr="001A2610" w:rsidRDefault="00F91431" w:rsidP="00883674">
      <w:pPr>
        <w:pStyle w:val="Ttulo3"/>
      </w:pPr>
      <w:bookmarkStart w:id="179"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78"/>
      <w:bookmarkEnd w:id="179"/>
    </w:p>
    <w:p w14:paraId="681647E7" w14:textId="77777777" w:rsidR="002439B9" w:rsidRPr="001A2610" w:rsidRDefault="002439B9" w:rsidP="002439B9">
      <w:pPr>
        <w:rPr>
          <w:rFonts w:ascii="Arial Narrow" w:hAnsi="Arial Narrow"/>
          <w:lang w:val="es-ES" w:eastAsia="en-US"/>
        </w:rPr>
      </w:pPr>
    </w:p>
    <w:p w14:paraId="39D15FAE"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30506C3B" w14:textId="77777777" w:rsidR="00AB4846" w:rsidRPr="001A2610" w:rsidRDefault="00AB4846" w:rsidP="00237BAE">
      <w:pPr>
        <w:rPr>
          <w:rFonts w:ascii="Arial Narrow" w:hAnsi="Arial Narrow" w:cs="Arial"/>
        </w:rPr>
      </w:pPr>
    </w:p>
    <w:p w14:paraId="1854DAFE" w14:textId="77777777" w:rsidR="00AB4846" w:rsidRPr="001A2610" w:rsidRDefault="00F91431" w:rsidP="00883674">
      <w:pPr>
        <w:pStyle w:val="Ttulo3"/>
      </w:pPr>
      <w:bookmarkStart w:id="180" w:name="_Toc271530535"/>
      <w:bookmarkStart w:id="181" w:name="_Toc410133199"/>
      <w:r w:rsidRPr="001A2610">
        <w:t>3.7</w:t>
      </w:r>
      <w:r w:rsidR="00D41053" w:rsidRPr="001A2610">
        <w:t xml:space="preserve"> </w:t>
      </w:r>
      <w:r w:rsidR="00AB4846" w:rsidRPr="001A2610">
        <w:t>Plazo de Mantenimiento de Oferta</w:t>
      </w:r>
      <w:bookmarkEnd w:id="180"/>
      <w:bookmarkEnd w:id="181"/>
    </w:p>
    <w:p w14:paraId="0A6207A9" w14:textId="77777777" w:rsidR="00AB4846" w:rsidRPr="001A2610" w:rsidRDefault="00AB4846" w:rsidP="00237BAE">
      <w:pPr>
        <w:jc w:val="both"/>
        <w:rPr>
          <w:rFonts w:ascii="Arial Narrow" w:hAnsi="Arial Narrow" w:cs="Arial"/>
        </w:rPr>
      </w:pPr>
    </w:p>
    <w:p w14:paraId="6DCC9983" w14:textId="29E2F643"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3E3FE1" w:rsidRPr="00321D5A">
        <w:rPr>
          <w:rFonts w:ascii="Arial Narrow" w:hAnsi="Arial Narrow" w:cs="Arial"/>
          <w:b/>
        </w:rPr>
        <w:t>90</w:t>
      </w:r>
      <w:r w:rsidRPr="001A2610">
        <w:rPr>
          <w:rFonts w:ascii="Arial Narrow" w:hAnsi="Arial Narrow" w:cs="Arial"/>
        </w:rPr>
        <w:t xml:space="preserve"> días hábiles contados a partir de la fecha del acto de apertura.</w:t>
      </w:r>
    </w:p>
    <w:p w14:paraId="5D2A1C7E" w14:textId="77777777" w:rsidR="00B5034B" w:rsidRPr="001A2610" w:rsidRDefault="00B5034B" w:rsidP="00237BAE">
      <w:pPr>
        <w:jc w:val="both"/>
        <w:rPr>
          <w:rFonts w:ascii="Arial Narrow" w:hAnsi="Arial Narrow" w:cs="Arial"/>
        </w:rPr>
      </w:pPr>
    </w:p>
    <w:p w14:paraId="3393E8D0"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C5741A3" w14:textId="77777777" w:rsidR="008D55A6" w:rsidRPr="001A2610" w:rsidRDefault="008D55A6" w:rsidP="00237BAE">
      <w:pPr>
        <w:jc w:val="both"/>
        <w:rPr>
          <w:rFonts w:ascii="Arial Narrow" w:hAnsi="Arial Narrow" w:cs="Arial"/>
        </w:rPr>
      </w:pPr>
    </w:p>
    <w:p w14:paraId="6A4147AC" w14:textId="77777777" w:rsidR="00BA421D" w:rsidRPr="001A2610" w:rsidRDefault="00F91431" w:rsidP="005C5AD0">
      <w:pPr>
        <w:pStyle w:val="Ttulo4"/>
        <w:ind w:firstLine="708"/>
        <w:rPr>
          <w:rFonts w:ascii="Arial Narrow" w:hAnsi="Arial Narrow"/>
          <w:sz w:val="24"/>
        </w:rPr>
      </w:pPr>
      <w:bookmarkStart w:id="182" w:name="_Toc160887261"/>
      <w:bookmarkStart w:id="183" w:name="_Toc192019894"/>
      <w:bookmarkStart w:id="184" w:name="_Toc193182236"/>
      <w:bookmarkStart w:id="185" w:name="_Toc196288178"/>
      <w:bookmarkStart w:id="186" w:name="_Toc196629343"/>
      <w:r w:rsidRPr="001A2610">
        <w:rPr>
          <w:rFonts w:ascii="Arial Narrow" w:hAnsi="Arial Narrow"/>
          <w:sz w:val="24"/>
        </w:rPr>
        <w:t>3.8.1</w:t>
      </w:r>
      <w:r w:rsidR="00BA421D" w:rsidRPr="001A2610">
        <w:rPr>
          <w:rFonts w:ascii="Arial Narrow" w:hAnsi="Arial Narrow"/>
          <w:sz w:val="24"/>
        </w:rPr>
        <w:t xml:space="preserve"> Evaluación de la Oferta Económica más Conveniente</w:t>
      </w:r>
      <w:bookmarkEnd w:id="182"/>
      <w:bookmarkEnd w:id="183"/>
      <w:bookmarkEnd w:id="184"/>
      <w:bookmarkEnd w:id="185"/>
      <w:bookmarkEnd w:id="186"/>
    </w:p>
    <w:p w14:paraId="65678F70" w14:textId="77777777" w:rsidR="00BA421D" w:rsidRPr="001A2610" w:rsidRDefault="00BA421D" w:rsidP="00237BAE">
      <w:pPr>
        <w:rPr>
          <w:rFonts w:ascii="Arial Narrow" w:hAnsi="Arial Narrow"/>
          <w:color w:val="800000"/>
          <w:lang w:val="es-ES_tradnl"/>
        </w:rPr>
      </w:pPr>
    </w:p>
    <w:p w14:paraId="175C8882" w14:textId="0AFD9FC8" w:rsidR="000C293D" w:rsidRDefault="000C293D" w:rsidP="00237BAE">
      <w:pPr>
        <w:jc w:val="both"/>
        <w:rPr>
          <w:rFonts w:ascii="Arial Narrow" w:hAnsi="Arial Narrow" w:cs="Arial"/>
          <w:bCs/>
        </w:rPr>
      </w:pPr>
      <w:r>
        <w:rPr>
          <w:rFonts w:ascii="Arial Narrow" w:hAnsi="Arial Narrow" w:cs="Arial"/>
          <w:bCs/>
        </w:rPr>
        <w:t>Una vez finalizada la evaluación de las ofertas Técnicas “sobre A” se procederá a evaluar exclusivamente las respectivas Ofertas Económicas “Sobre B” de los oferentes que hayan quedado habilitados, por haber CUMPLIDO con todos los requerimientos establecidos en los Criterios de Evaluación para las Ofertas Técnicas. Equivale decir, los oferentes que cumplieron con todos los requisitos legales exigidos, los que cumplieron con todos los requerimientos técnicos evaluados bajo la modalidad CUMPLE/NO CUMPLE</w:t>
      </w:r>
    </w:p>
    <w:p w14:paraId="3EE77FEB" w14:textId="5223370C" w:rsidR="000C293D" w:rsidRDefault="000C293D" w:rsidP="00237BAE">
      <w:pPr>
        <w:jc w:val="both"/>
        <w:rPr>
          <w:rFonts w:ascii="Arial Narrow" w:hAnsi="Arial Narrow" w:cs="Arial"/>
          <w:bCs/>
        </w:rPr>
      </w:pPr>
    </w:p>
    <w:p w14:paraId="2C03AC5D" w14:textId="3963A2F3" w:rsidR="000C293D" w:rsidRDefault="000C293D" w:rsidP="00237BAE">
      <w:pPr>
        <w:jc w:val="both"/>
        <w:rPr>
          <w:rFonts w:ascii="Arial Narrow" w:hAnsi="Arial Narrow" w:cs="Arial"/>
          <w:bCs/>
        </w:rPr>
      </w:pPr>
      <w:r>
        <w:rPr>
          <w:rFonts w:ascii="Arial Narrow" w:hAnsi="Arial Narrow" w:cs="Arial"/>
          <w:bCs/>
        </w:rPr>
        <w:t xml:space="preserve">Se </w:t>
      </w:r>
      <w:r w:rsidR="00321D5A">
        <w:rPr>
          <w:rFonts w:ascii="Arial Narrow" w:hAnsi="Arial Narrow" w:cs="Arial"/>
          <w:bCs/>
        </w:rPr>
        <w:t>evaluarán</w:t>
      </w:r>
      <w:r>
        <w:rPr>
          <w:rFonts w:ascii="Arial Narrow" w:hAnsi="Arial Narrow" w:cs="Arial"/>
          <w:bCs/>
        </w:rPr>
        <w:t xml:space="preserve"> las propuestas económicas mediante </w:t>
      </w:r>
      <w:r w:rsidR="00321D5A">
        <w:rPr>
          <w:rFonts w:ascii="Arial Narrow" w:hAnsi="Arial Narrow" w:cs="Arial"/>
          <w:bCs/>
        </w:rPr>
        <w:t>verificación</w:t>
      </w:r>
      <w:r>
        <w:rPr>
          <w:rFonts w:ascii="Arial Narrow" w:hAnsi="Arial Narrow" w:cs="Arial"/>
          <w:bCs/>
        </w:rPr>
        <w:t xml:space="preserve"> de toda la documentación presentada en el “Sobre B”</w:t>
      </w:r>
      <w:r w:rsidR="00E61ED9">
        <w:rPr>
          <w:rFonts w:ascii="Arial Narrow" w:hAnsi="Arial Narrow" w:cs="Arial"/>
          <w:bCs/>
        </w:rPr>
        <w:t xml:space="preserve">, con especial atención a los análisis de costos unitarios, sobre los cuales se deberá </w:t>
      </w:r>
      <w:r w:rsidR="00E61ED9">
        <w:rPr>
          <w:rFonts w:ascii="Arial Narrow" w:hAnsi="Arial Narrow" w:cs="Arial"/>
          <w:bCs/>
        </w:rPr>
        <w:lastRenderedPageBreak/>
        <w:t>confirmar que estos sean fieles a los estándares requeridos para la obra (ver Numeral 9.3, anexos del proceso: Listado de Partidas, Especificaciones Técnicas e instalaciones sanitarias)</w:t>
      </w:r>
    </w:p>
    <w:p w14:paraId="2C9FC3BC" w14:textId="0824C6A9" w:rsidR="00E61ED9" w:rsidRDefault="00E61ED9" w:rsidP="00237BAE">
      <w:pPr>
        <w:jc w:val="both"/>
        <w:rPr>
          <w:rFonts w:ascii="Arial Narrow" w:hAnsi="Arial Narrow" w:cs="Arial"/>
          <w:bCs/>
        </w:rPr>
      </w:pPr>
    </w:p>
    <w:p w14:paraId="05E60030" w14:textId="1D3EBEEF" w:rsidR="00E61ED9" w:rsidRPr="000C293D" w:rsidRDefault="00E61ED9" w:rsidP="00237BAE">
      <w:pPr>
        <w:jc w:val="both"/>
        <w:rPr>
          <w:rFonts w:ascii="Arial Narrow" w:hAnsi="Arial Narrow" w:cs="Arial"/>
          <w:bCs/>
        </w:rPr>
      </w:pPr>
      <w:r>
        <w:rPr>
          <w:rFonts w:ascii="Arial Narrow" w:hAnsi="Arial Narrow" w:cs="Arial"/>
          <w:bCs/>
        </w:rPr>
        <w:t xml:space="preserve">Luego de evaluadas </w:t>
      </w:r>
      <w:r w:rsidR="00321D5A">
        <w:rPr>
          <w:rFonts w:ascii="Arial Narrow" w:hAnsi="Arial Narrow" w:cs="Arial"/>
          <w:bCs/>
        </w:rPr>
        <w:t>las propuestas</w:t>
      </w:r>
      <w:r>
        <w:rPr>
          <w:rFonts w:ascii="Arial Narrow" w:hAnsi="Arial Narrow" w:cs="Arial"/>
          <w:bCs/>
        </w:rPr>
        <w:t xml:space="preserve"> económicas se decidirá la adjudicación en base a los criterios indicados en el numeral 4.1 Criterios de </w:t>
      </w:r>
      <w:r w:rsidR="00321D5A">
        <w:rPr>
          <w:rFonts w:ascii="Arial Narrow" w:hAnsi="Arial Narrow" w:cs="Arial"/>
          <w:bCs/>
        </w:rPr>
        <w:t>Adjudicación</w:t>
      </w:r>
    </w:p>
    <w:p w14:paraId="2BFAF81E" w14:textId="77777777" w:rsidR="00625F36" w:rsidRPr="001A2610" w:rsidRDefault="00625F36" w:rsidP="00237BAE">
      <w:pPr>
        <w:jc w:val="both"/>
        <w:rPr>
          <w:rFonts w:ascii="Arial Narrow" w:hAnsi="Arial Narrow" w:cs="Arial"/>
          <w:b/>
        </w:rPr>
      </w:pPr>
    </w:p>
    <w:p w14:paraId="560D6220" w14:textId="77777777" w:rsidR="00B81AB7" w:rsidRPr="001A2610" w:rsidRDefault="00B81AB7" w:rsidP="00470158">
      <w:pPr>
        <w:pStyle w:val="Ttulo2"/>
        <w:rPr>
          <w14:shadow w14:blurRad="0" w14:dist="0" w14:dir="0" w14:sx="0" w14:sy="0" w14:kx="0" w14:ky="0" w14:algn="none">
            <w14:srgbClr w14:val="000000"/>
          </w14:shadow>
        </w:rPr>
      </w:pPr>
      <w:bookmarkStart w:id="187" w:name="_Toc410133202"/>
      <w:r w:rsidRPr="001A2610">
        <w:rPr>
          <w14:shadow w14:blurRad="0" w14:dist="0" w14:dir="0" w14:sx="0" w14:sy="0" w14:kx="0" w14:ky="0" w14:algn="none">
            <w14:srgbClr w14:val="000000"/>
          </w14:shadow>
        </w:rPr>
        <w:t>Sección IV</w:t>
      </w:r>
      <w:bookmarkEnd w:id="187"/>
    </w:p>
    <w:p w14:paraId="5A7A4D8D" w14:textId="77777777" w:rsidR="00B81AB7" w:rsidRPr="001A2610" w:rsidRDefault="00545528" w:rsidP="00470158">
      <w:pPr>
        <w:pStyle w:val="Ttulo2"/>
        <w:rPr>
          <w14:shadow w14:blurRad="0" w14:dist="0" w14:dir="0" w14:sx="0" w14:sy="0" w14:kx="0" w14:ky="0" w14:algn="none">
            <w14:srgbClr w14:val="000000"/>
          </w14:shadow>
        </w:rPr>
      </w:pPr>
      <w:bookmarkStart w:id="188" w:name="_Toc410133203"/>
      <w:r w:rsidRPr="001A2610">
        <w:rPr>
          <w14:shadow w14:blurRad="0" w14:dist="0" w14:dir="0" w14:sx="0" w14:sy="0" w14:kx="0" w14:ky="0" w14:algn="none">
            <w14:srgbClr w14:val="000000"/>
          </w14:shadow>
        </w:rPr>
        <w:t>Adjudicación</w:t>
      </w:r>
      <w:bookmarkEnd w:id="188"/>
    </w:p>
    <w:p w14:paraId="20FDF197" w14:textId="77777777" w:rsidR="00B81AB7" w:rsidRPr="001A2610" w:rsidRDefault="00B81AB7" w:rsidP="00237BAE">
      <w:pPr>
        <w:jc w:val="center"/>
        <w:rPr>
          <w:rFonts w:ascii="Arial Narrow" w:hAnsi="Arial Narrow" w:cs="Arial"/>
          <w:b/>
        </w:rPr>
      </w:pPr>
    </w:p>
    <w:p w14:paraId="4929FFC0" w14:textId="77777777" w:rsidR="00AB4846" w:rsidRPr="001A2610" w:rsidRDefault="00883802" w:rsidP="00883674">
      <w:pPr>
        <w:pStyle w:val="Ttulo3"/>
      </w:pPr>
      <w:bookmarkStart w:id="189" w:name="_Toc410133204"/>
      <w:r w:rsidRPr="001A2610">
        <w:t>4</w:t>
      </w:r>
      <w:r w:rsidR="00D41053" w:rsidRPr="001A2610">
        <w:t xml:space="preserve">.1 </w:t>
      </w:r>
      <w:r w:rsidR="00B81AB7" w:rsidRPr="001A2610">
        <w:t xml:space="preserve">Criterios de </w:t>
      </w:r>
      <w:r w:rsidR="00545528" w:rsidRPr="001A2610">
        <w:t>Adjudicación</w:t>
      </w:r>
      <w:bookmarkEnd w:id="189"/>
    </w:p>
    <w:p w14:paraId="6B45570B" w14:textId="77777777" w:rsidR="002439B9" w:rsidRPr="001A2610" w:rsidRDefault="002439B9" w:rsidP="002439B9">
      <w:pPr>
        <w:rPr>
          <w:rFonts w:ascii="Arial Narrow" w:hAnsi="Arial Narrow"/>
          <w:lang w:val="es-ES" w:eastAsia="en-US"/>
        </w:rPr>
      </w:pPr>
    </w:p>
    <w:p w14:paraId="5E29293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C1F3CA8" w14:textId="77777777" w:rsidR="00AB4846" w:rsidRPr="001A2610" w:rsidRDefault="00AB4846" w:rsidP="00237BAE">
      <w:pPr>
        <w:jc w:val="both"/>
        <w:rPr>
          <w:rFonts w:ascii="Arial Narrow" w:hAnsi="Arial Narrow" w:cs="Arial"/>
        </w:rPr>
      </w:pPr>
    </w:p>
    <w:p w14:paraId="0566E7C7" w14:textId="4BA44FEB" w:rsidR="00AB4846" w:rsidRDefault="00AB4846" w:rsidP="00237BAE">
      <w:pPr>
        <w:jc w:val="both"/>
        <w:rPr>
          <w:rFonts w:ascii="Arial Narrow" w:hAnsi="Arial Narrow" w:cs="Arial"/>
        </w:rPr>
      </w:pPr>
      <w:r w:rsidRPr="001A2610">
        <w:rPr>
          <w:rFonts w:ascii="Arial Narrow" w:hAnsi="Arial Narrow" w:cs="Arial"/>
        </w:rPr>
        <w:t>La Adjudicación será decidida</w:t>
      </w:r>
      <w:r w:rsidR="00E61ED9">
        <w:rPr>
          <w:rFonts w:ascii="Arial Narrow" w:hAnsi="Arial Narrow" w:cs="Arial"/>
        </w:rPr>
        <w:t xml:space="preserve"> POR LA TOTALIDAD DEL PROYECTO</w:t>
      </w:r>
      <w:r w:rsidRPr="001A2610">
        <w:rPr>
          <w:rFonts w:ascii="Arial Narrow" w:hAnsi="Arial Narrow" w:cs="Arial"/>
        </w:rPr>
        <w:t xml:space="preserve"> a favor del Oferente/Proponente cuya propuesta cumpla sea calificada como la más conveniente para los intereses </w:t>
      </w:r>
      <w:r w:rsidR="00321D5A" w:rsidRPr="001A2610">
        <w:rPr>
          <w:rFonts w:ascii="Arial Narrow" w:hAnsi="Arial Narrow" w:cs="Arial"/>
        </w:rPr>
        <w:t xml:space="preserve">institucionales, </w:t>
      </w:r>
      <w:r w:rsidR="00321D5A">
        <w:rPr>
          <w:rFonts w:ascii="Arial Narrow" w:hAnsi="Arial Narrow" w:cs="Arial"/>
        </w:rPr>
        <w:t>teniendo</w:t>
      </w:r>
      <w:r w:rsidR="00E61ED9">
        <w:rPr>
          <w:rFonts w:ascii="Arial Narrow" w:hAnsi="Arial Narrow" w:cs="Arial"/>
        </w:rPr>
        <w:t xml:space="preserve"> en cuenta</w:t>
      </w:r>
      <w:r w:rsidR="007534CC">
        <w:rPr>
          <w:rFonts w:ascii="Arial Narrow" w:hAnsi="Arial Narrow" w:cs="Arial"/>
        </w:rPr>
        <w:t xml:space="preserve"> que haya cumplido con todos los requerimientos, las especificaciones técnicas y ofrezca menor precio.</w:t>
      </w:r>
    </w:p>
    <w:p w14:paraId="2FA9CD87" w14:textId="203E7455" w:rsidR="007534CC" w:rsidRDefault="007534CC" w:rsidP="00237BAE">
      <w:pPr>
        <w:jc w:val="both"/>
        <w:rPr>
          <w:rFonts w:ascii="Arial Narrow" w:hAnsi="Arial Narrow" w:cs="Arial"/>
        </w:rPr>
      </w:pPr>
    </w:p>
    <w:p w14:paraId="1701B4E0" w14:textId="06B57267" w:rsidR="007534CC" w:rsidRPr="001A2610" w:rsidRDefault="007534CC" w:rsidP="00237BAE">
      <w:pPr>
        <w:jc w:val="both"/>
        <w:rPr>
          <w:rFonts w:ascii="Arial Narrow" w:hAnsi="Arial Narrow" w:cs="Arial"/>
        </w:rPr>
      </w:pPr>
      <w:r>
        <w:rPr>
          <w:rFonts w:ascii="Arial Narrow" w:hAnsi="Arial Narrow" w:cs="Arial"/>
        </w:rPr>
        <w:t>La oferta económica con menor precio será tomada en cuenta previa evaluación pericial de los análisis de costos unitarios, luego de evidenciar que estos sean fieles a los estándares requeridos para la obra (ver numeral 9.3, anexos del proceso: Listado de Partidas, Especificaciones Técnicas, Planos e instalaciones sanitarias)</w:t>
      </w:r>
    </w:p>
    <w:p w14:paraId="57D682C0" w14:textId="77777777" w:rsidR="00AB4846" w:rsidRPr="001A2610" w:rsidRDefault="00AB4846" w:rsidP="00237BAE">
      <w:pPr>
        <w:jc w:val="both"/>
        <w:rPr>
          <w:rFonts w:ascii="Arial Narrow" w:hAnsi="Arial Narrow" w:cs="Arial"/>
        </w:rPr>
      </w:pPr>
    </w:p>
    <w:p w14:paraId="5B62E833" w14:textId="77777777"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7C72CE4E" w14:textId="77777777" w:rsidR="00883802" w:rsidRPr="001A2610" w:rsidRDefault="00883802" w:rsidP="00237BAE">
      <w:pPr>
        <w:jc w:val="both"/>
        <w:rPr>
          <w:rFonts w:ascii="Arial Narrow" w:hAnsi="Arial Narrow" w:cs="Arial"/>
          <w:b/>
        </w:rPr>
      </w:pPr>
    </w:p>
    <w:p w14:paraId="5B61881C" w14:textId="77777777" w:rsidR="00B81AB7" w:rsidRPr="001A2610" w:rsidRDefault="00883802" w:rsidP="00883674">
      <w:pPr>
        <w:pStyle w:val="Ttulo3"/>
      </w:pPr>
      <w:bookmarkStart w:id="190" w:name="_Toc410133205"/>
      <w:r w:rsidRPr="001A2610">
        <w:t>4.2 Empate entre Oferente</w:t>
      </w:r>
      <w:r w:rsidR="00480033" w:rsidRPr="001A2610">
        <w:t>s</w:t>
      </w:r>
      <w:bookmarkEnd w:id="190"/>
    </w:p>
    <w:p w14:paraId="47AF8B17" w14:textId="77777777" w:rsidR="002439B9" w:rsidRPr="001A2610" w:rsidRDefault="002439B9" w:rsidP="002439B9">
      <w:pPr>
        <w:rPr>
          <w:rFonts w:ascii="Arial Narrow" w:hAnsi="Arial Narrow"/>
          <w:lang w:val="es-ES" w:eastAsia="en-US"/>
        </w:rPr>
      </w:pPr>
    </w:p>
    <w:p w14:paraId="3477C0EE" w14:textId="77777777"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14:paraId="7131408D" w14:textId="77777777" w:rsidR="00EF69DC" w:rsidRPr="001A2610" w:rsidRDefault="00EF69DC" w:rsidP="00EF69DC">
      <w:pPr>
        <w:jc w:val="both"/>
        <w:rPr>
          <w:rFonts w:ascii="Arial Narrow" w:hAnsi="Arial Narrow" w:cs="Arial"/>
          <w:highlight w:val="yellow"/>
        </w:rPr>
      </w:pPr>
    </w:p>
    <w:p w14:paraId="0986561D"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01A257CD" w14:textId="77777777" w:rsidR="00AB4846" w:rsidRPr="001A2610" w:rsidRDefault="00AB4846" w:rsidP="00237BAE">
      <w:pPr>
        <w:rPr>
          <w:rFonts w:ascii="Arial Narrow" w:hAnsi="Arial Narrow" w:cs="Arial"/>
        </w:rPr>
      </w:pPr>
    </w:p>
    <w:p w14:paraId="4C0F0EF7" w14:textId="77777777" w:rsidR="00B00B97" w:rsidRPr="001A2610" w:rsidRDefault="00B00B97" w:rsidP="00883674">
      <w:pPr>
        <w:pStyle w:val="Ttulo3"/>
      </w:pPr>
      <w:bookmarkStart w:id="191" w:name="_Toc410133206"/>
      <w:r w:rsidRPr="001A2610">
        <w:t>4.3 Declaración de Desierto</w:t>
      </w:r>
      <w:bookmarkEnd w:id="191"/>
    </w:p>
    <w:p w14:paraId="78BDFC1C" w14:textId="77777777" w:rsidR="00B00B97" w:rsidRPr="001A2610" w:rsidRDefault="00B00B97" w:rsidP="00237BAE">
      <w:pPr>
        <w:rPr>
          <w:rFonts w:ascii="Arial Narrow" w:hAnsi="Arial Narrow" w:cs="Arial"/>
        </w:rPr>
      </w:pPr>
    </w:p>
    <w:p w14:paraId="2B7DB66F" w14:textId="77777777"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10CC8855" w14:textId="77777777" w:rsidR="00AB4846" w:rsidRPr="001A2610" w:rsidRDefault="00AB4846" w:rsidP="00237BAE">
      <w:pPr>
        <w:rPr>
          <w:rFonts w:ascii="Arial Narrow" w:hAnsi="Arial Narrow" w:cs="Arial"/>
        </w:rPr>
      </w:pPr>
    </w:p>
    <w:p w14:paraId="1196EDB6"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662A27DF"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7A487E29" w14:textId="77777777" w:rsidR="00B00B97" w:rsidRPr="001A2610" w:rsidRDefault="00B00B97" w:rsidP="00B00B97">
      <w:pPr>
        <w:jc w:val="both"/>
        <w:rPr>
          <w:rFonts w:ascii="Arial Narrow" w:hAnsi="Arial Narrow" w:cs="Arial"/>
          <w:b/>
        </w:rPr>
      </w:pPr>
    </w:p>
    <w:p w14:paraId="4A1CD72A"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lastRenderedPageBreak/>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4F77523B" w14:textId="77777777" w:rsidR="006E17A7" w:rsidRPr="001A2610" w:rsidRDefault="006E17A7" w:rsidP="006E17A7">
      <w:pPr>
        <w:ind w:left="1190"/>
        <w:jc w:val="both"/>
        <w:rPr>
          <w:rFonts w:ascii="Arial Narrow" w:hAnsi="Arial Narrow" w:cs="Arial"/>
        </w:rPr>
      </w:pPr>
    </w:p>
    <w:p w14:paraId="2F9A7175" w14:textId="77777777" w:rsidR="00AB4846" w:rsidRPr="001A2610" w:rsidRDefault="00EF69DC" w:rsidP="00883674">
      <w:pPr>
        <w:pStyle w:val="Ttulo3"/>
      </w:pPr>
      <w:bookmarkStart w:id="192" w:name="_Toc271530540"/>
      <w:bookmarkStart w:id="193" w:name="_Toc410133207"/>
      <w:proofErr w:type="gramStart"/>
      <w:r w:rsidRPr="001A2610">
        <w:t>4.4</w:t>
      </w:r>
      <w:r w:rsidR="00AB4846" w:rsidRPr="001A2610">
        <w:t xml:space="preserve">  Acuerdo</w:t>
      </w:r>
      <w:proofErr w:type="gramEnd"/>
      <w:r w:rsidR="00AB4846" w:rsidRPr="001A2610">
        <w:t xml:space="preserve"> de Adjudicación</w:t>
      </w:r>
      <w:bookmarkEnd w:id="192"/>
      <w:bookmarkEnd w:id="193"/>
    </w:p>
    <w:p w14:paraId="52FF6F0B" w14:textId="77777777" w:rsidR="002439B9" w:rsidRPr="001A2610" w:rsidRDefault="002439B9" w:rsidP="002439B9">
      <w:pPr>
        <w:rPr>
          <w:rFonts w:ascii="Arial Narrow" w:hAnsi="Arial Narrow"/>
          <w:lang w:val="es-ES" w:eastAsia="en-US"/>
        </w:rPr>
      </w:pPr>
    </w:p>
    <w:p w14:paraId="2C53D529"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27254968" w14:textId="77777777" w:rsidR="00545528" w:rsidRPr="001A2610" w:rsidRDefault="00545528" w:rsidP="00237BAE">
      <w:pPr>
        <w:tabs>
          <w:tab w:val="left" w:pos="1452"/>
        </w:tabs>
        <w:jc w:val="both"/>
        <w:rPr>
          <w:rFonts w:ascii="Arial Narrow" w:hAnsi="Arial Narrow" w:cs="Arial"/>
        </w:rPr>
      </w:pPr>
    </w:p>
    <w:p w14:paraId="5C7DE782"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65274010" w14:textId="77777777" w:rsidR="00545528" w:rsidRPr="001A2610" w:rsidRDefault="00545528" w:rsidP="00237BAE">
      <w:pPr>
        <w:jc w:val="both"/>
        <w:rPr>
          <w:rFonts w:ascii="Arial Narrow" w:hAnsi="Arial Narrow" w:cs="Arial"/>
        </w:rPr>
      </w:pPr>
    </w:p>
    <w:p w14:paraId="2DD19DD9"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5DA16738" w14:textId="77777777" w:rsidR="00301AF4" w:rsidRPr="001A2610" w:rsidRDefault="00301AF4" w:rsidP="00237BAE">
      <w:pPr>
        <w:jc w:val="both"/>
        <w:rPr>
          <w:rFonts w:ascii="Arial Narrow" w:hAnsi="Arial Narrow" w:cs="Arial"/>
        </w:rPr>
      </w:pPr>
    </w:p>
    <w:p w14:paraId="7EB1671D" w14:textId="77777777" w:rsidR="0096076A" w:rsidRPr="001A2610" w:rsidRDefault="0096076A" w:rsidP="00470158">
      <w:pPr>
        <w:pStyle w:val="Ttulo2"/>
        <w:rPr>
          <w14:shadow w14:blurRad="0" w14:dist="0" w14:dir="0" w14:sx="0" w14:sy="0" w14:kx="0" w14:ky="0" w14:algn="none">
            <w14:srgbClr w14:val="000000"/>
          </w14:shadow>
        </w:rPr>
      </w:pPr>
    </w:p>
    <w:p w14:paraId="76CDB4F9" w14:textId="56E9AC89" w:rsidR="0096076A" w:rsidRPr="001A2610" w:rsidRDefault="00FA5239" w:rsidP="00883674">
      <w:pPr>
        <w:pStyle w:val="Ttulo3"/>
      </w:pPr>
      <w:bookmarkStart w:id="194" w:name="_Toc410133209"/>
      <w:r>
        <w:t>4.</w:t>
      </w:r>
      <w:r w:rsidR="00C27017">
        <w:t>5</w:t>
      </w:r>
      <w:r w:rsidR="00D41053" w:rsidRPr="001A2610">
        <w:t xml:space="preserve"> </w:t>
      </w:r>
      <w:r w:rsidR="0096076A" w:rsidRPr="001A2610">
        <w:t>Adjudicaciones Posteriores</w:t>
      </w:r>
      <w:bookmarkEnd w:id="194"/>
    </w:p>
    <w:p w14:paraId="4CA4B4F5" w14:textId="77777777" w:rsidR="002439B9" w:rsidRPr="001A2610" w:rsidRDefault="002439B9" w:rsidP="002439B9">
      <w:pPr>
        <w:rPr>
          <w:rFonts w:ascii="Arial Narrow" w:hAnsi="Arial Narrow"/>
          <w:lang w:val="es-ES" w:eastAsia="en-US"/>
        </w:rPr>
      </w:pPr>
    </w:p>
    <w:p w14:paraId="65BF089F" w14:textId="3FCDFD81"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7534CC" w:rsidRPr="00321D5A">
        <w:rPr>
          <w:rFonts w:ascii="Arial Narrow" w:hAnsi="Arial Narrow" w:cs="Arial"/>
          <w:b/>
        </w:rPr>
        <w:t>(48 horas)</w:t>
      </w:r>
      <w:r w:rsidR="006618B9" w:rsidRPr="00321D5A">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7534CC">
        <w:rPr>
          <w:rFonts w:ascii="Arial Narrow" w:hAnsi="Arial Narrow" w:cs="Arial"/>
          <w:b/>
        </w:rPr>
        <w:t xml:space="preserve">Datos de </w:t>
      </w:r>
      <w:r w:rsidR="00B308DE">
        <w:rPr>
          <w:rFonts w:ascii="Arial Narrow" w:hAnsi="Arial Narrow" w:cs="Arial"/>
          <w:b/>
        </w:rPr>
        <w:t>La Comparación</w:t>
      </w:r>
      <w:r w:rsidR="007534CC">
        <w:rPr>
          <w:rFonts w:ascii="Arial Narrow" w:hAnsi="Arial Narrow" w:cs="Arial"/>
          <w:b/>
        </w:rPr>
        <w:t xml:space="preserve"> de Precios</w:t>
      </w:r>
    </w:p>
    <w:p w14:paraId="6CBAB1FF" w14:textId="77777777" w:rsidR="00627A91" w:rsidRPr="001A2610" w:rsidRDefault="00627A91" w:rsidP="00237BAE">
      <w:pPr>
        <w:rPr>
          <w:rFonts w:ascii="Arial Narrow" w:hAnsi="Arial Narrow"/>
          <w:lang w:val="es-MX"/>
        </w:rPr>
      </w:pPr>
    </w:p>
    <w:p w14:paraId="514B759A" w14:textId="77777777" w:rsidR="00033CA8" w:rsidRPr="001A2610" w:rsidRDefault="00033CA8" w:rsidP="00237BAE">
      <w:pPr>
        <w:rPr>
          <w:rFonts w:ascii="Arial Narrow" w:hAnsi="Arial Narrow"/>
          <w:sz w:val="28"/>
          <w:lang w:val="es-MX"/>
        </w:rPr>
      </w:pPr>
    </w:p>
    <w:p w14:paraId="56EB796C" w14:textId="77777777" w:rsidR="00325F3A" w:rsidRPr="001A2610" w:rsidRDefault="00325F3A" w:rsidP="00470158">
      <w:pPr>
        <w:pStyle w:val="Ttulo2"/>
        <w:rPr>
          <w14:shadow w14:blurRad="0" w14:dist="0" w14:dir="0" w14:sx="0" w14:sy="0" w14:kx="0" w14:ky="0" w14:algn="none">
            <w14:srgbClr w14:val="000000"/>
          </w14:shadow>
        </w:rPr>
      </w:pPr>
      <w:bookmarkStart w:id="195" w:name="_Toc410133210"/>
      <w:r w:rsidRPr="001A2610">
        <w:rPr>
          <w14:shadow w14:blurRad="0" w14:dist="0" w14:dir="0" w14:sx="0" w14:sy="0" w14:kx="0" w14:ky="0" w14:algn="none">
            <w14:srgbClr w14:val="000000"/>
          </w14:shadow>
        </w:rPr>
        <w:t>PARTE 2</w:t>
      </w:r>
      <w:bookmarkEnd w:id="195"/>
    </w:p>
    <w:p w14:paraId="229E1454" w14:textId="77777777" w:rsidR="00325F3A" w:rsidRPr="001A2610" w:rsidRDefault="00325F3A" w:rsidP="00470158">
      <w:pPr>
        <w:pStyle w:val="Ttulo2"/>
        <w:rPr>
          <w14:shadow w14:blurRad="0" w14:dist="0" w14:dir="0" w14:sx="0" w14:sy="0" w14:kx="0" w14:ky="0" w14:algn="none">
            <w14:srgbClr w14:val="000000"/>
          </w14:shadow>
        </w:rPr>
      </w:pPr>
      <w:bookmarkStart w:id="196" w:name="_Toc410133211"/>
      <w:r w:rsidRPr="001A2610">
        <w:rPr>
          <w14:shadow w14:blurRad="0" w14:dist="0" w14:dir="0" w14:sx="0" w14:sy="0" w14:kx="0" w14:ky="0" w14:algn="none">
            <w14:srgbClr w14:val="000000"/>
          </w14:shadow>
        </w:rPr>
        <w:t>CONTRATO</w:t>
      </w:r>
      <w:bookmarkEnd w:id="196"/>
    </w:p>
    <w:p w14:paraId="257EAA2B" w14:textId="77777777" w:rsidR="00325F3A" w:rsidRPr="001A2610" w:rsidRDefault="00325F3A" w:rsidP="00237BAE">
      <w:pPr>
        <w:rPr>
          <w:rFonts w:ascii="Arial Narrow" w:hAnsi="Arial Narrow"/>
          <w:sz w:val="28"/>
          <w:lang w:val="es-MX"/>
        </w:rPr>
      </w:pPr>
    </w:p>
    <w:p w14:paraId="0752EA53" w14:textId="77777777" w:rsidR="00545528" w:rsidRPr="001A2610" w:rsidRDefault="00545528" w:rsidP="00470158">
      <w:pPr>
        <w:pStyle w:val="Ttulo2"/>
        <w:rPr>
          <w14:shadow w14:blurRad="0" w14:dist="0" w14:dir="0" w14:sx="0" w14:sy="0" w14:kx="0" w14:ky="0" w14:algn="none">
            <w14:srgbClr w14:val="000000"/>
          </w14:shadow>
        </w:rPr>
      </w:pPr>
      <w:bookmarkStart w:id="197" w:name="_Toc410133212"/>
      <w:r w:rsidRPr="001A2610">
        <w:rPr>
          <w14:shadow w14:blurRad="0" w14:dist="0" w14:dir="0" w14:sx="0" w14:sy="0" w14:kx="0" w14:ky="0" w14:algn="none">
            <w14:srgbClr w14:val="000000"/>
          </w14:shadow>
        </w:rPr>
        <w:t>Sección V</w:t>
      </w:r>
      <w:bookmarkEnd w:id="197"/>
      <w:r w:rsidRPr="001A2610">
        <w:rPr>
          <w14:shadow w14:blurRad="0" w14:dist="0" w14:dir="0" w14:sx="0" w14:sy="0" w14:kx="0" w14:ky="0" w14:algn="none">
            <w14:srgbClr w14:val="000000"/>
          </w14:shadow>
        </w:rPr>
        <w:t xml:space="preserve"> </w:t>
      </w:r>
    </w:p>
    <w:p w14:paraId="12F41632" w14:textId="77777777" w:rsidR="00AB4846" w:rsidRPr="001A2610" w:rsidRDefault="00545528" w:rsidP="00470158">
      <w:pPr>
        <w:pStyle w:val="Ttulo2"/>
        <w:rPr>
          <w14:shadow w14:blurRad="0" w14:dist="0" w14:dir="0" w14:sx="0" w14:sy="0" w14:kx="0" w14:ky="0" w14:algn="none">
            <w14:srgbClr w14:val="000000"/>
          </w14:shadow>
        </w:rPr>
      </w:pPr>
      <w:bookmarkStart w:id="198" w:name="_Toc410133213"/>
      <w:r w:rsidRPr="001A2610">
        <w:rPr>
          <w14:shadow w14:blurRad="0" w14:dist="0" w14:dir="0" w14:sx="0" w14:sy="0" w14:kx="0" w14:ky="0" w14:algn="none">
            <w14:srgbClr w14:val="000000"/>
          </w14:shadow>
        </w:rPr>
        <w:t>Disposiciones Sobre los Contratos</w:t>
      </w:r>
      <w:bookmarkEnd w:id="198"/>
    </w:p>
    <w:p w14:paraId="39043DCD" w14:textId="77777777" w:rsidR="00D41053" w:rsidRPr="001A2610" w:rsidRDefault="00D41053" w:rsidP="00237BAE">
      <w:pPr>
        <w:jc w:val="center"/>
        <w:rPr>
          <w:rFonts w:ascii="Arial Narrow" w:hAnsi="Arial Narrow" w:cs="Arial"/>
        </w:rPr>
      </w:pPr>
    </w:p>
    <w:p w14:paraId="72C3BFCE" w14:textId="77777777" w:rsidR="00AB4846" w:rsidRPr="001A2610" w:rsidRDefault="00AB4846" w:rsidP="00237BAE">
      <w:pPr>
        <w:rPr>
          <w:rFonts w:ascii="Arial Narrow" w:hAnsi="Arial Narrow" w:cs="Arial"/>
        </w:rPr>
      </w:pPr>
    </w:p>
    <w:p w14:paraId="5AA235F9" w14:textId="77777777" w:rsidR="00890E9B" w:rsidRPr="001A2610" w:rsidRDefault="00883802" w:rsidP="00883674">
      <w:pPr>
        <w:pStyle w:val="Ttulo3"/>
      </w:pPr>
      <w:bookmarkStart w:id="199" w:name="_Toc410133214"/>
      <w:bookmarkStart w:id="200" w:name="_Toc271530544"/>
      <w:r w:rsidRPr="001A2610">
        <w:t>5</w:t>
      </w:r>
      <w:r w:rsidR="00D41053" w:rsidRPr="001A2610">
        <w:t xml:space="preserve">.1 </w:t>
      </w:r>
      <w:r w:rsidR="00890E9B" w:rsidRPr="001A2610">
        <w:t>Condiciones Generales del Contrato</w:t>
      </w:r>
      <w:bookmarkEnd w:id="199"/>
      <w:r w:rsidR="00890E9B" w:rsidRPr="001A2610">
        <w:t xml:space="preserve"> </w:t>
      </w:r>
    </w:p>
    <w:p w14:paraId="1BFD8047" w14:textId="77777777" w:rsidR="00D41053" w:rsidRPr="001A2610" w:rsidRDefault="00D41053" w:rsidP="00883674">
      <w:pPr>
        <w:pStyle w:val="Ttulo3"/>
      </w:pPr>
    </w:p>
    <w:p w14:paraId="672EF011" w14:textId="77777777" w:rsidR="00AB4846" w:rsidRPr="001A2610" w:rsidRDefault="00883802" w:rsidP="00883674">
      <w:pPr>
        <w:pStyle w:val="Ttulo3"/>
      </w:pPr>
      <w:bookmarkStart w:id="201" w:name="_Toc410133215"/>
      <w:r w:rsidRPr="001A2610">
        <w:t>5</w:t>
      </w:r>
      <w:r w:rsidR="00D41053" w:rsidRPr="001A2610">
        <w:t xml:space="preserve">.1.1 </w:t>
      </w:r>
      <w:r w:rsidR="00AB4846" w:rsidRPr="001A2610">
        <w:t>Validez del Contrato</w:t>
      </w:r>
      <w:bookmarkEnd w:id="200"/>
      <w:bookmarkEnd w:id="201"/>
    </w:p>
    <w:p w14:paraId="0EBCB8EF" w14:textId="77777777" w:rsidR="00AB4846" w:rsidRPr="001A2610" w:rsidRDefault="00AB4846" w:rsidP="00237BAE">
      <w:pPr>
        <w:rPr>
          <w:rFonts w:ascii="Arial Narrow" w:hAnsi="Arial Narrow" w:cs="Arial"/>
          <w:color w:val="0000FF"/>
        </w:rPr>
      </w:pPr>
    </w:p>
    <w:p w14:paraId="790F6CD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5FD00B10" w14:textId="77777777" w:rsidR="00157EF3" w:rsidRPr="001A2610" w:rsidRDefault="00157EF3" w:rsidP="00237BAE">
      <w:pPr>
        <w:jc w:val="both"/>
        <w:rPr>
          <w:rFonts w:ascii="Arial Narrow" w:hAnsi="Arial Narrow" w:cs="Arial"/>
        </w:rPr>
      </w:pPr>
    </w:p>
    <w:p w14:paraId="4B45483E" w14:textId="77777777" w:rsidR="002C2712" w:rsidRPr="001A2610" w:rsidRDefault="002C2712" w:rsidP="00883674">
      <w:pPr>
        <w:pStyle w:val="Ttulo3"/>
      </w:pPr>
      <w:bookmarkStart w:id="202" w:name="_Toc410133216"/>
      <w:r w:rsidRPr="001A2610">
        <w:t>5.1.2 Garantía de Fiel Cumplimiento de Contrato</w:t>
      </w:r>
      <w:bookmarkEnd w:id="202"/>
      <w:r w:rsidRPr="001A2610">
        <w:t xml:space="preserve"> </w:t>
      </w:r>
    </w:p>
    <w:p w14:paraId="3BF14DC9" w14:textId="77777777" w:rsidR="002C2712" w:rsidRPr="001A2610" w:rsidRDefault="002C2712" w:rsidP="00237BAE">
      <w:pPr>
        <w:autoSpaceDE w:val="0"/>
        <w:autoSpaceDN w:val="0"/>
        <w:adjustRightInd w:val="0"/>
        <w:jc w:val="both"/>
        <w:rPr>
          <w:rFonts w:ascii="Arial Narrow" w:hAnsi="Arial Narrow" w:cs="Arial"/>
          <w:lang w:val="es-ES"/>
        </w:rPr>
      </w:pPr>
    </w:p>
    <w:p w14:paraId="3341FB00" w14:textId="6ED2888F"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lastRenderedPageBreak/>
        <w:t>La Garantía de Fiel Cumplimiento de Contrato corresponderá a</w:t>
      </w:r>
      <w:r w:rsidRPr="001A2610">
        <w:rPr>
          <w:rFonts w:ascii="Arial Narrow" w:hAnsi="Arial Narrow" w:cs="Arial"/>
          <w:b/>
        </w:rPr>
        <w:t xml:space="preserve"> </w:t>
      </w:r>
      <w:r w:rsidR="00B308DE" w:rsidRPr="00B308DE">
        <w:rPr>
          <w:rFonts w:ascii="Arial Narrow" w:hAnsi="Arial Narrow" w:cs="Arial"/>
          <w:b/>
        </w:rPr>
        <w:t>Garantía</w:t>
      </w:r>
      <w:r w:rsidR="007534CC" w:rsidRPr="00B308DE">
        <w:rPr>
          <w:rFonts w:ascii="Arial Narrow" w:hAnsi="Arial Narrow" w:cs="Arial"/>
          <w:b/>
        </w:rPr>
        <w:t xml:space="preserve"> Bancaria o </w:t>
      </w:r>
      <w:r w:rsidR="00B308DE" w:rsidRPr="00B308DE">
        <w:rPr>
          <w:rFonts w:ascii="Arial Narrow" w:hAnsi="Arial Narrow" w:cs="Arial"/>
          <w:b/>
        </w:rPr>
        <w:t>Póliza</w:t>
      </w:r>
      <w:r w:rsidR="007534CC" w:rsidRPr="00B308DE">
        <w:rPr>
          <w:rFonts w:ascii="Arial Narrow" w:hAnsi="Arial Narrow" w:cs="Arial"/>
          <w:b/>
        </w:rPr>
        <w:t xml:space="preserve"> de Fianza</w:t>
      </w:r>
      <w:r w:rsidR="002D6EFB" w:rsidRPr="00B308DE">
        <w:rPr>
          <w:rFonts w:ascii="Arial Narrow" w:hAnsi="Arial Narrow" w:cs="Arial"/>
          <w:b/>
        </w:rPr>
        <w:t xml:space="preserve"> (Ver numeral 9.2 sobre Documentos Estándar Editables No. SNCC.D.038)</w:t>
      </w:r>
      <w:r w:rsidRPr="001A2610">
        <w:rPr>
          <w:rFonts w:ascii="Arial Narrow" w:eastAsia="SimSun" w:hAnsi="Arial Narrow" w:cs="Arial"/>
          <w:lang w:val="es-MX"/>
        </w:rPr>
        <w:t xml:space="preserve">. La vigencia de la garantía será </w:t>
      </w:r>
      <w:r w:rsidR="00B67BD6" w:rsidRPr="00B308DE">
        <w:rPr>
          <w:rFonts w:ascii="Arial Narrow" w:eastAsia="SimSun" w:hAnsi="Arial Narrow" w:cs="Arial"/>
          <w:color w:val="000000" w:themeColor="text1"/>
          <w:lang w:val="es-MX"/>
        </w:rPr>
        <w:t xml:space="preserve">de </w:t>
      </w:r>
      <w:r w:rsidR="002D6EFB" w:rsidRPr="00B308DE">
        <w:rPr>
          <w:rFonts w:ascii="Arial Narrow" w:hAnsi="Arial Narrow" w:cs="Arial"/>
          <w:color w:val="000000" w:themeColor="text1"/>
        </w:rPr>
        <w:t>12 meses</w:t>
      </w:r>
      <w:r w:rsidRPr="00B308DE">
        <w:rPr>
          <w:rFonts w:ascii="Arial Narrow" w:hAnsi="Arial Narrow" w:cs="Arial"/>
          <w:color w:val="000000" w:themeColor="text1"/>
        </w:rPr>
        <w:t xml:space="preserve">, </w:t>
      </w:r>
      <w:r w:rsidRPr="001A2610">
        <w:rPr>
          <w:rFonts w:ascii="Arial Narrow" w:hAnsi="Arial Narrow" w:cs="Arial"/>
        </w:rPr>
        <w:t>contados a partir de la constitución de la misma hasta el fiel cumplimiento del contrato.</w:t>
      </w:r>
    </w:p>
    <w:p w14:paraId="054706D2" w14:textId="77777777" w:rsidR="00B31098" w:rsidRPr="001A2610" w:rsidRDefault="00B31098" w:rsidP="005C5AD0">
      <w:pPr>
        <w:autoSpaceDE w:val="0"/>
        <w:autoSpaceDN w:val="0"/>
        <w:adjustRightInd w:val="0"/>
        <w:jc w:val="both"/>
        <w:rPr>
          <w:rFonts w:ascii="Arial Narrow" w:hAnsi="Arial Narrow" w:cs="Arial"/>
        </w:rPr>
      </w:pPr>
    </w:p>
    <w:p w14:paraId="10DD5546" w14:textId="77777777" w:rsidR="00B31098" w:rsidRPr="001A2610" w:rsidRDefault="00B31098" w:rsidP="00883674">
      <w:pPr>
        <w:pStyle w:val="Ttulo3"/>
      </w:pPr>
      <w:bookmarkStart w:id="203" w:name="_Toc410133217"/>
      <w:r w:rsidRPr="001A2610">
        <w:t>5.1.3 Garantía de Buen uso del anticipo</w:t>
      </w:r>
      <w:bookmarkEnd w:id="203"/>
    </w:p>
    <w:p w14:paraId="161D0DA3" w14:textId="77777777" w:rsidR="00B31098" w:rsidRPr="001A2610" w:rsidRDefault="00B31098" w:rsidP="00B31098">
      <w:pPr>
        <w:autoSpaceDE w:val="0"/>
        <w:autoSpaceDN w:val="0"/>
        <w:adjustRightInd w:val="0"/>
        <w:jc w:val="both"/>
        <w:rPr>
          <w:rFonts w:ascii="Arial Narrow" w:hAnsi="Arial Narrow" w:cs="Arial"/>
        </w:rPr>
      </w:pPr>
    </w:p>
    <w:p w14:paraId="73A0EA52" w14:textId="6C06AD61"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2D6EFB" w:rsidRPr="00B308DE">
        <w:rPr>
          <w:rFonts w:ascii="Arial Narrow" w:hAnsi="Arial Narrow" w:cs="Arial"/>
          <w:bCs/>
        </w:rPr>
        <w:t>20%</w:t>
      </w:r>
      <w:r w:rsidRPr="00B308DE">
        <w:rPr>
          <w:rFonts w:ascii="Arial Narrow" w:hAnsi="Arial Narrow" w:cs="Arial"/>
          <w:bCs/>
        </w:rPr>
        <w:t>,</w:t>
      </w:r>
      <w:r w:rsidRPr="00B308DE">
        <w:rPr>
          <w:rFonts w:ascii="Arial Narrow" w:hAnsi="Arial Narrow" w:cs="Arial"/>
        </w:rPr>
        <w:t xml:space="preserve"> </w:t>
      </w:r>
      <w:r w:rsidRPr="001A2610">
        <w:rPr>
          <w:rFonts w:ascii="Arial Narrow" w:hAnsi="Arial Narrow" w:cs="Arial"/>
        </w:rPr>
        <w:t xml:space="preserve">el cual deberá ser presentado en forma </w:t>
      </w:r>
      <w:r w:rsidR="00F00F32" w:rsidRPr="001A2610">
        <w:rPr>
          <w:rFonts w:ascii="Arial Narrow" w:hAnsi="Arial Narrow" w:cs="Arial"/>
        </w:rPr>
        <w:t xml:space="preserve">de </w:t>
      </w:r>
      <w:r w:rsidR="00B308DE">
        <w:rPr>
          <w:rFonts w:ascii="Arial Narrow" w:hAnsi="Arial Narrow" w:cs="Arial"/>
        </w:rPr>
        <w:t>Garantía</w:t>
      </w:r>
      <w:r w:rsidR="002D6EFB">
        <w:rPr>
          <w:rFonts w:ascii="Arial Narrow" w:hAnsi="Arial Narrow" w:cs="Arial"/>
        </w:rPr>
        <w:t xml:space="preserve"> Bancaria o </w:t>
      </w:r>
      <w:r w:rsidR="00B308DE">
        <w:rPr>
          <w:rFonts w:ascii="Arial Narrow" w:hAnsi="Arial Narrow" w:cs="Arial"/>
        </w:rPr>
        <w:t>Póliza</w:t>
      </w:r>
      <w:r w:rsidR="002D6EFB">
        <w:rPr>
          <w:rFonts w:ascii="Arial Narrow" w:hAnsi="Arial Narrow" w:cs="Arial"/>
        </w:rPr>
        <w:t xml:space="preserve"> de Fianza</w:t>
      </w:r>
      <w:r w:rsidRPr="001A2610">
        <w:rPr>
          <w:rFonts w:ascii="Arial Narrow" w:eastAsia="SimSun" w:hAnsi="Arial Narrow" w:cs="Arial"/>
          <w:lang w:val="es-MX"/>
        </w:rPr>
        <w:t xml:space="preserve"> </w:t>
      </w:r>
    </w:p>
    <w:p w14:paraId="7F4A5042" w14:textId="77777777" w:rsidR="002C2712" w:rsidRPr="001A2610" w:rsidRDefault="002C2712" w:rsidP="00237BAE">
      <w:pPr>
        <w:jc w:val="both"/>
        <w:rPr>
          <w:rFonts w:ascii="Arial Narrow" w:hAnsi="Arial Narrow" w:cs="Arial"/>
        </w:rPr>
      </w:pPr>
    </w:p>
    <w:p w14:paraId="60F5F992" w14:textId="77777777" w:rsidR="00AB4846" w:rsidRPr="001A2610" w:rsidRDefault="00F00F32" w:rsidP="00883674">
      <w:pPr>
        <w:pStyle w:val="Ttulo3"/>
      </w:pPr>
      <w:bookmarkStart w:id="204" w:name="_Toc271530545"/>
      <w:bookmarkStart w:id="205" w:name="_Toc410133218"/>
      <w:r w:rsidRPr="001A2610">
        <w:t>5.1.4 Perfeccionamiento</w:t>
      </w:r>
      <w:r w:rsidR="00AB4846" w:rsidRPr="001A2610">
        <w:t xml:space="preserve"> del Contrato</w:t>
      </w:r>
      <w:bookmarkEnd w:id="204"/>
      <w:bookmarkEnd w:id="205"/>
    </w:p>
    <w:p w14:paraId="57745125" w14:textId="77777777" w:rsidR="00AB4846" w:rsidRPr="001A2610" w:rsidRDefault="00AB4846" w:rsidP="00237BAE">
      <w:pPr>
        <w:rPr>
          <w:rFonts w:ascii="Arial Narrow" w:hAnsi="Arial Narrow" w:cs="Arial"/>
        </w:rPr>
      </w:pPr>
    </w:p>
    <w:p w14:paraId="2459E2F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2765E8FE" w14:textId="77777777" w:rsidR="00F00F32" w:rsidRPr="001A2610" w:rsidRDefault="00F00F32" w:rsidP="00237BAE">
      <w:pPr>
        <w:jc w:val="both"/>
        <w:rPr>
          <w:rFonts w:ascii="Arial Narrow" w:hAnsi="Arial Narrow" w:cs="Arial"/>
        </w:rPr>
      </w:pPr>
    </w:p>
    <w:p w14:paraId="0BA80D07" w14:textId="77777777" w:rsidR="00890E9B" w:rsidRPr="001A2610" w:rsidRDefault="00883802" w:rsidP="00883674">
      <w:pPr>
        <w:pStyle w:val="Ttulo3"/>
      </w:pPr>
      <w:bookmarkStart w:id="206" w:name="_Toc410133219"/>
      <w:bookmarkStart w:id="207" w:name="_Toc212602285"/>
      <w:bookmarkStart w:id="208"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06"/>
    </w:p>
    <w:p w14:paraId="49087439" w14:textId="77777777" w:rsidR="00890E9B" w:rsidRPr="001A2610" w:rsidRDefault="00890E9B" w:rsidP="00237BAE">
      <w:pPr>
        <w:jc w:val="both"/>
        <w:rPr>
          <w:rFonts w:ascii="Arial Narrow" w:hAnsi="Arial Narrow" w:cs="Arial"/>
        </w:rPr>
      </w:pPr>
    </w:p>
    <w:bookmarkEnd w:id="207"/>
    <w:bookmarkEnd w:id="208"/>
    <w:p w14:paraId="645F8EC3" w14:textId="77777777" w:rsidR="008877EE" w:rsidRPr="001A2610" w:rsidRDefault="008877EE" w:rsidP="00237BAE">
      <w:pPr>
        <w:jc w:val="both"/>
        <w:rPr>
          <w:rFonts w:ascii="Arial Narrow" w:hAnsi="Arial Narrow" w:cs="Arial"/>
        </w:rPr>
      </w:pPr>
      <w:proofErr w:type="gramStart"/>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w:t>
      </w:r>
      <w:proofErr w:type="gramEnd"/>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xml:space="preserve">, contados a partir </w:t>
      </w:r>
      <w:r w:rsidR="003E49CD" w:rsidRPr="001A2610">
        <w:rPr>
          <w:rFonts w:ascii="Arial Narrow" w:hAnsi="Arial Narrow" w:cs="Arial"/>
        </w:rPr>
        <w:t>de la</w:t>
      </w:r>
      <w:r w:rsidRPr="001A2610">
        <w:rPr>
          <w:rFonts w:ascii="Arial Narrow" w:hAnsi="Arial Narrow" w:cs="Arial"/>
        </w:rPr>
        <w:t xml:space="preserve"> fecha de Notificación de la Adjudicación</w:t>
      </w:r>
      <w:bookmarkStart w:id="209" w:name="_Toc271530547"/>
      <w:r w:rsidRPr="001A2610">
        <w:rPr>
          <w:rFonts w:ascii="Arial Narrow" w:hAnsi="Arial Narrow" w:cs="Arial"/>
        </w:rPr>
        <w:t>.</w:t>
      </w:r>
    </w:p>
    <w:bookmarkEnd w:id="209"/>
    <w:p w14:paraId="40F4C9CC" w14:textId="77777777" w:rsidR="00890E9B" w:rsidRPr="001A2610" w:rsidRDefault="00890E9B" w:rsidP="00237BAE">
      <w:pPr>
        <w:rPr>
          <w:rFonts w:ascii="Arial Narrow" w:hAnsi="Arial Narrow" w:cs="Arial"/>
        </w:rPr>
      </w:pPr>
    </w:p>
    <w:p w14:paraId="09EE73B9" w14:textId="77777777" w:rsidR="00890E9B" w:rsidRPr="001A2610" w:rsidRDefault="00883802" w:rsidP="00883674">
      <w:pPr>
        <w:pStyle w:val="Ttulo3"/>
      </w:pPr>
      <w:bookmarkStart w:id="210" w:name="_Toc271530550"/>
      <w:bookmarkStart w:id="211" w:name="_Toc410133220"/>
      <w:r w:rsidRPr="001A2610">
        <w:t>5</w:t>
      </w:r>
      <w:r w:rsidR="00B31098" w:rsidRPr="001A2610">
        <w:t>.1.6</w:t>
      </w:r>
      <w:r w:rsidR="00D41053" w:rsidRPr="001A2610">
        <w:t xml:space="preserve"> </w:t>
      </w:r>
      <w:r w:rsidR="00890E9B" w:rsidRPr="001A2610">
        <w:t>Ampliación o Reducción de la Contratación</w:t>
      </w:r>
      <w:bookmarkEnd w:id="210"/>
      <w:bookmarkEnd w:id="211"/>
    </w:p>
    <w:p w14:paraId="1BDA472B" w14:textId="77777777" w:rsidR="00890E9B" w:rsidRPr="001A2610" w:rsidRDefault="00890E9B" w:rsidP="00237BAE">
      <w:pPr>
        <w:jc w:val="both"/>
        <w:rPr>
          <w:rFonts w:ascii="Arial Narrow" w:hAnsi="Arial Narrow" w:cs="Arial"/>
        </w:rPr>
      </w:pPr>
    </w:p>
    <w:p w14:paraId="1FE8F0A0"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4663DFD9" w14:textId="77777777" w:rsidR="00890E9B" w:rsidRPr="001A2610" w:rsidRDefault="00890E9B" w:rsidP="00237BAE">
      <w:pPr>
        <w:rPr>
          <w:rFonts w:ascii="Arial Narrow" w:hAnsi="Arial Narrow" w:cs="Arial"/>
        </w:rPr>
      </w:pPr>
    </w:p>
    <w:p w14:paraId="008F6ABE" w14:textId="77777777" w:rsidR="00890E9B" w:rsidRPr="001A2610" w:rsidRDefault="00883802" w:rsidP="00883674">
      <w:pPr>
        <w:pStyle w:val="Ttulo3"/>
      </w:pPr>
      <w:bookmarkStart w:id="212" w:name="_Toc271530551"/>
      <w:bookmarkStart w:id="213" w:name="_Toc410133221"/>
      <w:r w:rsidRPr="001A2610">
        <w:t>5</w:t>
      </w:r>
      <w:r w:rsidR="00B31098" w:rsidRPr="001A2610">
        <w:t>.1.7</w:t>
      </w:r>
      <w:r w:rsidR="00D41053" w:rsidRPr="001A2610">
        <w:t xml:space="preserve"> </w:t>
      </w:r>
      <w:r w:rsidR="00890E9B" w:rsidRPr="001A2610">
        <w:t>Finalización del Contrato</w:t>
      </w:r>
      <w:bookmarkEnd w:id="212"/>
      <w:bookmarkEnd w:id="213"/>
    </w:p>
    <w:p w14:paraId="18FEA583" w14:textId="77777777" w:rsidR="00890E9B" w:rsidRPr="001A2610" w:rsidRDefault="00890E9B" w:rsidP="007F24D5">
      <w:pPr>
        <w:rPr>
          <w:rFonts w:ascii="Arial Narrow" w:hAnsi="Arial Narrow" w:cs="Arial"/>
          <w:lang w:val="es-ES_tradnl"/>
        </w:rPr>
      </w:pPr>
    </w:p>
    <w:p w14:paraId="7C2045B0"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D1E77FE" w14:textId="77777777" w:rsidR="00890E9B" w:rsidRPr="001A2610" w:rsidRDefault="00890E9B" w:rsidP="00237BAE">
      <w:pPr>
        <w:rPr>
          <w:rFonts w:ascii="Arial Narrow" w:hAnsi="Arial Narrow" w:cs="Arial"/>
        </w:rPr>
      </w:pPr>
    </w:p>
    <w:p w14:paraId="14EE4808"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144E1F05"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1408BA91" w14:textId="77777777" w:rsidR="00EE36FC" w:rsidRPr="001A2610" w:rsidRDefault="00EE36FC" w:rsidP="00237BAE">
      <w:pPr>
        <w:ind w:left="1190"/>
        <w:jc w:val="both"/>
        <w:rPr>
          <w:rFonts w:ascii="Arial Narrow" w:hAnsi="Arial Narrow" w:cs="Arial"/>
        </w:rPr>
      </w:pPr>
    </w:p>
    <w:p w14:paraId="2DEA058C" w14:textId="77777777" w:rsidR="00890E9B" w:rsidRPr="001A2610" w:rsidRDefault="00883802" w:rsidP="00883674">
      <w:pPr>
        <w:pStyle w:val="Ttulo3"/>
      </w:pPr>
      <w:bookmarkStart w:id="214" w:name="_Toc271530552"/>
      <w:bookmarkStart w:id="215" w:name="_Toc410133222"/>
      <w:r w:rsidRPr="001A2610">
        <w:t>5</w:t>
      </w:r>
      <w:r w:rsidR="00B31098" w:rsidRPr="001A2610">
        <w:t>.1.8</w:t>
      </w:r>
      <w:r w:rsidR="00D41053" w:rsidRPr="001A2610">
        <w:t xml:space="preserve"> </w:t>
      </w:r>
      <w:r w:rsidR="00890E9B" w:rsidRPr="001A2610">
        <w:t>Subcontratos</w:t>
      </w:r>
      <w:bookmarkEnd w:id="214"/>
      <w:bookmarkEnd w:id="215"/>
      <w:r w:rsidR="00890E9B" w:rsidRPr="001A2610">
        <w:t xml:space="preserve"> </w:t>
      </w:r>
    </w:p>
    <w:p w14:paraId="05E3A088" w14:textId="77777777" w:rsidR="00FB2574" w:rsidRPr="001A2610" w:rsidRDefault="00FB2574" w:rsidP="00FB2574">
      <w:pPr>
        <w:rPr>
          <w:rFonts w:ascii="Arial Narrow" w:hAnsi="Arial Narrow"/>
          <w:lang w:val="es-ES" w:eastAsia="en-US"/>
        </w:rPr>
      </w:pPr>
    </w:p>
    <w:p w14:paraId="08923EA0"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w:t>
      </w:r>
      <w:r w:rsidRPr="001A2610">
        <w:rPr>
          <w:rFonts w:ascii="Arial Narrow" w:hAnsi="Arial Narrow" w:cs="Arial"/>
        </w:rPr>
        <w:lastRenderedPageBreak/>
        <w:t>defectos, negligencias, descuidos o incumplimientos de los subcontratistas, de sus empleados o trabajadores.</w:t>
      </w:r>
    </w:p>
    <w:p w14:paraId="6D7942F5" w14:textId="77777777" w:rsidR="00EE36FC" w:rsidRPr="001A2610" w:rsidRDefault="00EE36FC" w:rsidP="00237BAE">
      <w:pPr>
        <w:jc w:val="both"/>
        <w:rPr>
          <w:rFonts w:ascii="Arial Narrow" w:hAnsi="Arial Narrow" w:cs="Arial"/>
        </w:rPr>
      </w:pPr>
    </w:p>
    <w:p w14:paraId="600AB21B" w14:textId="77777777" w:rsidR="00890E9B" w:rsidRPr="001A2610" w:rsidRDefault="00883802" w:rsidP="00883674">
      <w:pPr>
        <w:pStyle w:val="Ttulo3"/>
      </w:pPr>
      <w:bookmarkStart w:id="216"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16"/>
    </w:p>
    <w:p w14:paraId="155F8E74" w14:textId="77777777" w:rsidR="007F24D5" w:rsidRPr="001A2610" w:rsidRDefault="007F24D5" w:rsidP="007F24D5">
      <w:pPr>
        <w:rPr>
          <w:rFonts w:ascii="Arial Narrow" w:hAnsi="Arial Narrow"/>
          <w:lang w:val="es-ES" w:eastAsia="en-US"/>
        </w:rPr>
      </w:pPr>
    </w:p>
    <w:p w14:paraId="0DE8A70D" w14:textId="77777777" w:rsidR="00AB4846" w:rsidRPr="001A2610" w:rsidRDefault="00883802" w:rsidP="00883674">
      <w:pPr>
        <w:pStyle w:val="Ttulo3"/>
      </w:pPr>
      <w:bookmarkStart w:id="217" w:name="_Toc271530546"/>
      <w:bookmarkStart w:id="218" w:name="_Toc410133224"/>
      <w:r w:rsidRPr="001A2610">
        <w:t>5</w:t>
      </w:r>
      <w:r w:rsidR="00D41053" w:rsidRPr="001A2610">
        <w:t xml:space="preserve">.2.1 </w:t>
      </w:r>
      <w:r w:rsidR="00AB4846" w:rsidRPr="001A2610">
        <w:t>Vigencia del Contrato</w:t>
      </w:r>
      <w:bookmarkEnd w:id="217"/>
      <w:bookmarkEnd w:id="218"/>
    </w:p>
    <w:p w14:paraId="315D45F6" w14:textId="77777777" w:rsidR="00FB2574" w:rsidRPr="001A2610" w:rsidRDefault="00FB2574" w:rsidP="00FB2574">
      <w:pPr>
        <w:rPr>
          <w:rFonts w:ascii="Arial Narrow" w:hAnsi="Arial Narrow"/>
          <w:lang w:val="es-ES" w:eastAsia="en-US"/>
        </w:rPr>
      </w:pPr>
    </w:p>
    <w:p w14:paraId="6251B699" w14:textId="668476BE"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321D5A" w:rsidRPr="001A2610">
        <w:rPr>
          <w:rFonts w:ascii="Arial Narrow" w:hAnsi="Arial Narrow" w:cs="Arial"/>
        </w:rPr>
        <w:t>hasta 12</w:t>
      </w:r>
      <w:r w:rsidR="002319FC" w:rsidRPr="002319FC">
        <w:rPr>
          <w:rFonts w:ascii="Arial Narrow" w:hAnsi="Arial Narrow" w:cs="Arial"/>
          <w:bCs/>
        </w:rPr>
        <w:t xml:space="preserve">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19" w:name="_Toc271530555"/>
    </w:p>
    <w:p w14:paraId="73D6E951" w14:textId="77777777" w:rsidR="00DA6A89" w:rsidRPr="001A2610" w:rsidRDefault="00DA6A89" w:rsidP="00470158">
      <w:pPr>
        <w:pStyle w:val="Ttulo2"/>
        <w:rPr>
          <w14:shadow w14:blurRad="0" w14:dist="0" w14:dir="0" w14:sx="0" w14:sy="0" w14:kx="0" w14:ky="0" w14:algn="none">
            <w14:srgbClr w14:val="000000"/>
          </w14:shadow>
        </w:rPr>
      </w:pPr>
      <w:bookmarkStart w:id="220" w:name="_Toc192019918"/>
      <w:bookmarkStart w:id="221" w:name="_Toc193182264"/>
      <w:bookmarkStart w:id="222" w:name="_Toc196288203"/>
      <w:bookmarkStart w:id="223" w:name="_Toc196629371"/>
      <w:bookmarkEnd w:id="219"/>
    </w:p>
    <w:p w14:paraId="16C1AB2F" w14:textId="77777777" w:rsidR="00033CA8" w:rsidRPr="001A2610" w:rsidRDefault="00033CA8" w:rsidP="00033CA8">
      <w:pPr>
        <w:rPr>
          <w:rFonts w:ascii="Arial Narrow" w:hAnsi="Arial Narrow"/>
          <w:lang w:val="es-MX"/>
        </w:rPr>
      </w:pPr>
    </w:p>
    <w:p w14:paraId="1ED0ED23" w14:textId="77777777" w:rsidR="001309DE" w:rsidRPr="001A2610" w:rsidRDefault="001309DE" w:rsidP="00470158">
      <w:pPr>
        <w:pStyle w:val="Ttulo2"/>
        <w:rPr>
          <w14:shadow w14:blurRad="0" w14:dist="0" w14:dir="0" w14:sx="0" w14:sy="0" w14:kx="0" w14:ky="0" w14:algn="none">
            <w14:srgbClr w14:val="000000"/>
          </w14:shadow>
        </w:rPr>
      </w:pPr>
      <w:bookmarkStart w:id="224" w:name="_Toc410133225"/>
      <w:r w:rsidRPr="001A2610">
        <w:rPr>
          <w14:shadow w14:blurRad="0" w14:dist="0" w14:dir="0" w14:sx="0" w14:sy="0" w14:kx="0" w14:ky="0" w14:algn="none">
            <w14:srgbClr w14:val="000000"/>
          </w14:shadow>
        </w:rPr>
        <w:t>Sección VI</w:t>
      </w:r>
      <w:bookmarkEnd w:id="224"/>
    </w:p>
    <w:p w14:paraId="502620FE" w14:textId="77777777" w:rsidR="001309DE" w:rsidRPr="001A2610" w:rsidRDefault="001309DE" w:rsidP="00470158">
      <w:pPr>
        <w:pStyle w:val="Ttulo2"/>
        <w:rPr>
          <w14:shadow w14:blurRad="0" w14:dist="0" w14:dir="0" w14:sx="0" w14:sy="0" w14:kx="0" w14:ky="0" w14:algn="none">
            <w14:srgbClr w14:val="000000"/>
          </w14:shadow>
        </w:rPr>
      </w:pPr>
      <w:bookmarkStart w:id="225" w:name="_Toc410133226"/>
      <w:r w:rsidRPr="001A2610">
        <w:rPr>
          <w14:shadow w14:blurRad="0" w14:dist="0" w14:dir="0" w14:sx="0" w14:sy="0" w14:kx="0" w14:ky="0" w14:algn="none">
            <w14:srgbClr w14:val="000000"/>
          </w14:shadow>
        </w:rPr>
        <w:t>Incumplimiento del Contrato</w:t>
      </w:r>
      <w:bookmarkEnd w:id="220"/>
      <w:bookmarkEnd w:id="221"/>
      <w:bookmarkEnd w:id="222"/>
      <w:bookmarkEnd w:id="223"/>
      <w:bookmarkEnd w:id="225"/>
    </w:p>
    <w:p w14:paraId="61CCA2D6" w14:textId="77777777" w:rsidR="00C608BB" w:rsidRPr="001A2610" w:rsidRDefault="00C608BB" w:rsidP="00237BAE">
      <w:pPr>
        <w:rPr>
          <w:rFonts w:ascii="Arial Narrow" w:hAnsi="Arial Narrow"/>
        </w:rPr>
      </w:pPr>
    </w:p>
    <w:p w14:paraId="028FE189" w14:textId="77777777" w:rsidR="001309DE" w:rsidRPr="001A2610" w:rsidRDefault="00E77A0D" w:rsidP="00883674">
      <w:pPr>
        <w:pStyle w:val="Ttulo3"/>
      </w:pPr>
      <w:bookmarkStart w:id="226" w:name="_Toc192019919"/>
      <w:bookmarkStart w:id="227" w:name="_Toc193182265"/>
      <w:bookmarkStart w:id="228" w:name="_Toc196288204"/>
      <w:bookmarkStart w:id="229" w:name="_Toc196629372"/>
      <w:bookmarkStart w:id="230" w:name="_Toc410133227"/>
      <w:r>
        <w:t xml:space="preserve">6.1 </w:t>
      </w:r>
      <w:r w:rsidR="001309DE" w:rsidRPr="001A2610">
        <w:t>Incumplimiento del Contrato</w:t>
      </w:r>
      <w:bookmarkEnd w:id="226"/>
      <w:bookmarkEnd w:id="227"/>
      <w:bookmarkEnd w:id="228"/>
      <w:bookmarkEnd w:id="229"/>
      <w:bookmarkEnd w:id="230"/>
    </w:p>
    <w:p w14:paraId="64CBE68F" w14:textId="77777777" w:rsidR="002439B9" w:rsidRPr="001A2610" w:rsidRDefault="002439B9" w:rsidP="002439B9">
      <w:pPr>
        <w:rPr>
          <w:rFonts w:ascii="Arial Narrow" w:hAnsi="Arial Narrow"/>
          <w:lang w:val="es-ES" w:eastAsia="en-US"/>
        </w:rPr>
      </w:pPr>
    </w:p>
    <w:p w14:paraId="7D58F914"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59587225" w14:textId="77777777" w:rsidR="00E77A0D" w:rsidRPr="00B616AC" w:rsidRDefault="00E77A0D" w:rsidP="00E77A0D">
      <w:pPr>
        <w:rPr>
          <w:rFonts w:ascii="Arial Narrow" w:hAnsi="Arial Narrow" w:cs="Arial"/>
        </w:rPr>
      </w:pPr>
    </w:p>
    <w:p w14:paraId="311FD547"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2D45C47C" w14:textId="77777777" w:rsidR="00E77A0D" w:rsidRPr="00B616AC" w:rsidRDefault="00E77A0D" w:rsidP="00E77A0D">
      <w:pPr>
        <w:rPr>
          <w:rFonts w:ascii="Arial Narrow" w:hAnsi="Arial Narrow" w:cs="Arial"/>
        </w:rPr>
      </w:pPr>
    </w:p>
    <w:p w14:paraId="688F8BA8" w14:textId="4644D8D3" w:rsidR="00E77A0D"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3AED8B56" w14:textId="77777777" w:rsidR="002319FC" w:rsidRDefault="002319FC" w:rsidP="002319FC">
      <w:pPr>
        <w:pStyle w:val="Prrafodelista"/>
        <w:rPr>
          <w:rFonts w:ascii="Arial Narrow" w:hAnsi="Arial Narrow" w:cs="Arial"/>
        </w:rPr>
      </w:pPr>
    </w:p>
    <w:p w14:paraId="5A3EEBEB" w14:textId="77777777" w:rsidR="002319FC" w:rsidRPr="00B616AC" w:rsidRDefault="002319FC" w:rsidP="002319FC">
      <w:pPr>
        <w:ind w:left="1440"/>
        <w:jc w:val="both"/>
        <w:rPr>
          <w:rFonts w:ascii="Arial Narrow" w:hAnsi="Arial Narrow" w:cs="Arial"/>
        </w:rPr>
      </w:pPr>
    </w:p>
    <w:p w14:paraId="65ED983A" w14:textId="77777777" w:rsidR="001309DE" w:rsidRPr="001A2610" w:rsidRDefault="001309DE" w:rsidP="00883674">
      <w:pPr>
        <w:pStyle w:val="Ttulo3"/>
      </w:pPr>
      <w:bookmarkStart w:id="231" w:name="_Toc410133228"/>
      <w:r w:rsidRPr="001A2610">
        <w:t>6.2 Efectos del Incumplimiento</w:t>
      </w:r>
      <w:bookmarkEnd w:id="231"/>
    </w:p>
    <w:p w14:paraId="66F5CDFF" w14:textId="77777777" w:rsidR="002439B9" w:rsidRPr="001A2610" w:rsidRDefault="002439B9" w:rsidP="002439B9">
      <w:pPr>
        <w:rPr>
          <w:rFonts w:ascii="Arial Narrow" w:hAnsi="Arial Narrow"/>
          <w:lang w:val="es-ES" w:eastAsia="en-US"/>
        </w:rPr>
      </w:pPr>
    </w:p>
    <w:p w14:paraId="7EECA32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573CD2A2" w14:textId="77777777" w:rsidR="001309DE" w:rsidRPr="001A2610" w:rsidRDefault="001309DE" w:rsidP="00237BAE">
      <w:pPr>
        <w:rPr>
          <w:rFonts w:ascii="Arial Narrow" w:hAnsi="Arial Narrow"/>
        </w:rPr>
      </w:pPr>
    </w:p>
    <w:p w14:paraId="5369703C" w14:textId="77777777" w:rsidR="001309DE" w:rsidRPr="001A2610" w:rsidRDefault="00131515" w:rsidP="00883674">
      <w:pPr>
        <w:pStyle w:val="Ttulo3"/>
      </w:pPr>
      <w:bookmarkStart w:id="232" w:name="_Toc160887287"/>
      <w:bookmarkStart w:id="233" w:name="_Toc192019921"/>
      <w:bookmarkStart w:id="234" w:name="_Toc193182267"/>
      <w:bookmarkStart w:id="235" w:name="_Toc196288206"/>
      <w:bookmarkStart w:id="236" w:name="_Toc196629374"/>
      <w:bookmarkStart w:id="237" w:name="_Toc410133229"/>
      <w:r w:rsidRPr="001A2610">
        <w:t>6.3 Tipos</w:t>
      </w:r>
      <w:r w:rsidR="001309DE" w:rsidRPr="001A2610">
        <w:t xml:space="preserve"> de Incumplimientos</w:t>
      </w:r>
      <w:bookmarkEnd w:id="232"/>
      <w:bookmarkEnd w:id="233"/>
      <w:bookmarkEnd w:id="234"/>
      <w:bookmarkEnd w:id="235"/>
      <w:bookmarkEnd w:id="236"/>
      <w:bookmarkEnd w:id="237"/>
    </w:p>
    <w:p w14:paraId="0F039068" w14:textId="77777777" w:rsidR="002439B9" w:rsidRPr="001A2610" w:rsidRDefault="002439B9" w:rsidP="002439B9">
      <w:pPr>
        <w:rPr>
          <w:rFonts w:ascii="Arial Narrow" w:hAnsi="Arial Narrow"/>
          <w:lang w:val="es-ES" w:eastAsia="en-US"/>
        </w:rPr>
      </w:pPr>
    </w:p>
    <w:p w14:paraId="16C79AC2"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0288C811" w14:textId="77777777" w:rsidR="001309DE" w:rsidRPr="001A2610" w:rsidRDefault="001309DE" w:rsidP="00237BAE">
      <w:pPr>
        <w:jc w:val="both"/>
        <w:rPr>
          <w:rFonts w:ascii="Arial Narrow" w:hAnsi="Arial Narrow" w:cs="Arial"/>
        </w:rPr>
      </w:pPr>
    </w:p>
    <w:p w14:paraId="546FE182"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leves</w:t>
      </w:r>
    </w:p>
    <w:p w14:paraId="632B0DF2"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05C2E5F8" w14:textId="77777777" w:rsidR="00627A91" w:rsidRPr="001A2610" w:rsidRDefault="00627A91" w:rsidP="00237BAE">
      <w:pPr>
        <w:jc w:val="both"/>
        <w:rPr>
          <w:rFonts w:ascii="Arial Narrow" w:hAnsi="Arial Narrow" w:cs="Arial"/>
        </w:rPr>
      </w:pPr>
    </w:p>
    <w:p w14:paraId="20FD0189"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25309F37"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5558CE88" w14:textId="77777777" w:rsidR="001309DE" w:rsidRPr="001A2610" w:rsidRDefault="001309DE" w:rsidP="00237BAE">
      <w:pPr>
        <w:jc w:val="both"/>
        <w:rPr>
          <w:rFonts w:ascii="Arial Narrow" w:hAnsi="Arial Narrow" w:cs="Arial"/>
        </w:rPr>
      </w:pPr>
    </w:p>
    <w:p w14:paraId="4AF8112C"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29B78FB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02103074" w14:textId="77777777" w:rsidR="001309DE" w:rsidRPr="001A2610" w:rsidRDefault="001309DE" w:rsidP="00237BAE">
      <w:pPr>
        <w:jc w:val="both"/>
        <w:rPr>
          <w:rFonts w:ascii="Arial Narrow" w:hAnsi="Arial Narrow" w:cs="Arial"/>
        </w:rPr>
      </w:pPr>
    </w:p>
    <w:p w14:paraId="421F79A1" w14:textId="77777777" w:rsidR="001309DE" w:rsidRPr="001A2610" w:rsidRDefault="001309DE" w:rsidP="00237BAE">
      <w:pPr>
        <w:jc w:val="both"/>
        <w:rPr>
          <w:rFonts w:ascii="Arial Narrow" w:hAnsi="Arial Narrow" w:cs="Arial"/>
        </w:rPr>
      </w:pPr>
      <w:r w:rsidRPr="001A2610">
        <w:rPr>
          <w:rFonts w:ascii="Arial Narrow" w:hAnsi="Arial Narrow" w:cs="Arial"/>
        </w:rPr>
        <w:lastRenderedPageBreak/>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4C89E4C4" w14:textId="77777777" w:rsidR="001309DE" w:rsidRPr="001A2610" w:rsidRDefault="001309DE" w:rsidP="00237BAE">
      <w:pPr>
        <w:jc w:val="both"/>
        <w:rPr>
          <w:rFonts w:ascii="Arial Narrow" w:hAnsi="Arial Narrow" w:cs="Arial"/>
        </w:rPr>
      </w:pPr>
    </w:p>
    <w:p w14:paraId="611A046C"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3E289F8A"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377D5816" w14:textId="77777777" w:rsidR="001309DE" w:rsidRPr="001A2610" w:rsidRDefault="001309DE" w:rsidP="00237BAE">
      <w:pPr>
        <w:rPr>
          <w:rFonts w:ascii="Arial Narrow" w:hAnsi="Arial Narrow"/>
        </w:rPr>
      </w:pPr>
    </w:p>
    <w:p w14:paraId="5EA90D7F" w14:textId="77777777" w:rsidR="001309DE" w:rsidRPr="001A2610" w:rsidRDefault="00131515" w:rsidP="00883674">
      <w:pPr>
        <w:pStyle w:val="Ttulo3"/>
      </w:pPr>
      <w:r w:rsidRPr="001A2610">
        <w:t>6.4 Sanciones</w:t>
      </w:r>
    </w:p>
    <w:p w14:paraId="1677A23F" w14:textId="77777777" w:rsidR="001309DE" w:rsidRPr="001A2610" w:rsidRDefault="001309DE" w:rsidP="00237BAE">
      <w:pPr>
        <w:jc w:val="both"/>
        <w:rPr>
          <w:rFonts w:ascii="Arial Narrow" w:hAnsi="Arial Narrow" w:cs="Arial"/>
          <w:b/>
          <w:color w:val="800000"/>
        </w:rPr>
      </w:pPr>
    </w:p>
    <w:p w14:paraId="06980DF4"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25BEC8F" w14:textId="77777777" w:rsidR="00EE2FBA" w:rsidRPr="001A2610" w:rsidRDefault="00EE2FBA" w:rsidP="00237BAE">
      <w:pPr>
        <w:jc w:val="both"/>
        <w:rPr>
          <w:rFonts w:ascii="Arial Narrow" w:hAnsi="Arial Narrow" w:cs="Arial"/>
          <w:b/>
          <w:color w:val="800000"/>
        </w:rPr>
      </w:pPr>
    </w:p>
    <w:p w14:paraId="6B8EF626"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66860597" w14:textId="77777777" w:rsidR="001309DE" w:rsidRPr="001A2610" w:rsidRDefault="001309DE" w:rsidP="00237BAE">
      <w:pPr>
        <w:jc w:val="both"/>
        <w:rPr>
          <w:rFonts w:ascii="Arial Narrow" w:hAnsi="Arial Narrow" w:cs="Arial"/>
        </w:rPr>
      </w:pPr>
    </w:p>
    <w:p w14:paraId="3E916060"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6A2B19A4" w14:textId="77777777" w:rsidR="001309DE" w:rsidRPr="001A2610" w:rsidRDefault="001309DE" w:rsidP="00237BAE">
      <w:pPr>
        <w:jc w:val="both"/>
        <w:rPr>
          <w:rFonts w:ascii="Arial Narrow" w:hAnsi="Arial Narrow" w:cs="Arial"/>
        </w:rPr>
      </w:pPr>
    </w:p>
    <w:p w14:paraId="12838F75"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38" w:name="_Toc271530557"/>
    </w:p>
    <w:p w14:paraId="5C233E0A" w14:textId="77777777" w:rsidR="005F119A" w:rsidRPr="001A2610" w:rsidRDefault="005F119A" w:rsidP="005F119A">
      <w:pPr>
        <w:rPr>
          <w:rFonts w:ascii="Arial Narrow" w:hAnsi="Arial Narrow" w:cs="Arial"/>
        </w:rPr>
      </w:pPr>
    </w:p>
    <w:p w14:paraId="4F0FEADC" w14:textId="77777777" w:rsidR="00C673CF" w:rsidRDefault="00C673CF" w:rsidP="005F119A">
      <w:pPr>
        <w:rPr>
          <w:rFonts w:ascii="Arial Narrow" w:hAnsi="Arial Narrow" w:cs="Arial"/>
        </w:rPr>
      </w:pPr>
    </w:p>
    <w:p w14:paraId="30B1E2F9" w14:textId="77777777" w:rsidR="008D55A6" w:rsidRDefault="008D55A6" w:rsidP="005F119A">
      <w:pPr>
        <w:rPr>
          <w:rFonts w:ascii="Arial Narrow" w:hAnsi="Arial Narrow" w:cs="Arial"/>
        </w:rPr>
      </w:pPr>
    </w:p>
    <w:p w14:paraId="335D3742" w14:textId="77777777" w:rsidR="008D55A6" w:rsidRDefault="008D55A6" w:rsidP="005F119A">
      <w:pPr>
        <w:rPr>
          <w:rFonts w:ascii="Arial Narrow" w:hAnsi="Arial Narrow" w:cs="Arial"/>
        </w:rPr>
      </w:pPr>
    </w:p>
    <w:p w14:paraId="1A1DBFC9" w14:textId="77777777" w:rsidR="008D55A6" w:rsidRDefault="008D55A6" w:rsidP="005F119A">
      <w:pPr>
        <w:rPr>
          <w:rFonts w:ascii="Arial Narrow" w:hAnsi="Arial Narrow" w:cs="Arial"/>
        </w:rPr>
      </w:pPr>
    </w:p>
    <w:p w14:paraId="02534F93"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38"/>
      <w:r w:rsidR="00803A2A" w:rsidRPr="001A2610">
        <w:rPr>
          <w:rFonts w:ascii="Arial Narrow" w:hAnsi="Arial Narrow" w:cs="Arial"/>
          <w:b/>
          <w:bCs/>
          <w:sz w:val="28"/>
          <w:lang w:val="es-MX"/>
        </w:rPr>
        <w:t>3</w:t>
      </w:r>
    </w:p>
    <w:p w14:paraId="51206DCD"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6421428A" w14:textId="77777777" w:rsidR="00DB58E4" w:rsidRPr="001A2610" w:rsidRDefault="00DB58E4" w:rsidP="00EE0283">
      <w:pPr>
        <w:pStyle w:val="Ttulo1"/>
        <w:rPr>
          <w:rFonts w:ascii="Arial Narrow" w:hAnsi="Arial Narrow"/>
          <w:sz w:val="24"/>
        </w:rPr>
      </w:pPr>
      <w:r w:rsidRPr="001A2610">
        <w:rPr>
          <w:rFonts w:ascii="Arial Narrow" w:hAnsi="Arial Narrow"/>
          <w:sz w:val="24"/>
        </w:rPr>
        <w:tab/>
      </w:r>
    </w:p>
    <w:p w14:paraId="6B029CA5" w14:textId="77777777" w:rsidR="001974D8" w:rsidRPr="001A2610" w:rsidRDefault="001974D8" w:rsidP="00470158">
      <w:pPr>
        <w:pStyle w:val="Ttulo2"/>
        <w:rPr>
          <w14:shadow w14:blurRad="0" w14:dist="0" w14:dir="0" w14:sx="0" w14:sy="0" w14:kx="0" w14:ky="0" w14:algn="none">
            <w14:srgbClr w14:val="000000"/>
          </w14:shadow>
        </w:rPr>
      </w:pPr>
      <w:bookmarkStart w:id="239" w:name="_Toc410133231"/>
      <w:r w:rsidRPr="001A2610">
        <w:rPr>
          <w14:shadow w14:blurRad="0" w14:dist="0" w14:dir="0" w14:sx="0" w14:sy="0" w14:kx="0" w14:ky="0" w14:algn="none">
            <w14:srgbClr w14:val="000000"/>
          </w14:shadow>
        </w:rPr>
        <w:t>Sección VI</w:t>
      </w:r>
      <w:r w:rsidR="007A5B95" w:rsidRPr="001A2610">
        <w:rPr>
          <w14:shadow w14:blurRad="0" w14:dist="0" w14:dir="0" w14:sx="0" w14:sy="0" w14:kx="0" w14:ky="0" w14:algn="none">
            <w14:srgbClr w14:val="000000"/>
          </w14:shadow>
        </w:rPr>
        <w:t>I</w:t>
      </w:r>
      <w:bookmarkEnd w:id="239"/>
      <w:r w:rsidRPr="001A2610">
        <w:rPr>
          <w14:shadow w14:blurRad="0" w14:dist="0" w14:dir="0" w14:sx="0" w14:sy="0" w14:kx="0" w14:ky="0" w14:algn="none">
            <w14:srgbClr w14:val="000000"/>
          </w14:shadow>
        </w:rPr>
        <w:t xml:space="preserve"> </w:t>
      </w:r>
    </w:p>
    <w:p w14:paraId="5E405116" w14:textId="77777777" w:rsidR="00AE222C" w:rsidRPr="001A2610" w:rsidRDefault="001974D8" w:rsidP="00470158">
      <w:pPr>
        <w:pStyle w:val="Ttulo2"/>
        <w:rPr>
          <w14:shadow w14:blurRad="0" w14:dist="0" w14:dir="0" w14:sx="0" w14:sy="0" w14:kx="0" w14:ky="0" w14:algn="none">
            <w14:srgbClr w14:val="000000"/>
          </w14:shadow>
        </w:rPr>
      </w:pPr>
      <w:bookmarkStart w:id="240" w:name="_Toc185236383"/>
      <w:bookmarkStart w:id="241" w:name="_Toc185951528"/>
      <w:bookmarkStart w:id="242" w:name="_Toc192019925"/>
      <w:bookmarkStart w:id="243" w:name="_Toc193182271"/>
      <w:bookmarkStart w:id="244" w:name="_Toc196288209"/>
      <w:bookmarkStart w:id="245" w:name="_Toc196629377"/>
      <w:bookmarkStart w:id="246" w:name="_Toc410133232"/>
      <w:r w:rsidRPr="001A2610">
        <w:rPr>
          <w14:shadow w14:blurRad="0" w14:dist="0" w14:dir="0" w14:sx="0" w14:sy="0" w14:kx="0" w14:ky="0" w14:algn="none">
            <w14:srgbClr w14:val="000000"/>
          </w14:shadow>
        </w:rPr>
        <w:t>Ejecución y Recepción de la Obra</w:t>
      </w:r>
      <w:bookmarkEnd w:id="240"/>
      <w:bookmarkEnd w:id="241"/>
      <w:bookmarkEnd w:id="242"/>
      <w:bookmarkEnd w:id="243"/>
      <w:bookmarkEnd w:id="244"/>
      <w:bookmarkEnd w:id="245"/>
      <w:bookmarkEnd w:id="246"/>
    </w:p>
    <w:p w14:paraId="6473AF9A" w14:textId="77777777" w:rsidR="007C6CAB" w:rsidRPr="001A2610" w:rsidRDefault="007C6CAB" w:rsidP="00237BAE">
      <w:pPr>
        <w:rPr>
          <w:rFonts w:ascii="Arial Narrow" w:hAnsi="Arial Narrow"/>
          <w:lang w:val="es-MX"/>
        </w:rPr>
      </w:pPr>
    </w:p>
    <w:p w14:paraId="45249564" w14:textId="77777777" w:rsidR="00AE222C" w:rsidRPr="001A2610" w:rsidRDefault="007A5B95" w:rsidP="00883674">
      <w:pPr>
        <w:pStyle w:val="Ttulo3"/>
      </w:pPr>
      <w:bookmarkStart w:id="247" w:name="_Toc185236384"/>
      <w:bookmarkStart w:id="248" w:name="_Toc185951529"/>
      <w:bookmarkStart w:id="249" w:name="_Toc192019926"/>
      <w:bookmarkStart w:id="250" w:name="_Toc193182272"/>
      <w:bookmarkStart w:id="251" w:name="_Toc196288210"/>
      <w:bookmarkStart w:id="252" w:name="_Toc196629378"/>
      <w:bookmarkStart w:id="253" w:name="_Toc410133233"/>
      <w:proofErr w:type="gramStart"/>
      <w:r w:rsidRPr="001A2610">
        <w:t>7</w:t>
      </w:r>
      <w:r w:rsidR="00AE222C" w:rsidRPr="001A2610">
        <w:t>.1  Inicio</w:t>
      </w:r>
      <w:proofErr w:type="gramEnd"/>
      <w:r w:rsidR="00AE222C" w:rsidRPr="001A2610">
        <w:t xml:space="preserve"> de la Construcción</w:t>
      </w:r>
      <w:bookmarkEnd w:id="247"/>
      <w:bookmarkEnd w:id="248"/>
      <w:bookmarkEnd w:id="249"/>
      <w:bookmarkEnd w:id="250"/>
      <w:bookmarkEnd w:id="251"/>
      <w:bookmarkEnd w:id="252"/>
      <w:bookmarkEnd w:id="253"/>
    </w:p>
    <w:p w14:paraId="2783ED21" w14:textId="77777777" w:rsidR="00033CA8" w:rsidRPr="001A2610" w:rsidRDefault="00033CA8" w:rsidP="00033CA8">
      <w:pPr>
        <w:rPr>
          <w:rFonts w:ascii="Arial Narrow" w:hAnsi="Arial Narrow"/>
          <w:lang w:val="es-ES" w:eastAsia="en-US"/>
        </w:rPr>
      </w:pPr>
    </w:p>
    <w:p w14:paraId="0B2CCFA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5125EF49" w14:textId="77777777" w:rsidR="007C6CAB" w:rsidRPr="001A2610" w:rsidRDefault="007C6CAB" w:rsidP="00237BAE">
      <w:pPr>
        <w:jc w:val="both"/>
        <w:rPr>
          <w:rFonts w:ascii="Arial Narrow" w:hAnsi="Arial Narrow" w:cs="Arial"/>
        </w:rPr>
      </w:pPr>
    </w:p>
    <w:p w14:paraId="3759AC45" w14:textId="77777777" w:rsidR="00AE222C" w:rsidRPr="001A2610" w:rsidRDefault="007A5B95" w:rsidP="00883674">
      <w:pPr>
        <w:pStyle w:val="Ttulo3"/>
      </w:pPr>
      <w:bookmarkStart w:id="254" w:name="_Toc185236385"/>
      <w:bookmarkStart w:id="255" w:name="_Toc185951530"/>
      <w:bookmarkStart w:id="256" w:name="_Toc192019927"/>
      <w:bookmarkStart w:id="257" w:name="_Toc193182273"/>
      <w:bookmarkStart w:id="258" w:name="_Toc196288211"/>
      <w:bookmarkStart w:id="259" w:name="_Toc196629379"/>
      <w:bookmarkStart w:id="260" w:name="_Toc410133234"/>
      <w:proofErr w:type="gramStart"/>
      <w:r w:rsidRPr="001A2610">
        <w:t>7</w:t>
      </w:r>
      <w:r w:rsidR="00AE222C" w:rsidRPr="001A2610">
        <w:t>.2  Recepción</w:t>
      </w:r>
      <w:proofErr w:type="gramEnd"/>
      <w:r w:rsidR="00AE222C" w:rsidRPr="001A2610">
        <w:t xml:space="preserve">  Provisional</w:t>
      </w:r>
      <w:bookmarkEnd w:id="254"/>
      <w:bookmarkEnd w:id="255"/>
      <w:bookmarkEnd w:id="256"/>
      <w:bookmarkEnd w:id="257"/>
      <w:bookmarkEnd w:id="258"/>
      <w:bookmarkEnd w:id="259"/>
      <w:bookmarkEnd w:id="260"/>
      <w:r w:rsidR="00AE222C" w:rsidRPr="001A2610">
        <w:t xml:space="preserve"> </w:t>
      </w:r>
    </w:p>
    <w:p w14:paraId="0632AA5D" w14:textId="77777777" w:rsidR="00033CA8" w:rsidRPr="001A2610" w:rsidRDefault="00033CA8" w:rsidP="00033CA8">
      <w:pPr>
        <w:rPr>
          <w:rFonts w:ascii="Arial Narrow" w:hAnsi="Arial Narrow"/>
          <w:lang w:val="es-ES" w:eastAsia="en-US"/>
        </w:rPr>
      </w:pPr>
    </w:p>
    <w:p w14:paraId="60BE5659"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010386C0" w14:textId="77777777" w:rsidR="00AE222C" w:rsidRPr="001A2610" w:rsidRDefault="00AE222C" w:rsidP="00237BAE">
      <w:pPr>
        <w:jc w:val="both"/>
        <w:rPr>
          <w:rFonts w:ascii="Arial Narrow" w:hAnsi="Arial Narrow" w:cs="Arial"/>
        </w:rPr>
      </w:pPr>
    </w:p>
    <w:p w14:paraId="7F55353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02E83590" w14:textId="77777777" w:rsidR="00AE222C" w:rsidRPr="001A2610" w:rsidRDefault="00AE222C" w:rsidP="00237BAE">
      <w:pPr>
        <w:jc w:val="both"/>
        <w:rPr>
          <w:rFonts w:ascii="Arial Narrow" w:hAnsi="Arial Narrow" w:cs="Arial"/>
        </w:rPr>
      </w:pPr>
    </w:p>
    <w:p w14:paraId="215B9095"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1" w:name="_Toc185236386"/>
      <w:bookmarkStart w:id="262" w:name="_Toc185951531"/>
      <w:bookmarkStart w:id="263" w:name="_Toc192019928"/>
      <w:bookmarkStart w:id="264" w:name="_Toc193182274"/>
      <w:bookmarkStart w:id="265" w:name="_Toc196288212"/>
    </w:p>
    <w:p w14:paraId="50C6719B" w14:textId="77777777" w:rsidR="00AE222C" w:rsidRPr="001A2610" w:rsidRDefault="00AE222C" w:rsidP="00237BAE">
      <w:pPr>
        <w:rPr>
          <w:rFonts w:ascii="Arial Narrow" w:hAnsi="Arial Narrow"/>
        </w:rPr>
      </w:pPr>
    </w:p>
    <w:p w14:paraId="6801311B" w14:textId="77777777" w:rsidR="00AE222C" w:rsidRPr="001A2610" w:rsidRDefault="007A5B95" w:rsidP="00883674">
      <w:pPr>
        <w:pStyle w:val="Ttulo3"/>
      </w:pPr>
      <w:bookmarkStart w:id="266" w:name="_Toc196629380"/>
      <w:bookmarkStart w:id="267" w:name="_Toc410133235"/>
      <w:proofErr w:type="gramStart"/>
      <w:r w:rsidRPr="001A2610">
        <w:t>7</w:t>
      </w:r>
      <w:r w:rsidR="00AE222C" w:rsidRPr="001A2610">
        <w:t>.3  Recepción</w:t>
      </w:r>
      <w:proofErr w:type="gramEnd"/>
      <w:r w:rsidR="00AE222C" w:rsidRPr="001A2610">
        <w:t xml:space="preserve"> Definitiva</w:t>
      </w:r>
      <w:bookmarkEnd w:id="261"/>
      <w:bookmarkEnd w:id="262"/>
      <w:bookmarkEnd w:id="263"/>
      <w:bookmarkEnd w:id="264"/>
      <w:bookmarkEnd w:id="265"/>
      <w:bookmarkEnd w:id="266"/>
      <w:bookmarkEnd w:id="267"/>
    </w:p>
    <w:p w14:paraId="10C5C4EF" w14:textId="77777777" w:rsidR="00033CA8" w:rsidRPr="001A2610" w:rsidRDefault="00033CA8" w:rsidP="00033CA8">
      <w:pPr>
        <w:rPr>
          <w:rFonts w:ascii="Arial Narrow" w:hAnsi="Arial Narrow"/>
          <w:lang w:val="es-ES" w:eastAsia="en-US"/>
        </w:rPr>
      </w:pPr>
    </w:p>
    <w:p w14:paraId="0E20BC6D"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18E94C89" w14:textId="77777777" w:rsidR="00AE222C" w:rsidRPr="001A2610" w:rsidRDefault="00AE222C" w:rsidP="00237BAE">
      <w:pPr>
        <w:rPr>
          <w:rFonts w:ascii="Arial Narrow" w:hAnsi="Arial Narrow"/>
        </w:rPr>
      </w:pPr>
    </w:p>
    <w:p w14:paraId="4929DA51"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65A93841" w14:textId="77777777" w:rsidR="00AE222C" w:rsidRPr="001A2610" w:rsidRDefault="00AE222C" w:rsidP="00237BAE">
      <w:pPr>
        <w:jc w:val="both"/>
        <w:rPr>
          <w:rFonts w:ascii="Arial Narrow" w:hAnsi="Arial Narrow" w:cs="Arial"/>
        </w:rPr>
      </w:pPr>
    </w:p>
    <w:p w14:paraId="27E005D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84D8025" w14:textId="77777777" w:rsidR="00AE222C" w:rsidRPr="001A2610" w:rsidRDefault="00AE222C" w:rsidP="00237BAE">
      <w:pPr>
        <w:jc w:val="both"/>
        <w:rPr>
          <w:rFonts w:ascii="Arial Narrow" w:hAnsi="Arial Narrow" w:cs="Arial"/>
        </w:rPr>
      </w:pPr>
    </w:p>
    <w:p w14:paraId="3039E043"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375D357E" w14:textId="77777777" w:rsidR="00CC1D17" w:rsidRPr="001A2610" w:rsidRDefault="00CC1D17" w:rsidP="00237BAE">
      <w:pPr>
        <w:jc w:val="both"/>
        <w:rPr>
          <w:rFonts w:ascii="Arial Narrow" w:hAnsi="Arial Narrow" w:cs="Arial"/>
        </w:rPr>
      </w:pPr>
    </w:p>
    <w:p w14:paraId="0DDA03BC" w14:textId="77777777" w:rsidR="00CC1D17" w:rsidRPr="001A2610" w:rsidRDefault="00CC1D17" w:rsidP="00883674">
      <w:pPr>
        <w:pStyle w:val="Ttulo3"/>
      </w:pPr>
      <w:bookmarkStart w:id="268" w:name="_Toc410133236"/>
      <w:proofErr w:type="gramStart"/>
      <w:r w:rsidRPr="001A2610">
        <w:t>7.4  Garantía</w:t>
      </w:r>
      <w:proofErr w:type="gramEnd"/>
      <w:r w:rsidRPr="001A2610">
        <w:t xml:space="preserve"> de Vicios Ocultos</w:t>
      </w:r>
      <w:bookmarkEnd w:id="268"/>
    </w:p>
    <w:p w14:paraId="7FCDF86B" w14:textId="77777777" w:rsidR="00033CA8" w:rsidRPr="001A2610" w:rsidRDefault="00033CA8" w:rsidP="00033CA8">
      <w:pPr>
        <w:rPr>
          <w:rFonts w:ascii="Arial Narrow" w:hAnsi="Arial Narrow"/>
          <w:lang w:val="es-ES" w:eastAsia="en-US"/>
        </w:rPr>
      </w:pPr>
    </w:p>
    <w:p w14:paraId="1BC018C2" w14:textId="131F39EF" w:rsidR="007C6CAB" w:rsidRPr="001A2610" w:rsidRDefault="00CC1D17" w:rsidP="00237BAE">
      <w:pPr>
        <w:jc w:val="both"/>
        <w:rPr>
          <w:rFonts w:ascii="Arial Narrow" w:hAnsi="Arial Narrow"/>
          <w:lang w:val="es-MX"/>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proofErr w:type="spellStart"/>
      <w:r w:rsidR="00E23794" w:rsidRPr="00E23794">
        <w:rPr>
          <w:rFonts w:ascii="Arial Narrow" w:hAnsi="Arial Narrow" w:cs="Arial"/>
          <w:b/>
        </w:rPr>
        <w:t>en</w:t>
      </w:r>
      <w:proofErr w:type="spellEnd"/>
      <w:r w:rsidR="00E23794" w:rsidRPr="00E23794">
        <w:rPr>
          <w:rFonts w:ascii="Arial Narrow" w:hAnsi="Arial Narrow" w:cs="Arial"/>
          <w:b/>
        </w:rPr>
        <w:t xml:space="preserve"> garantía bancaria</w:t>
      </w:r>
      <w:r w:rsidRPr="00E23794">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69" w:name="_Toc192019909"/>
      <w:bookmarkStart w:id="270" w:name="_Toc193182251"/>
      <w:bookmarkStart w:id="271" w:name="_Toc196288193"/>
      <w:bookmarkStart w:id="272" w:name="_Toc196629358"/>
      <w:r w:rsidRPr="001A2610">
        <w:rPr>
          <w:rFonts w:ascii="Arial Narrow" w:hAnsi="Arial Narrow" w:cs="Arial"/>
        </w:rPr>
        <w:t>.</w:t>
      </w:r>
    </w:p>
    <w:p w14:paraId="338295EE" w14:textId="77777777" w:rsidR="007D2C06" w:rsidRPr="001A2610" w:rsidRDefault="007D2C06" w:rsidP="00470158">
      <w:pPr>
        <w:pStyle w:val="Ttulo2"/>
        <w:rPr>
          <w14:shadow w14:blurRad="0" w14:dist="0" w14:dir="0" w14:sx="0" w14:sy="0" w14:kx="0" w14:ky="0" w14:algn="none">
            <w14:srgbClr w14:val="000000"/>
          </w14:shadow>
        </w:rPr>
      </w:pPr>
    </w:p>
    <w:p w14:paraId="33BEA1EE" w14:textId="77777777" w:rsidR="00DF6B11" w:rsidRPr="001A2610" w:rsidRDefault="00DF6B11" w:rsidP="00DF6B11">
      <w:pPr>
        <w:rPr>
          <w:rFonts w:ascii="Arial Narrow" w:hAnsi="Arial Narrow"/>
          <w:sz w:val="28"/>
          <w:lang w:val="es-MX"/>
        </w:rPr>
      </w:pPr>
    </w:p>
    <w:p w14:paraId="3356F277" w14:textId="77777777" w:rsidR="001974D8" w:rsidRPr="001A2610" w:rsidRDefault="001974D8" w:rsidP="00470158">
      <w:pPr>
        <w:pStyle w:val="Ttulo2"/>
        <w:rPr>
          <w14:shadow w14:blurRad="0" w14:dist="0" w14:dir="0" w14:sx="0" w14:sy="0" w14:kx="0" w14:ky="0" w14:algn="none">
            <w14:srgbClr w14:val="000000"/>
          </w14:shadow>
        </w:rPr>
      </w:pPr>
      <w:bookmarkStart w:id="273" w:name="_Toc410133237"/>
      <w:r w:rsidRPr="001A2610">
        <w:rPr>
          <w14:shadow w14:blurRad="0" w14:dist="0" w14:dir="0" w14:sx="0" w14:sy="0" w14:kx="0" w14:ky="0" w14:algn="none">
            <w14:srgbClr w14:val="000000"/>
          </w14:shadow>
        </w:rPr>
        <w:t>Sección VII</w:t>
      </w:r>
      <w:r w:rsidR="007A5B95" w:rsidRPr="001A2610">
        <w:rPr>
          <w14:shadow w14:blurRad="0" w14:dist="0" w14:dir="0" w14:sx="0" w14:sy="0" w14:kx="0" w14:ky="0" w14:algn="none">
            <w14:srgbClr w14:val="000000"/>
          </w14:shadow>
        </w:rPr>
        <w:t>I</w:t>
      </w:r>
      <w:bookmarkEnd w:id="273"/>
    </w:p>
    <w:p w14:paraId="29A09241" w14:textId="77777777" w:rsidR="00AE222C" w:rsidRPr="001A2610" w:rsidRDefault="001974D8" w:rsidP="00470158">
      <w:pPr>
        <w:pStyle w:val="Ttulo2"/>
        <w:rPr>
          <w14:shadow w14:blurRad="0" w14:dist="0" w14:dir="0" w14:sx="0" w14:sy="0" w14:kx="0" w14:ky="0" w14:algn="none">
            <w14:srgbClr w14:val="000000"/>
          </w14:shadow>
        </w:rPr>
      </w:pPr>
      <w:bookmarkStart w:id="274" w:name="_Toc410133238"/>
      <w:r w:rsidRPr="001A2610">
        <w:rPr>
          <w14:shadow w14:blurRad="0" w14:dist="0" w14:dir="0" w14:sx="0" w14:sy="0" w14:kx="0" w14:ky="0" w14:algn="none">
            <w14:srgbClr w14:val="000000"/>
          </w14:shadow>
        </w:rPr>
        <w:t xml:space="preserve">Obligaciones de </w:t>
      </w:r>
      <w:r w:rsidRPr="001A2610">
        <w:rPr>
          <w:rStyle w:val="Ttulo1Car"/>
          <w:rFonts w:ascii="Arial Narrow" w:hAnsi="Arial Narrow"/>
          <w:b/>
          <w:sz w:val="28"/>
          <w14:shadow w14:blurRad="0" w14:dist="0" w14:dir="0" w14:sx="0" w14:sy="0" w14:kx="0" w14:ky="0" w14:algn="none">
            <w14:srgbClr w14:val="000000"/>
          </w14:shadow>
        </w:rPr>
        <w:t>las</w:t>
      </w:r>
      <w:r w:rsidRPr="001A2610">
        <w:rPr>
          <w14:shadow w14:blurRad="0" w14:dist="0" w14:dir="0" w14:sx="0" w14:sy="0" w14:kx="0" w14:ky="0" w14:algn="none">
            <w14:srgbClr w14:val="000000"/>
          </w14:shadow>
        </w:rPr>
        <w:t xml:space="preserve"> Partes</w:t>
      </w:r>
      <w:bookmarkEnd w:id="269"/>
      <w:bookmarkEnd w:id="270"/>
      <w:bookmarkEnd w:id="271"/>
      <w:bookmarkEnd w:id="272"/>
      <w:bookmarkEnd w:id="274"/>
    </w:p>
    <w:p w14:paraId="101784FC" w14:textId="77777777" w:rsidR="007C6CAB" w:rsidRPr="001A2610" w:rsidRDefault="007C6CAB" w:rsidP="00237BAE">
      <w:pPr>
        <w:rPr>
          <w:rFonts w:ascii="Arial Narrow" w:hAnsi="Arial Narrow"/>
        </w:rPr>
      </w:pPr>
    </w:p>
    <w:p w14:paraId="715561F4" w14:textId="77777777" w:rsidR="00AE222C" w:rsidRPr="001A2610" w:rsidRDefault="00AE222C" w:rsidP="00883674">
      <w:pPr>
        <w:pStyle w:val="Ttulo3"/>
      </w:pPr>
      <w:bookmarkStart w:id="275" w:name="_Toc157924298"/>
      <w:bookmarkStart w:id="276" w:name="_Toc160887279"/>
      <w:r w:rsidRPr="001A2610">
        <w:rPr>
          <w:color w:val="C00000"/>
        </w:rPr>
        <w:t xml:space="preserve"> </w:t>
      </w:r>
      <w:bookmarkStart w:id="277" w:name="_Toc192019910"/>
      <w:bookmarkStart w:id="278" w:name="_Toc193182252"/>
      <w:bookmarkStart w:id="279" w:name="_Toc196288194"/>
      <w:bookmarkStart w:id="280" w:name="_Toc196629359"/>
      <w:bookmarkStart w:id="281" w:name="_Toc410133239"/>
      <w:r w:rsidR="007A5B95" w:rsidRPr="001A2610">
        <w:t>8</w:t>
      </w:r>
      <w:r w:rsidRPr="001A2610">
        <w:t>.1 Obligaciones de</w:t>
      </w:r>
      <w:bookmarkEnd w:id="275"/>
      <w:bookmarkEnd w:id="276"/>
      <w:bookmarkEnd w:id="277"/>
      <w:bookmarkEnd w:id="278"/>
      <w:bookmarkEnd w:id="279"/>
      <w:bookmarkEnd w:id="280"/>
      <w:r w:rsidRPr="001A2610">
        <w:t xml:space="preserve"> la Entidad Contratante</w:t>
      </w:r>
      <w:bookmarkEnd w:id="281"/>
    </w:p>
    <w:p w14:paraId="739BC67F" w14:textId="77777777" w:rsidR="00FB2574" w:rsidRPr="001A2610" w:rsidRDefault="00FB2574" w:rsidP="00FB2574">
      <w:pPr>
        <w:rPr>
          <w:rFonts w:ascii="Arial Narrow" w:hAnsi="Arial Narrow"/>
          <w:lang w:val="es-ES" w:eastAsia="en-US"/>
        </w:rPr>
      </w:pPr>
    </w:p>
    <w:p w14:paraId="3A1AF5E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14:paraId="3757FA2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2" w:name="_Toc157924299"/>
      <w:bookmarkStart w:id="283"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452396B6"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01598BFA"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635BB0B6" w14:textId="77777777" w:rsidR="00AE222C" w:rsidRPr="001A2610" w:rsidRDefault="007A5B95" w:rsidP="00883674">
      <w:pPr>
        <w:pStyle w:val="Ttulo3"/>
      </w:pPr>
      <w:bookmarkStart w:id="284" w:name="_Toc192019911"/>
      <w:bookmarkStart w:id="285" w:name="_Toc193182253"/>
      <w:bookmarkStart w:id="286" w:name="_Toc196288195"/>
      <w:bookmarkStart w:id="287" w:name="_Toc196629360"/>
      <w:bookmarkStart w:id="288" w:name="_Toc410133240"/>
      <w:r w:rsidRPr="001A2610">
        <w:t>8</w:t>
      </w:r>
      <w:r w:rsidR="00AE222C" w:rsidRPr="001A2610">
        <w:t>.2 Obligaciones del Contratista</w:t>
      </w:r>
      <w:bookmarkEnd w:id="282"/>
      <w:bookmarkEnd w:id="283"/>
      <w:bookmarkEnd w:id="284"/>
      <w:bookmarkEnd w:id="285"/>
      <w:bookmarkEnd w:id="286"/>
      <w:bookmarkEnd w:id="287"/>
      <w:bookmarkEnd w:id="288"/>
    </w:p>
    <w:p w14:paraId="4F972D7A" w14:textId="77777777" w:rsidR="00AE222C" w:rsidRPr="001A2610" w:rsidRDefault="00AE222C" w:rsidP="00237BAE">
      <w:pPr>
        <w:rPr>
          <w:rFonts w:ascii="Arial Narrow" w:hAnsi="Arial Narrow"/>
          <w:b/>
          <w:lang w:val="es-MX"/>
        </w:rPr>
      </w:pPr>
    </w:p>
    <w:p w14:paraId="75B8942F" w14:textId="77777777" w:rsidR="00AE222C" w:rsidRPr="001A2610" w:rsidRDefault="007A5B95" w:rsidP="00883674">
      <w:pPr>
        <w:pStyle w:val="Ttulo3"/>
      </w:pPr>
      <w:bookmarkStart w:id="289" w:name="_Toc192019912"/>
      <w:bookmarkStart w:id="290" w:name="_Toc193182254"/>
      <w:bookmarkStart w:id="291" w:name="_Toc196288196"/>
      <w:bookmarkStart w:id="292" w:name="_Toc196629361"/>
      <w:bookmarkStart w:id="293" w:name="_Toc410133241"/>
      <w:r w:rsidRPr="001A2610">
        <w:t>8</w:t>
      </w:r>
      <w:r w:rsidR="00AE222C" w:rsidRPr="001A2610">
        <w:t>.2.1 Normas Técnicas</w:t>
      </w:r>
      <w:bookmarkEnd w:id="289"/>
      <w:bookmarkEnd w:id="290"/>
      <w:bookmarkEnd w:id="291"/>
      <w:bookmarkEnd w:id="292"/>
      <w:bookmarkEnd w:id="293"/>
    </w:p>
    <w:p w14:paraId="4519BA5F" w14:textId="77777777" w:rsidR="00FB2574" w:rsidRPr="001A2610" w:rsidRDefault="00FB2574" w:rsidP="00FB2574">
      <w:pPr>
        <w:rPr>
          <w:rFonts w:ascii="Arial Narrow" w:hAnsi="Arial Narrow"/>
          <w:lang w:val="es-ES" w:eastAsia="en-US"/>
        </w:rPr>
      </w:pPr>
    </w:p>
    <w:p w14:paraId="070FAC8D"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El Contratista será responsable de la correcta interpretación de los Planos para la realización de la Obra y responderá por los errores de interpretación en que incurra durante la ejecución y conservación de la misma, hasta la Recepción Definitiva.</w:t>
      </w:r>
    </w:p>
    <w:p w14:paraId="7F5B4F1F" w14:textId="77777777" w:rsidR="00AE222C" w:rsidRPr="001A2610" w:rsidRDefault="00AE222C" w:rsidP="00237BAE">
      <w:pPr>
        <w:jc w:val="both"/>
        <w:rPr>
          <w:rFonts w:ascii="Arial Narrow" w:hAnsi="Arial Narrow" w:cs="Arial"/>
        </w:rPr>
      </w:pPr>
    </w:p>
    <w:p w14:paraId="6CF7576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67E160C9" w14:textId="77777777" w:rsidR="00AE222C" w:rsidRPr="001A2610" w:rsidRDefault="00AE222C" w:rsidP="00237BAE">
      <w:pPr>
        <w:rPr>
          <w:rFonts w:ascii="Arial Narrow" w:hAnsi="Arial Narrow"/>
          <w:color w:val="C00000"/>
        </w:rPr>
      </w:pPr>
    </w:p>
    <w:p w14:paraId="4C4AF2C9"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7250D4D8" w14:textId="77777777" w:rsidR="00AE222C" w:rsidRPr="001A2610" w:rsidRDefault="00AE222C" w:rsidP="00237BAE">
      <w:pPr>
        <w:jc w:val="both"/>
        <w:rPr>
          <w:rFonts w:ascii="Arial Narrow" w:hAnsi="Arial Narrow" w:cs="Arial"/>
        </w:rPr>
      </w:pPr>
    </w:p>
    <w:p w14:paraId="22025BC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4F87BE21" w14:textId="77777777" w:rsidR="00AE222C" w:rsidRPr="001A2610" w:rsidRDefault="00AE222C" w:rsidP="00237BAE">
      <w:pPr>
        <w:rPr>
          <w:rFonts w:ascii="Arial Narrow" w:hAnsi="Arial Narrow"/>
          <w:color w:val="C00000"/>
        </w:rPr>
      </w:pPr>
    </w:p>
    <w:p w14:paraId="2595D3DA" w14:textId="77777777"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14:paraId="7FED2031" w14:textId="77777777" w:rsidR="00AE222C" w:rsidRPr="001A2610" w:rsidRDefault="00AE222C" w:rsidP="00237BAE">
      <w:pPr>
        <w:jc w:val="both"/>
        <w:rPr>
          <w:rFonts w:ascii="Arial Narrow" w:hAnsi="Arial Narrow" w:cs="Arial"/>
        </w:rPr>
      </w:pPr>
    </w:p>
    <w:p w14:paraId="46F8FB6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58D06A37" w14:textId="77777777" w:rsidR="00AE222C" w:rsidRPr="001A2610" w:rsidRDefault="00AE222C" w:rsidP="00237BAE">
      <w:pPr>
        <w:jc w:val="both"/>
        <w:rPr>
          <w:rFonts w:ascii="Arial Narrow" w:hAnsi="Arial Narrow" w:cs="Arial"/>
        </w:rPr>
      </w:pPr>
    </w:p>
    <w:p w14:paraId="4E879FB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proofErr w:type="gramStart"/>
      <w:r w:rsidRPr="001A2610">
        <w:rPr>
          <w:rFonts w:ascii="Arial Narrow" w:hAnsi="Arial Narrow" w:cs="Arial"/>
        </w:rPr>
        <w:t>expondrán,  para</w:t>
      </w:r>
      <w:proofErr w:type="gramEnd"/>
      <w:r w:rsidRPr="001A2610">
        <w:rPr>
          <w:rFonts w:ascii="Arial Narrow" w:hAnsi="Arial Narrow" w:cs="Arial"/>
        </w:rPr>
        <w:t xml:space="preserve"> que la Entidad Contratante las resuelva, sin que esto sea motivo para que se suspendan los trabajos. </w:t>
      </w:r>
    </w:p>
    <w:p w14:paraId="4407F4B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por la ruina total o parcial de la Obra, si ésta procede de vicios de construcción o de vicios del suelo, si el Contratista debió realizar estos </w:t>
      </w:r>
      <w:proofErr w:type="gramStart"/>
      <w:r w:rsidRPr="001A2610">
        <w:rPr>
          <w:rFonts w:ascii="Arial Narrow" w:hAnsi="Arial Narrow" w:cs="Arial"/>
        </w:rPr>
        <w:t>estudios,  o</w:t>
      </w:r>
      <w:proofErr w:type="gramEnd"/>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00450A20" w14:textId="77777777" w:rsidR="00AE222C" w:rsidRPr="001A2610" w:rsidRDefault="00AE222C" w:rsidP="00237BAE">
      <w:pPr>
        <w:jc w:val="both"/>
        <w:rPr>
          <w:rFonts w:ascii="Arial Narrow" w:hAnsi="Arial Narrow" w:cs="Arial"/>
        </w:rPr>
      </w:pPr>
    </w:p>
    <w:p w14:paraId="73A20CB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w:t>
      </w:r>
      <w:r w:rsidRPr="001A2610">
        <w:rPr>
          <w:rFonts w:ascii="Arial Narrow" w:hAnsi="Arial Narrow" w:cs="Arial"/>
        </w:rPr>
        <w:lastRenderedPageBreak/>
        <w:t>impusieran.  Toda infracción al cumplimiento de estas obligaciones podrá considerarse negligencia grave a los efectos de la rescisión del contrato por culpa del Contratista y en todos los casos impedirá el trámite y el pago de las cubicaciones.</w:t>
      </w:r>
      <w:bookmarkStart w:id="294" w:name="_Toc192019913"/>
      <w:bookmarkStart w:id="295" w:name="_Toc193182255"/>
      <w:bookmarkStart w:id="296" w:name="_Toc196288197"/>
    </w:p>
    <w:p w14:paraId="2ACED74C" w14:textId="77777777" w:rsidR="00AE222C" w:rsidRPr="001A2610" w:rsidRDefault="00AE222C" w:rsidP="00237BAE">
      <w:pPr>
        <w:rPr>
          <w:rFonts w:ascii="Arial Narrow" w:hAnsi="Arial Narrow"/>
          <w:color w:val="C00000"/>
        </w:rPr>
      </w:pPr>
    </w:p>
    <w:p w14:paraId="5C26486A" w14:textId="77777777" w:rsidR="00AE222C" w:rsidRPr="001A2610" w:rsidRDefault="007A5B95" w:rsidP="00883674">
      <w:pPr>
        <w:pStyle w:val="Ttulo3"/>
      </w:pPr>
      <w:bookmarkStart w:id="297" w:name="_Toc196629362"/>
      <w:bookmarkStart w:id="298" w:name="_Toc410133242"/>
      <w:r w:rsidRPr="001A2610">
        <w:t>8</w:t>
      </w:r>
      <w:r w:rsidR="00AE222C" w:rsidRPr="001A2610">
        <w:t>.2.2 Seguridad</w:t>
      </w:r>
      <w:bookmarkEnd w:id="294"/>
      <w:bookmarkEnd w:id="295"/>
      <w:bookmarkEnd w:id="296"/>
      <w:bookmarkEnd w:id="297"/>
      <w:bookmarkEnd w:id="298"/>
    </w:p>
    <w:p w14:paraId="43B4E120" w14:textId="77777777" w:rsidR="00033CA8" w:rsidRPr="001A2610" w:rsidRDefault="00033CA8" w:rsidP="00033CA8">
      <w:pPr>
        <w:rPr>
          <w:rFonts w:ascii="Arial Narrow" w:hAnsi="Arial Narrow"/>
          <w:lang w:val="es-ES" w:eastAsia="en-US"/>
        </w:rPr>
      </w:pPr>
    </w:p>
    <w:p w14:paraId="0D2D619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proofErr w:type="gramStart"/>
      <w:r w:rsidRPr="001A2610">
        <w:rPr>
          <w:rFonts w:ascii="Arial Narrow" w:hAnsi="Arial Narrow" w:cs="Arial"/>
        </w:rPr>
        <w:t>u  ocupadas</w:t>
      </w:r>
      <w:proofErr w:type="gramEnd"/>
      <w:r w:rsidRPr="001A2610">
        <w:rPr>
          <w:rFonts w:ascii="Arial Narrow" w:hAnsi="Arial Narrow" w:cs="Arial"/>
        </w:rPr>
        <w:t xml:space="preserve"> por la Entidad Contratante) en buen estado con el fin de evitar todo riesgo para las personas. </w:t>
      </w:r>
    </w:p>
    <w:p w14:paraId="2104C275" w14:textId="77777777" w:rsidR="00AE222C" w:rsidRPr="001A2610" w:rsidRDefault="00AE222C" w:rsidP="00237BAE">
      <w:pPr>
        <w:jc w:val="both"/>
        <w:rPr>
          <w:rFonts w:ascii="Arial Narrow" w:hAnsi="Arial Narrow" w:cs="Arial"/>
        </w:rPr>
      </w:pPr>
    </w:p>
    <w:p w14:paraId="4EA4C09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Suministrar y mantener, por su cuenta, todos los dispositivos de iluminación, protección, cierre, señales de alarma y vigilancia en los momentos y lugares necesarios o exigidos por El </w:t>
      </w:r>
      <w:proofErr w:type="gramStart"/>
      <w:r w:rsidRPr="001A2610">
        <w:rPr>
          <w:rFonts w:ascii="Arial Narrow" w:hAnsi="Arial Narrow" w:cs="Arial"/>
        </w:rPr>
        <w:t>Director</w:t>
      </w:r>
      <w:proofErr w:type="gramEnd"/>
      <w:r w:rsidRPr="001A2610">
        <w:rPr>
          <w:rFonts w:ascii="Arial Narrow" w:hAnsi="Arial Narrow" w:cs="Arial"/>
        </w:rPr>
        <w:t xml:space="preserve"> de Obra, por cualquier otra autoridad debidamente constituida y por la reglamentación vigente, para la protección de las Obras y para la seguridad y comodidad del público en general.</w:t>
      </w:r>
    </w:p>
    <w:p w14:paraId="217E5D7E" w14:textId="77777777" w:rsidR="00AE222C" w:rsidRPr="001A2610" w:rsidRDefault="00AE222C" w:rsidP="00237BAE">
      <w:pPr>
        <w:jc w:val="both"/>
        <w:rPr>
          <w:rFonts w:ascii="Arial Narrow" w:hAnsi="Arial Narrow" w:cs="Arial"/>
        </w:rPr>
      </w:pPr>
    </w:p>
    <w:p w14:paraId="07D57A6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proofErr w:type="gramStart"/>
      <w:r w:rsidRPr="001A2610">
        <w:rPr>
          <w:rFonts w:ascii="Arial Narrow" w:hAnsi="Arial Narrow" w:cs="Arial"/>
        </w:rPr>
        <w:t>de  residuos</w:t>
      </w:r>
      <w:proofErr w:type="gramEnd"/>
      <w:r w:rsidRPr="001A2610">
        <w:rPr>
          <w:rFonts w:ascii="Arial Narrow" w:hAnsi="Arial Narrow" w:cs="Arial"/>
        </w:rPr>
        <w:t xml:space="preserve"> peligrosos u otros inconvenientes producidos por  los  métodos utilizados para la realización de la Obra.</w:t>
      </w:r>
    </w:p>
    <w:p w14:paraId="23C65E4C" w14:textId="77777777" w:rsidR="00AE222C" w:rsidRPr="001A2610" w:rsidRDefault="00AE222C" w:rsidP="00237BAE">
      <w:pPr>
        <w:rPr>
          <w:rFonts w:ascii="Arial Narrow" w:hAnsi="Arial Narrow"/>
          <w:color w:val="C00000"/>
        </w:rPr>
      </w:pPr>
    </w:p>
    <w:p w14:paraId="0C1C5404"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35CFDF17" w14:textId="77777777" w:rsidR="00AE222C" w:rsidRPr="001A2610" w:rsidRDefault="00AE222C" w:rsidP="00237BAE">
      <w:pPr>
        <w:jc w:val="both"/>
        <w:rPr>
          <w:rFonts w:ascii="Arial Narrow" w:hAnsi="Arial Narrow" w:cs="Arial"/>
        </w:rPr>
      </w:pPr>
    </w:p>
    <w:p w14:paraId="02AE53B2" w14:textId="77777777" w:rsidR="00AE222C" w:rsidRPr="001A2610" w:rsidRDefault="00AE222C" w:rsidP="00237BAE">
      <w:pPr>
        <w:jc w:val="both"/>
        <w:rPr>
          <w:rFonts w:ascii="Arial Narrow" w:hAnsi="Arial Narrow" w:cs="Arial"/>
        </w:rPr>
      </w:pPr>
      <w:r w:rsidRPr="001A2610">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74CD7B13" w14:textId="77777777" w:rsidR="00AE222C" w:rsidRPr="001A2610" w:rsidRDefault="00AE222C" w:rsidP="00237BAE">
      <w:pPr>
        <w:jc w:val="both"/>
        <w:rPr>
          <w:rFonts w:ascii="Arial Narrow" w:hAnsi="Arial Narrow" w:cs="Arial"/>
        </w:rPr>
      </w:pPr>
    </w:p>
    <w:p w14:paraId="09F77694"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758CBABE" w14:textId="77777777" w:rsidR="00011773" w:rsidRPr="001A2610" w:rsidRDefault="00011773" w:rsidP="00237BAE">
      <w:pPr>
        <w:jc w:val="both"/>
        <w:rPr>
          <w:rFonts w:ascii="Arial Narrow" w:hAnsi="Arial Narrow" w:cs="Arial"/>
        </w:rPr>
      </w:pPr>
    </w:p>
    <w:p w14:paraId="32E506F5" w14:textId="77777777" w:rsidR="00AE222C" w:rsidRPr="001A2610" w:rsidRDefault="007A5B95" w:rsidP="00883674">
      <w:pPr>
        <w:pStyle w:val="Ttulo3"/>
      </w:pPr>
      <w:bookmarkStart w:id="299" w:name="_Toc192019914"/>
      <w:bookmarkStart w:id="300" w:name="_Toc193182256"/>
      <w:bookmarkStart w:id="301" w:name="_Toc196288198"/>
      <w:bookmarkStart w:id="302" w:name="_Toc196629363"/>
      <w:bookmarkStart w:id="303" w:name="_Toc410133243"/>
      <w:r w:rsidRPr="001A2610">
        <w:t>8</w:t>
      </w:r>
      <w:r w:rsidR="00AE222C" w:rsidRPr="001A2610">
        <w:t>.2.3 Vías de Acceso y Obras Provisionales</w:t>
      </w:r>
      <w:bookmarkEnd w:id="299"/>
      <w:bookmarkEnd w:id="300"/>
      <w:bookmarkEnd w:id="301"/>
      <w:bookmarkEnd w:id="302"/>
      <w:bookmarkEnd w:id="303"/>
    </w:p>
    <w:p w14:paraId="1748A944" w14:textId="77777777" w:rsidR="00033CA8" w:rsidRPr="001A2610" w:rsidRDefault="00033CA8" w:rsidP="00033CA8">
      <w:pPr>
        <w:rPr>
          <w:rFonts w:ascii="Arial Narrow" w:hAnsi="Arial Narrow"/>
          <w:lang w:val="es-ES" w:eastAsia="en-US"/>
        </w:rPr>
      </w:pPr>
    </w:p>
    <w:p w14:paraId="59925B63" w14:textId="77777777" w:rsidR="00AE222C" w:rsidRPr="001A2610" w:rsidRDefault="00AE222C" w:rsidP="00237BAE">
      <w:pPr>
        <w:jc w:val="both"/>
        <w:rPr>
          <w:rFonts w:ascii="Arial Narrow" w:hAnsi="Arial Narrow" w:cs="Arial"/>
        </w:rPr>
      </w:pPr>
      <w:r w:rsidRPr="001A2610">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EC8BBF4" w14:textId="77777777" w:rsidR="00AE222C" w:rsidRPr="001A2610" w:rsidRDefault="00AE222C" w:rsidP="00237BAE">
      <w:pPr>
        <w:jc w:val="both"/>
        <w:rPr>
          <w:rFonts w:ascii="Arial Narrow" w:hAnsi="Arial Narrow" w:cs="Arial"/>
        </w:rPr>
      </w:pPr>
    </w:p>
    <w:p w14:paraId="55DF7B6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w:t>
      </w:r>
      <w:r w:rsidRPr="001A2610">
        <w:rPr>
          <w:rFonts w:ascii="Arial Narrow" w:hAnsi="Arial Narrow" w:cs="Arial"/>
        </w:rPr>
        <w:lastRenderedPageBreak/>
        <w:t>provisional de los medidores y controles necesarios para la utilización y consumo de estos servicios públicos, debiendo presentar a la terminación de la obra los recibos de pago correspondientes debidamente cancelados.</w:t>
      </w:r>
    </w:p>
    <w:p w14:paraId="798EBAC5" w14:textId="77777777" w:rsidR="00AE222C" w:rsidRPr="001A2610" w:rsidRDefault="00AE222C" w:rsidP="00237BAE">
      <w:pPr>
        <w:jc w:val="both"/>
        <w:rPr>
          <w:rFonts w:ascii="Arial Narrow" w:hAnsi="Arial Narrow" w:cs="Arial"/>
        </w:rPr>
      </w:pPr>
    </w:p>
    <w:p w14:paraId="739FFDE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proofErr w:type="gramStart"/>
      <w:r w:rsidRPr="001A2610">
        <w:rPr>
          <w:rFonts w:ascii="Arial Narrow" w:hAnsi="Arial Narrow" w:cs="Arial"/>
        </w:rPr>
        <w:t>vías  de</w:t>
      </w:r>
      <w:proofErr w:type="gramEnd"/>
      <w:r w:rsidRPr="001A2610">
        <w:rPr>
          <w:rFonts w:ascii="Arial Narrow" w:hAnsi="Arial Narrow" w:cs="Arial"/>
        </w:rPr>
        <w:t xml:space="preserve"> acceso cuyo uso comparta con otros Contratistas.</w:t>
      </w:r>
    </w:p>
    <w:p w14:paraId="5BDCFF01" w14:textId="77777777" w:rsidR="00AE222C" w:rsidRPr="001A2610" w:rsidRDefault="00AE222C" w:rsidP="00237BAE">
      <w:pPr>
        <w:jc w:val="both"/>
        <w:rPr>
          <w:rFonts w:ascii="Arial Narrow" w:hAnsi="Arial Narrow" w:cs="Arial"/>
        </w:rPr>
      </w:pPr>
    </w:p>
    <w:p w14:paraId="482FB316"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68F63825" w14:textId="77777777" w:rsidR="00AE222C" w:rsidRPr="001A2610" w:rsidRDefault="00AE222C" w:rsidP="00237BAE">
      <w:pPr>
        <w:jc w:val="both"/>
        <w:rPr>
          <w:rFonts w:ascii="Arial Narrow" w:hAnsi="Arial Narrow" w:cs="Arial"/>
        </w:rPr>
      </w:pPr>
    </w:p>
    <w:p w14:paraId="48D4C586"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04" w:name="_Toc160887281"/>
      <w:bookmarkStart w:id="305" w:name="_Toc192019915"/>
      <w:bookmarkStart w:id="306" w:name="_Toc193182257"/>
      <w:bookmarkStart w:id="307" w:name="_Toc196288199"/>
    </w:p>
    <w:p w14:paraId="25AA769B" w14:textId="77777777" w:rsidR="00AE222C" w:rsidRDefault="00AE222C" w:rsidP="00237BAE">
      <w:pPr>
        <w:jc w:val="both"/>
        <w:rPr>
          <w:rFonts w:ascii="Arial Narrow" w:hAnsi="Arial Narrow" w:cs="Arial"/>
        </w:rPr>
      </w:pPr>
    </w:p>
    <w:p w14:paraId="1794D261" w14:textId="77777777" w:rsidR="00251CBB" w:rsidRPr="001A2610" w:rsidRDefault="00251CBB" w:rsidP="00237BAE">
      <w:pPr>
        <w:jc w:val="both"/>
        <w:rPr>
          <w:rFonts w:ascii="Arial Narrow" w:hAnsi="Arial Narrow" w:cs="Arial"/>
        </w:rPr>
      </w:pPr>
    </w:p>
    <w:p w14:paraId="4357A450" w14:textId="77777777" w:rsidR="00AE222C" w:rsidRPr="001A2610" w:rsidRDefault="007A5B95" w:rsidP="00883674">
      <w:pPr>
        <w:pStyle w:val="Ttulo3"/>
      </w:pPr>
      <w:bookmarkStart w:id="308" w:name="_Toc196629364"/>
      <w:bookmarkStart w:id="309" w:name="_Toc410133244"/>
      <w:proofErr w:type="gramStart"/>
      <w:r w:rsidRPr="001A2610">
        <w:t>8</w:t>
      </w:r>
      <w:r w:rsidR="00AE222C" w:rsidRPr="001A2610">
        <w:t>.2.4  Responsabilidad</w:t>
      </w:r>
      <w:proofErr w:type="gramEnd"/>
      <w:r w:rsidR="00AE222C" w:rsidRPr="001A2610">
        <w:t xml:space="preserve"> de  Seguros</w:t>
      </w:r>
      <w:bookmarkEnd w:id="304"/>
      <w:bookmarkEnd w:id="305"/>
      <w:bookmarkEnd w:id="306"/>
      <w:bookmarkEnd w:id="307"/>
      <w:bookmarkEnd w:id="308"/>
      <w:bookmarkEnd w:id="309"/>
    </w:p>
    <w:p w14:paraId="14475912" w14:textId="77777777" w:rsidR="00033CA8" w:rsidRPr="001A2610" w:rsidRDefault="00033CA8" w:rsidP="00033CA8">
      <w:pPr>
        <w:rPr>
          <w:rFonts w:ascii="Arial Narrow" w:hAnsi="Arial Narrow"/>
          <w:lang w:val="es-ES" w:eastAsia="en-US"/>
        </w:rPr>
      </w:pPr>
    </w:p>
    <w:p w14:paraId="1030D05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proofErr w:type="gramStart"/>
      <w:r w:rsidRPr="001A2610">
        <w:rPr>
          <w:rFonts w:ascii="Arial Narrow" w:hAnsi="Arial Narrow" w:cs="Arial"/>
        </w:rPr>
        <w:t>Contratante  frente</w:t>
      </w:r>
      <w:proofErr w:type="gramEnd"/>
      <w:r w:rsidRPr="001A2610">
        <w:rPr>
          <w:rFonts w:ascii="Arial Narrow" w:hAnsi="Arial Narrow" w:cs="Arial"/>
        </w:rPr>
        <w:t xml:space="preserve"> a cualquier reclamación  de  terceros por concepto de indemnización por daños de cualquier naturaleza o lesiones corporales producidas como consecuencia de la ejecución del presente Contrato por El Contratista y su respectivo personal.</w:t>
      </w:r>
    </w:p>
    <w:p w14:paraId="3BB69545" w14:textId="77777777" w:rsidR="00AE222C" w:rsidRPr="001A2610" w:rsidRDefault="00AE222C" w:rsidP="00237BAE">
      <w:pPr>
        <w:jc w:val="both"/>
        <w:rPr>
          <w:rFonts w:ascii="Arial Narrow" w:hAnsi="Arial Narrow" w:cs="Arial"/>
        </w:rPr>
      </w:pPr>
    </w:p>
    <w:p w14:paraId="668939D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397D4C78" w14:textId="77777777" w:rsidR="00AE222C" w:rsidRPr="001A2610" w:rsidRDefault="00AE222C" w:rsidP="00237BAE">
      <w:pPr>
        <w:rPr>
          <w:rFonts w:ascii="Arial Narrow" w:hAnsi="Arial Narrow"/>
          <w:color w:val="C00000"/>
        </w:rPr>
      </w:pPr>
    </w:p>
    <w:p w14:paraId="16EB5D21" w14:textId="77777777" w:rsidR="00AE222C" w:rsidRPr="001A2610" w:rsidRDefault="007A5B95" w:rsidP="00883674">
      <w:pPr>
        <w:pStyle w:val="Ttulo3"/>
      </w:pPr>
      <w:bookmarkStart w:id="310" w:name="_Toc193182258"/>
      <w:bookmarkStart w:id="311" w:name="_Toc196629365"/>
      <w:bookmarkStart w:id="312" w:name="_Toc410133245"/>
      <w:r w:rsidRPr="001A2610">
        <w:t>8</w:t>
      </w:r>
      <w:r w:rsidR="001974D8" w:rsidRPr="001A2610">
        <w:t>.2.5</w:t>
      </w:r>
      <w:r w:rsidR="00AE222C" w:rsidRPr="001A2610">
        <w:t xml:space="preserve"> Seguro contra daños a terceros</w:t>
      </w:r>
      <w:bookmarkEnd w:id="310"/>
      <w:bookmarkEnd w:id="311"/>
      <w:bookmarkEnd w:id="312"/>
      <w:r w:rsidR="00AE222C" w:rsidRPr="001A2610">
        <w:t xml:space="preserve"> </w:t>
      </w:r>
    </w:p>
    <w:p w14:paraId="5E60840B" w14:textId="77777777" w:rsidR="00033CA8" w:rsidRPr="001A2610" w:rsidRDefault="00033CA8" w:rsidP="00033CA8">
      <w:pPr>
        <w:rPr>
          <w:rFonts w:ascii="Arial Narrow" w:hAnsi="Arial Narrow"/>
          <w:lang w:val="es-ES" w:eastAsia="en-US"/>
        </w:rPr>
      </w:pPr>
    </w:p>
    <w:p w14:paraId="37B677A8"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E1943D1" w14:textId="77777777" w:rsidR="00AE222C" w:rsidRPr="001A2610" w:rsidRDefault="00AE222C" w:rsidP="00237BAE">
      <w:pPr>
        <w:rPr>
          <w:rFonts w:ascii="Arial Narrow" w:hAnsi="Arial Narrow"/>
          <w:color w:val="C00000"/>
        </w:rPr>
      </w:pPr>
    </w:p>
    <w:p w14:paraId="5A4B9652" w14:textId="77777777"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Director de Obra, </w:t>
      </w:r>
      <w:proofErr w:type="gramStart"/>
      <w:r w:rsidRPr="001A2610">
        <w:rPr>
          <w:rFonts w:ascii="Arial Narrow" w:hAnsi="Arial Narrow" w:cs="Arial"/>
        </w:rPr>
        <w:t>así  como</w:t>
      </w:r>
      <w:proofErr w:type="gramEnd"/>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20D2A920" w14:textId="77777777" w:rsidR="00AE222C" w:rsidRPr="001A2610" w:rsidRDefault="00AE222C" w:rsidP="00237BAE">
      <w:pPr>
        <w:jc w:val="both"/>
        <w:rPr>
          <w:rFonts w:ascii="Arial Narrow" w:hAnsi="Arial Narrow"/>
          <w:color w:val="C00000"/>
        </w:rPr>
      </w:pPr>
    </w:p>
    <w:p w14:paraId="4CAEE23A" w14:textId="77777777" w:rsidR="00AE222C" w:rsidRPr="001A2610" w:rsidRDefault="007A5B95" w:rsidP="00883674">
      <w:pPr>
        <w:pStyle w:val="Ttulo3"/>
      </w:pPr>
      <w:bookmarkStart w:id="313" w:name="_Toc193182259"/>
      <w:bookmarkStart w:id="314" w:name="_Toc196629366"/>
      <w:bookmarkStart w:id="315" w:name="_Toc410133246"/>
      <w:r w:rsidRPr="001A2610">
        <w:t>8</w:t>
      </w:r>
      <w:r w:rsidR="001974D8" w:rsidRPr="001A2610">
        <w:t>.2.6</w:t>
      </w:r>
      <w:r w:rsidR="00AE222C" w:rsidRPr="001A2610">
        <w:t xml:space="preserve"> Seguro contra accidentes de trabajo</w:t>
      </w:r>
      <w:bookmarkEnd w:id="313"/>
      <w:bookmarkEnd w:id="314"/>
      <w:bookmarkEnd w:id="315"/>
    </w:p>
    <w:p w14:paraId="6C29AE59" w14:textId="77777777" w:rsidR="00033CA8" w:rsidRPr="001A2610" w:rsidRDefault="00033CA8" w:rsidP="00033CA8">
      <w:pPr>
        <w:rPr>
          <w:rFonts w:ascii="Arial Narrow" w:hAnsi="Arial Narrow"/>
          <w:lang w:val="es-ES" w:eastAsia="en-US"/>
        </w:rPr>
      </w:pPr>
    </w:p>
    <w:p w14:paraId="1612800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5EC62B0A" w14:textId="77777777" w:rsidR="00AE222C" w:rsidRPr="001A2610" w:rsidRDefault="00AE222C" w:rsidP="00237BAE">
      <w:pPr>
        <w:jc w:val="both"/>
        <w:rPr>
          <w:rFonts w:ascii="Arial Narrow" w:hAnsi="Arial Narrow" w:cs="Arial"/>
        </w:rPr>
      </w:pPr>
    </w:p>
    <w:p w14:paraId="736DF5B2"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Los seguros contra daños a terceros y accidentes de trabajo deberán permanecer vigentes durante toda la vigencia del Contrato</w:t>
      </w:r>
    </w:p>
    <w:p w14:paraId="5C77B06A" w14:textId="77777777" w:rsidR="00AE222C" w:rsidRPr="001A2610" w:rsidRDefault="00AE222C" w:rsidP="00237BAE">
      <w:pPr>
        <w:jc w:val="both"/>
        <w:rPr>
          <w:rFonts w:ascii="Arial Narrow" w:hAnsi="Arial Narrow" w:cs="Arial"/>
        </w:rPr>
      </w:pPr>
    </w:p>
    <w:p w14:paraId="76B7AAFF"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7F27E654" w14:textId="77777777" w:rsidR="00AE222C" w:rsidRPr="001A2610" w:rsidRDefault="00AE222C" w:rsidP="00237BAE">
      <w:pPr>
        <w:jc w:val="both"/>
        <w:rPr>
          <w:rFonts w:ascii="Arial Narrow" w:hAnsi="Arial Narrow" w:cs="Arial"/>
        </w:rPr>
      </w:pPr>
    </w:p>
    <w:p w14:paraId="38BC21B9" w14:textId="77777777"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proofErr w:type="gramStart"/>
      <w:r w:rsidRPr="001A2610">
        <w:rPr>
          <w:rFonts w:ascii="Arial Narrow" w:hAnsi="Arial Narrow" w:cs="Arial"/>
        </w:rPr>
        <w:t>cubicaciones  pendientes</w:t>
      </w:r>
      <w:proofErr w:type="gramEnd"/>
      <w:r w:rsidRPr="001A2610">
        <w:rPr>
          <w:rFonts w:ascii="Arial Narrow" w:hAnsi="Arial Narrow" w:cs="Arial"/>
        </w:rPr>
        <w:t xml:space="preserve"> de pago y/o del depósito en garantía, el que deberá ser repuesto dentro de los cinco (5) días.</w:t>
      </w:r>
    </w:p>
    <w:p w14:paraId="24667DC4" w14:textId="77777777" w:rsidR="00AE222C" w:rsidRPr="001A2610" w:rsidRDefault="00AE222C" w:rsidP="00237BAE">
      <w:pPr>
        <w:jc w:val="both"/>
        <w:rPr>
          <w:rFonts w:ascii="Arial Narrow" w:hAnsi="Arial Narrow" w:cs="Arial"/>
        </w:rPr>
      </w:pPr>
    </w:p>
    <w:p w14:paraId="0AF38D97" w14:textId="77777777" w:rsidR="00AE222C" w:rsidRPr="001A2610" w:rsidRDefault="007A5B95" w:rsidP="00883674">
      <w:pPr>
        <w:pStyle w:val="Ttulo3"/>
      </w:pPr>
      <w:bookmarkStart w:id="316" w:name="_Toc193182260"/>
      <w:bookmarkStart w:id="317" w:name="_Toc196629367"/>
      <w:bookmarkStart w:id="318" w:name="_Toc410133247"/>
      <w:proofErr w:type="gramStart"/>
      <w:r w:rsidRPr="001A2610">
        <w:t>8</w:t>
      </w:r>
      <w:r w:rsidR="001974D8" w:rsidRPr="001A2610">
        <w:t xml:space="preserve">.2.7 </w:t>
      </w:r>
      <w:r w:rsidR="00AE222C" w:rsidRPr="001A2610">
        <w:t xml:space="preserve"> Protección</w:t>
      </w:r>
      <w:proofErr w:type="gramEnd"/>
      <w:r w:rsidR="00AE222C" w:rsidRPr="001A2610">
        <w:t xml:space="preserve"> de la Mano de Obra y Condiciones de Trabajo</w:t>
      </w:r>
      <w:bookmarkEnd w:id="316"/>
      <w:bookmarkEnd w:id="317"/>
      <w:bookmarkEnd w:id="318"/>
    </w:p>
    <w:p w14:paraId="3C8B94F9" w14:textId="77777777" w:rsidR="00033CA8" w:rsidRPr="001A2610" w:rsidRDefault="00033CA8" w:rsidP="00033CA8">
      <w:pPr>
        <w:rPr>
          <w:rFonts w:ascii="Arial Narrow" w:hAnsi="Arial Narrow"/>
          <w:lang w:val="es-ES" w:eastAsia="en-US"/>
        </w:rPr>
      </w:pPr>
    </w:p>
    <w:p w14:paraId="51DEFA5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72377675" w14:textId="77777777" w:rsidR="00AE222C" w:rsidRPr="001A2610" w:rsidRDefault="00AE222C" w:rsidP="00237BAE">
      <w:pPr>
        <w:jc w:val="both"/>
        <w:rPr>
          <w:rFonts w:ascii="Arial Narrow" w:hAnsi="Arial Narrow" w:cs="Arial"/>
        </w:rPr>
      </w:pPr>
    </w:p>
    <w:p w14:paraId="54C85AF1" w14:textId="77777777" w:rsidR="00AE222C" w:rsidRPr="001A2610" w:rsidRDefault="00AE222C" w:rsidP="00237BAE">
      <w:pPr>
        <w:jc w:val="both"/>
        <w:rPr>
          <w:rFonts w:ascii="Arial Narrow" w:hAnsi="Arial Narrow" w:cs="Arial"/>
        </w:rPr>
      </w:pPr>
      <w:r w:rsidRPr="001A2610">
        <w:rPr>
          <w:rFonts w:ascii="Arial Narrow" w:hAnsi="Arial Narrow" w:cs="Arial"/>
        </w:rPr>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2555B3E2" w14:textId="77777777" w:rsidR="00AE222C" w:rsidRPr="001A2610" w:rsidRDefault="00AE222C" w:rsidP="00237BAE">
      <w:pPr>
        <w:rPr>
          <w:rFonts w:ascii="Arial Narrow" w:hAnsi="Arial Narrow"/>
          <w:color w:val="C00000"/>
        </w:rPr>
      </w:pPr>
    </w:p>
    <w:p w14:paraId="63E2A0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proofErr w:type="gramStart"/>
      <w:r w:rsidRPr="001A2610">
        <w:rPr>
          <w:rFonts w:ascii="Arial Narrow" w:hAnsi="Arial Narrow" w:cs="Arial"/>
        </w:rPr>
        <w:t>al  Director</w:t>
      </w:r>
      <w:proofErr w:type="gramEnd"/>
      <w:r w:rsidRPr="001A2610">
        <w:rPr>
          <w:rFonts w:ascii="Arial Narrow" w:hAnsi="Arial Narrow" w:cs="Arial"/>
        </w:rPr>
        <w:t xml:space="preserve"> de Obra, a petición de éste, la lista actualizada del personal contratado para la ejecución de los trabajos y sus respectivas calificaciones.</w:t>
      </w:r>
    </w:p>
    <w:p w14:paraId="08434916" w14:textId="77777777" w:rsidR="00AE222C" w:rsidRPr="001A2610" w:rsidRDefault="00AE222C" w:rsidP="00237BAE">
      <w:pPr>
        <w:jc w:val="both"/>
        <w:rPr>
          <w:rFonts w:ascii="Arial Narrow" w:hAnsi="Arial Narrow" w:cs="Arial"/>
        </w:rPr>
      </w:pPr>
    </w:p>
    <w:p w14:paraId="185786F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Entidad Contratante, previa consulta con el Director de Obra, podrá exigir a El Contratista el despido de cualquier empleado que evidencie </w:t>
      </w:r>
      <w:proofErr w:type="gramStart"/>
      <w:r w:rsidRPr="001A2610">
        <w:rPr>
          <w:rFonts w:ascii="Arial Narrow" w:hAnsi="Arial Narrow" w:cs="Arial"/>
        </w:rPr>
        <w:t>incompetencia  o</w:t>
      </w:r>
      <w:proofErr w:type="gramEnd"/>
      <w:r w:rsidRPr="001A2610">
        <w:rPr>
          <w:rFonts w:ascii="Arial Narrow" w:hAnsi="Arial Narrow" w:cs="Arial"/>
        </w:rPr>
        <w:t xml:space="preserve"> sea culpable de negligencia, imprudencias repetidas, falta de probidad o, en general, cuya actuación sea contraria a la buena ejecución de la Obra.</w:t>
      </w:r>
    </w:p>
    <w:p w14:paraId="70E09CFF" w14:textId="77777777" w:rsidR="00AE222C" w:rsidRPr="001A2610" w:rsidRDefault="00AE222C" w:rsidP="00237BAE">
      <w:pPr>
        <w:jc w:val="both"/>
        <w:rPr>
          <w:rFonts w:ascii="Arial Narrow" w:hAnsi="Arial Narrow" w:cs="Arial"/>
        </w:rPr>
      </w:pPr>
    </w:p>
    <w:p w14:paraId="73F3CD7B"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19" w:name="_Toc192019916"/>
      <w:bookmarkStart w:id="320" w:name="_Toc193182261"/>
      <w:bookmarkStart w:id="321" w:name="_Toc196288200"/>
    </w:p>
    <w:p w14:paraId="6B1EE8C8" w14:textId="77777777" w:rsidR="00AE222C" w:rsidRPr="001A2610" w:rsidRDefault="00AE222C" w:rsidP="00237BAE">
      <w:pPr>
        <w:jc w:val="both"/>
        <w:rPr>
          <w:rFonts w:ascii="Arial Narrow" w:hAnsi="Arial Narrow" w:cs="Arial"/>
        </w:rPr>
      </w:pPr>
    </w:p>
    <w:p w14:paraId="1BD53FAA" w14:textId="77777777" w:rsidR="00AE222C" w:rsidRPr="001A2610" w:rsidRDefault="007A5B95" w:rsidP="00883674">
      <w:pPr>
        <w:pStyle w:val="Ttulo3"/>
      </w:pPr>
      <w:bookmarkStart w:id="322" w:name="_Toc196629368"/>
      <w:bookmarkStart w:id="323" w:name="_Toc410133248"/>
      <w:r w:rsidRPr="001A2610">
        <w:t>8</w:t>
      </w:r>
      <w:r w:rsidR="001974D8" w:rsidRPr="001A2610">
        <w:t>.2.8</w:t>
      </w:r>
      <w:r w:rsidR="00AE222C" w:rsidRPr="001A2610">
        <w:t xml:space="preserve"> Seguridad Industrial</w:t>
      </w:r>
      <w:bookmarkEnd w:id="319"/>
      <w:bookmarkEnd w:id="320"/>
      <w:bookmarkEnd w:id="321"/>
      <w:bookmarkEnd w:id="322"/>
      <w:bookmarkEnd w:id="323"/>
    </w:p>
    <w:p w14:paraId="5EF80BBC" w14:textId="77777777" w:rsidR="00033CA8" w:rsidRPr="001A2610" w:rsidRDefault="00033CA8" w:rsidP="00033CA8">
      <w:pPr>
        <w:rPr>
          <w:rFonts w:ascii="Arial Narrow" w:hAnsi="Arial Narrow"/>
          <w:lang w:val="es-ES" w:eastAsia="en-US"/>
        </w:rPr>
      </w:pPr>
    </w:p>
    <w:p w14:paraId="6CE7273A"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7AD8C68A" w14:textId="77777777" w:rsidR="00AE222C" w:rsidRPr="001A2610" w:rsidRDefault="00AE222C" w:rsidP="00237BAE">
      <w:pPr>
        <w:jc w:val="both"/>
        <w:rPr>
          <w:rFonts w:ascii="Arial Narrow" w:hAnsi="Arial Narrow" w:cs="Arial"/>
        </w:rPr>
      </w:pPr>
    </w:p>
    <w:p w14:paraId="6945A0AE"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El Contratista deberá tomar las precauciones necesarias para la seguridad del personal a su cargo o servicio y de los transeúntes, de </w:t>
      </w:r>
      <w:proofErr w:type="gramStart"/>
      <w:r w:rsidRPr="001A2610">
        <w:rPr>
          <w:rFonts w:ascii="Arial Narrow" w:hAnsi="Arial Narrow" w:cs="Arial"/>
        </w:rPr>
        <w:t>acuerdo  con</w:t>
      </w:r>
      <w:proofErr w:type="gramEnd"/>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F32197D" w14:textId="77777777" w:rsidR="00AE222C" w:rsidRPr="001A2610" w:rsidRDefault="00AE222C" w:rsidP="00237BAE">
      <w:pPr>
        <w:jc w:val="both"/>
        <w:rPr>
          <w:rFonts w:ascii="Arial Narrow" w:hAnsi="Arial Narrow" w:cs="Arial"/>
        </w:rPr>
      </w:pPr>
    </w:p>
    <w:p w14:paraId="3008A7ED"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571F0EEE" w14:textId="77777777" w:rsidR="00AE222C" w:rsidRPr="001A2610" w:rsidRDefault="00AE222C" w:rsidP="00237BAE">
      <w:pPr>
        <w:jc w:val="both"/>
        <w:rPr>
          <w:rFonts w:ascii="Arial Narrow" w:hAnsi="Arial Narrow" w:cs="Arial"/>
        </w:rPr>
      </w:pPr>
    </w:p>
    <w:p w14:paraId="5D8CA683"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77DCD890" w14:textId="77777777" w:rsidR="00DA6A89" w:rsidRPr="001A2610" w:rsidRDefault="00DA6A89" w:rsidP="00237BAE">
      <w:pPr>
        <w:rPr>
          <w:rFonts w:ascii="Arial Narrow" w:hAnsi="Arial Narrow"/>
          <w:color w:val="C00000"/>
        </w:rPr>
      </w:pPr>
    </w:p>
    <w:p w14:paraId="6E6CF882" w14:textId="77777777" w:rsidR="00AE222C" w:rsidRPr="001A2610" w:rsidRDefault="007A5B95" w:rsidP="00883674">
      <w:pPr>
        <w:pStyle w:val="Ttulo3"/>
      </w:pPr>
      <w:bookmarkStart w:id="324" w:name="_Toc160887283"/>
      <w:bookmarkStart w:id="325" w:name="_Toc193182262"/>
      <w:bookmarkStart w:id="326" w:name="_Toc196288201"/>
      <w:bookmarkStart w:id="327" w:name="_Toc196629369"/>
      <w:bookmarkStart w:id="328" w:name="_Toc410133249"/>
      <w:r w:rsidRPr="001A2610">
        <w:t>8</w:t>
      </w:r>
      <w:r w:rsidR="001974D8" w:rsidRPr="001A2610">
        <w:t>.2.9</w:t>
      </w:r>
      <w:r w:rsidR="00AE222C" w:rsidRPr="001A2610">
        <w:t xml:space="preserve"> Contabilidad del Contratista</w:t>
      </w:r>
      <w:bookmarkEnd w:id="324"/>
      <w:bookmarkEnd w:id="325"/>
      <w:bookmarkEnd w:id="326"/>
      <w:bookmarkEnd w:id="327"/>
      <w:bookmarkEnd w:id="328"/>
    </w:p>
    <w:p w14:paraId="65867827" w14:textId="77777777" w:rsidR="00033CA8" w:rsidRPr="001A2610" w:rsidRDefault="00033CA8" w:rsidP="00033CA8">
      <w:pPr>
        <w:rPr>
          <w:rFonts w:ascii="Arial Narrow" w:hAnsi="Arial Narrow"/>
          <w:lang w:val="es-ES" w:eastAsia="en-US"/>
        </w:rPr>
      </w:pPr>
    </w:p>
    <w:p w14:paraId="72BC63C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404CD3E9" w14:textId="77777777" w:rsidR="00AE222C" w:rsidRPr="001A2610" w:rsidRDefault="00AE222C" w:rsidP="00237BAE">
      <w:pPr>
        <w:jc w:val="both"/>
        <w:rPr>
          <w:rFonts w:ascii="Arial Narrow" w:hAnsi="Arial Narrow" w:cs="Arial"/>
        </w:rPr>
      </w:pPr>
    </w:p>
    <w:p w14:paraId="5E6A6CFB"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33E3C322" w14:textId="77777777" w:rsidR="006618B9" w:rsidRPr="001A2610" w:rsidRDefault="006618B9" w:rsidP="00EE0283">
      <w:pPr>
        <w:pStyle w:val="Ttulo1"/>
        <w:rPr>
          <w:rFonts w:ascii="Arial Narrow" w:hAnsi="Arial Narrow"/>
          <w:sz w:val="24"/>
        </w:rPr>
      </w:pPr>
      <w:bookmarkStart w:id="329" w:name="_Toc271530572"/>
    </w:p>
    <w:p w14:paraId="43C1C30C" w14:textId="77777777" w:rsidR="002011FB" w:rsidRPr="001A2610" w:rsidRDefault="002011FB" w:rsidP="00237BAE">
      <w:pPr>
        <w:rPr>
          <w:rFonts w:ascii="Arial Narrow" w:hAnsi="Arial Narrow"/>
          <w:sz w:val="28"/>
          <w:lang w:val="es-MX"/>
        </w:rPr>
      </w:pPr>
    </w:p>
    <w:p w14:paraId="7B647913" w14:textId="77777777" w:rsidR="00AB4846" w:rsidRPr="001A2610" w:rsidRDefault="005405D4" w:rsidP="00470158">
      <w:pPr>
        <w:pStyle w:val="Ttulo2"/>
        <w:rPr>
          <w14:shadow w14:blurRad="0" w14:dist="0" w14:dir="0" w14:sx="0" w14:sy="0" w14:kx="0" w14:ky="0" w14:algn="none">
            <w14:srgbClr w14:val="000000"/>
          </w14:shadow>
        </w:rPr>
      </w:pPr>
      <w:bookmarkStart w:id="330" w:name="_Toc410133250"/>
      <w:r w:rsidRPr="001A2610">
        <w:rPr>
          <w14:shadow w14:blurRad="0" w14:dist="0" w14:dir="0" w14:sx="0" w14:sy="0" w14:kx="0" w14:ky="0" w14:algn="none">
            <w14:srgbClr w14:val="000000"/>
          </w14:shadow>
        </w:rPr>
        <w:t xml:space="preserve">Sección </w:t>
      </w:r>
      <w:bookmarkEnd w:id="329"/>
      <w:r w:rsidRPr="001A2610">
        <w:rPr>
          <w14:shadow w14:blurRad="0" w14:dist="0" w14:dir="0" w14:sx="0" w14:sy="0" w14:kx="0" w14:ky="0" w14:algn="none">
            <w14:srgbClr w14:val="000000"/>
          </w14:shadow>
        </w:rPr>
        <w:t>IX</w:t>
      </w:r>
      <w:bookmarkEnd w:id="330"/>
    </w:p>
    <w:p w14:paraId="5885C650" w14:textId="77777777" w:rsidR="0007611F" w:rsidRPr="001A2610" w:rsidRDefault="005405D4" w:rsidP="00470158">
      <w:pPr>
        <w:pStyle w:val="Ttulo2"/>
        <w:rPr>
          <w14:shadow w14:blurRad="0" w14:dist="0" w14:dir="0" w14:sx="0" w14:sy="0" w14:kx="0" w14:ky="0" w14:algn="none">
            <w14:srgbClr w14:val="000000"/>
          </w14:shadow>
        </w:rPr>
      </w:pPr>
      <w:bookmarkStart w:id="331" w:name="_Toc410133251"/>
      <w:r w:rsidRPr="001A2610">
        <w:rPr>
          <w14:shadow w14:blurRad="0" w14:dist="0" w14:dir="0" w14:sx="0" w14:sy="0" w14:kx="0" w14:ky="0" w14:algn="none">
            <w14:srgbClr w14:val="000000"/>
          </w14:shadow>
        </w:rPr>
        <w:t>Formularios</w:t>
      </w:r>
      <w:bookmarkEnd w:id="331"/>
      <w:r w:rsidRPr="001A2610">
        <w:rPr>
          <w14:shadow w14:blurRad="0" w14:dist="0" w14:dir="0" w14:sx="0" w14:sy="0" w14:kx="0" w14:ky="0" w14:algn="none">
            <w14:srgbClr w14:val="000000"/>
          </w14:shadow>
        </w:rPr>
        <w:t xml:space="preserve"> </w:t>
      </w:r>
    </w:p>
    <w:p w14:paraId="1F15C102" w14:textId="77777777" w:rsidR="007C6CAB" w:rsidRPr="001A2610" w:rsidRDefault="007C6CAB" w:rsidP="00237BAE">
      <w:pPr>
        <w:rPr>
          <w:rFonts w:ascii="Arial Narrow" w:hAnsi="Arial Narrow"/>
          <w:lang w:val="es-MX"/>
        </w:rPr>
      </w:pPr>
    </w:p>
    <w:p w14:paraId="209A2A51" w14:textId="77777777" w:rsidR="00D7732C" w:rsidRPr="001A2610" w:rsidRDefault="00D7732C" w:rsidP="00237BAE">
      <w:pPr>
        <w:rPr>
          <w:rFonts w:ascii="Arial Narrow" w:hAnsi="Arial Narrow"/>
          <w:lang w:val="es-MX"/>
        </w:rPr>
      </w:pPr>
    </w:p>
    <w:p w14:paraId="55562EEE" w14:textId="77777777" w:rsidR="007A5B95" w:rsidRPr="001A2610" w:rsidRDefault="007A5B95" w:rsidP="00883674">
      <w:pPr>
        <w:pStyle w:val="Ttulo3"/>
      </w:pPr>
      <w:bookmarkStart w:id="332" w:name="_Toc410133252"/>
      <w:r w:rsidRPr="001A2610">
        <w:t>9.1 Formularios Tipo</w:t>
      </w:r>
      <w:bookmarkEnd w:id="332"/>
      <w:r w:rsidRPr="001A2610">
        <w:t xml:space="preserve"> </w:t>
      </w:r>
    </w:p>
    <w:p w14:paraId="665341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2307411A" w14:textId="77777777" w:rsidR="00AB4846" w:rsidRPr="001A2610" w:rsidRDefault="00AB4846" w:rsidP="00237BAE">
      <w:pPr>
        <w:rPr>
          <w:rFonts w:ascii="Arial Narrow" w:hAnsi="Arial Narrow" w:cs="Arial"/>
        </w:rPr>
      </w:pPr>
    </w:p>
    <w:p w14:paraId="68594BB9" w14:textId="77777777" w:rsidR="00AB4846" w:rsidRPr="001A2610" w:rsidRDefault="007A5B95" w:rsidP="00883674">
      <w:pPr>
        <w:pStyle w:val="Ttulo3"/>
      </w:pPr>
      <w:bookmarkStart w:id="333" w:name="_Toc271530574"/>
      <w:bookmarkStart w:id="334" w:name="_Toc410133253"/>
      <w:r w:rsidRPr="001A2610">
        <w:t xml:space="preserve">9.2 </w:t>
      </w:r>
      <w:r w:rsidR="00C55790" w:rsidRPr="001A2610">
        <w:t>Anexos</w:t>
      </w:r>
      <w:bookmarkEnd w:id="333"/>
      <w:bookmarkEnd w:id="334"/>
    </w:p>
    <w:p w14:paraId="44BAEAC6"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B22BB6">
        <w:rPr>
          <w:rFonts w:ascii="Arial Narrow" w:hAnsi="Arial Narrow" w:cs="Arial"/>
          <w:b/>
        </w:rPr>
        <w:t>(SNCC.C.026)</w:t>
      </w:r>
    </w:p>
    <w:p w14:paraId="51CD7D5A"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B22BB6">
        <w:rPr>
          <w:rFonts w:ascii="Arial Narrow" w:hAnsi="Arial Narrow" w:cs="Arial"/>
          <w:b/>
        </w:rPr>
        <w:t>(SNCC.F.033)</w:t>
      </w:r>
    </w:p>
    <w:p w14:paraId="534ED437" w14:textId="77777777" w:rsidR="00AB4846" w:rsidRPr="001A2610" w:rsidRDefault="008029D1" w:rsidP="000B0594">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B22BB6">
        <w:rPr>
          <w:rFonts w:ascii="Arial Narrow" w:hAnsi="Arial Narrow" w:cs="Arial"/>
          <w:b/>
        </w:rPr>
        <w:t>(S</w:t>
      </w:r>
      <w:r w:rsidR="00C673CF" w:rsidRPr="00B22BB6">
        <w:rPr>
          <w:rFonts w:ascii="Arial Narrow" w:hAnsi="Arial Narrow" w:cs="Arial"/>
          <w:b/>
        </w:rPr>
        <w:t>NCC.F.034)</w:t>
      </w:r>
    </w:p>
    <w:p w14:paraId="123018C0"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w:t>
      </w:r>
      <w:r w:rsidR="00C673CF" w:rsidRPr="00B22BB6">
        <w:rPr>
          <w:rFonts w:ascii="Arial Narrow" w:hAnsi="Arial Narrow" w:cs="Arial"/>
          <w:b/>
        </w:rPr>
        <w:t>(SNCC.F.035)</w:t>
      </w:r>
    </w:p>
    <w:p w14:paraId="5A323E43"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w:t>
      </w:r>
      <w:r w:rsidR="00C673CF" w:rsidRPr="00B22BB6">
        <w:rPr>
          <w:rFonts w:ascii="Arial Narrow" w:hAnsi="Arial Narrow" w:cs="Arial"/>
          <w:b/>
        </w:rPr>
        <w:t>(SNCC.D.036)</w:t>
      </w:r>
    </w:p>
    <w:p w14:paraId="548B793D"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w:t>
      </w:r>
      <w:r w:rsidR="00C673CF" w:rsidRPr="00B22BB6">
        <w:rPr>
          <w:rFonts w:ascii="Arial Narrow" w:hAnsi="Arial Narrow" w:cs="Arial"/>
          <w:b/>
        </w:rPr>
        <w:t>(SNCC.D.037)</w:t>
      </w:r>
    </w:p>
    <w:p w14:paraId="05B6FE64"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B22BB6">
        <w:rPr>
          <w:rFonts w:ascii="Arial Narrow" w:hAnsi="Arial Narrow" w:cs="Arial"/>
          <w:b/>
        </w:rPr>
        <w:t>(SNCC.D.038)</w:t>
      </w:r>
      <w:r w:rsidR="00C673CF" w:rsidRPr="001A2610">
        <w:rPr>
          <w:rFonts w:ascii="Arial Narrow" w:hAnsi="Arial Narrow" w:cs="Arial"/>
        </w:rPr>
        <w:t>, si procede.</w:t>
      </w:r>
    </w:p>
    <w:p w14:paraId="584A0503" w14:textId="77777777" w:rsidR="0036693A" w:rsidRPr="00B22BB6" w:rsidRDefault="0036693A" w:rsidP="000B0594">
      <w:pPr>
        <w:numPr>
          <w:ilvl w:val="0"/>
          <w:numId w:val="11"/>
        </w:numPr>
        <w:jc w:val="both"/>
        <w:rPr>
          <w:rFonts w:ascii="Arial Narrow" w:hAnsi="Arial Narrow" w:cs="Arial"/>
        </w:rPr>
      </w:pPr>
      <w:r w:rsidRPr="001A2610">
        <w:rPr>
          <w:rFonts w:ascii="Arial Narrow" w:hAnsi="Arial Narrow" w:cs="Arial"/>
        </w:rPr>
        <w:lastRenderedPageBreak/>
        <w:t xml:space="preserve">Formulario de Información sobre el Oferente </w:t>
      </w:r>
      <w:r w:rsidRPr="00B22BB6">
        <w:rPr>
          <w:rFonts w:ascii="Arial Narrow" w:hAnsi="Arial Narrow" w:cs="Arial"/>
          <w:b/>
        </w:rPr>
        <w:t>(SNCC.F.042)</w:t>
      </w:r>
    </w:p>
    <w:p w14:paraId="2AAF3742" w14:textId="77777777" w:rsidR="000427A2" w:rsidRPr="001A2610" w:rsidRDefault="00C673CF" w:rsidP="000B0594">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B22BB6">
        <w:rPr>
          <w:rFonts w:ascii="Arial Narrow" w:hAnsi="Arial Narrow" w:cs="Arial"/>
          <w:b/>
        </w:rPr>
        <w:t>(SNCC.D.</w:t>
      </w:r>
      <w:proofErr w:type="gramStart"/>
      <w:r w:rsidR="000427A2" w:rsidRPr="00B22BB6">
        <w:rPr>
          <w:rFonts w:ascii="Arial Narrow" w:hAnsi="Arial Narrow" w:cs="Arial"/>
          <w:b/>
        </w:rPr>
        <w:t>045)</w:t>
      </w:r>
      <w:r w:rsidRPr="00B22BB6">
        <w:rPr>
          <w:rFonts w:ascii="Arial Narrow" w:hAnsi="Arial Narrow" w:cs="Arial"/>
        </w:rPr>
        <w:t>/</w:t>
      </w:r>
      <w:proofErr w:type="gramEnd"/>
      <w:r w:rsidRPr="001A2610">
        <w:rPr>
          <w:rFonts w:ascii="Arial Narrow" w:hAnsi="Arial Narrow" w:cs="Arial"/>
        </w:rPr>
        <w:t xml:space="preserve"> Experiencia Profesional del Personal Principal </w:t>
      </w:r>
      <w:r w:rsidRPr="00B22BB6">
        <w:rPr>
          <w:rFonts w:ascii="Arial Narrow" w:hAnsi="Arial Narrow" w:cs="Arial"/>
          <w:b/>
        </w:rPr>
        <w:t>(SNCC.D.048)</w:t>
      </w:r>
    </w:p>
    <w:p w14:paraId="1EE7996C" w14:textId="77777777" w:rsidR="000427A2" w:rsidRPr="001A2610" w:rsidRDefault="000427A2" w:rsidP="000B0594">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B22BB6">
        <w:rPr>
          <w:rFonts w:ascii="Arial Narrow" w:hAnsi="Arial Narrow" w:cs="Arial"/>
        </w:rPr>
        <w:t xml:space="preserve"> </w:t>
      </w:r>
      <w:r w:rsidR="00D6388C" w:rsidRPr="00B22BB6">
        <w:rPr>
          <w:rFonts w:ascii="Arial Narrow" w:hAnsi="Arial Narrow" w:cs="Arial"/>
          <w:b/>
        </w:rPr>
        <w:t>(SNCC.D.049)</w:t>
      </w:r>
    </w:p>
    <w:p w14:paraId="35F591C9" w14:textId="52B3D7ED" w:rsidR="00DE1FD7" w:rsidRDefault="00DE1FD7" w:rsidP="00237BAE">
      <w:pPr>
        <w:jc w:val="both"/>
        <w:rPr>
          <w:rFonts w:ascii="Arial Narrow" w:hAnsi="Arial Narrow" w:cs="Arial"/>
        </w:rPr>
      </w:pPr>
    </w:p>
    <w:p w14:paraId="586F85D3" w14:textId="1373B3F4" w:rsidR="00F81659" w:rsidRDefault="00F81659" w:rsidP="00237BAE">
      <w:pPr>
        <w:jc w:val="both"/>
        <w:rPr>
          <w:rFonts w:ascii="Arial Narrow" w:hAnsi="Arial Narrow" w:cs="Arial"/>
          <w:b/>
          <w:bCs/>
        </w:rPr>
      </w:pPr>
      <w:r w:rsidRPr="00F81659">
        <w:rPr>
          <w:rFonts w:ascii="Arial Narrow" w:hAnsi="Arial Narrow" w:cs="Arial"/>
          <w:b/>
          <w:bCs/>
        </w:rPr>
        <w:t>9.3 Anexos</w:t>
      </w:r>
    </w:p>
    <w:p w14:paraId="58CB615E" w14:textId="0D63492A" w:rsidR="00F81659" w:rsidRDefault="00F81659" w:rsidP="00237BAE">
      <w:pPr>
        <w:jc w:val="both"/>
        <w:rPr>
          <w:rFonts w:ascii="Arial Narrow" w:hAnsi="Arial Narrow" w:cs="Arial"/>
          <w:b/>
          <w:bCs/>
        </w:rPr>
      </w:pPr>
    </w:p>
    <w:p w14:paraId="34FA86F5" w14:textId="6AF4BD71" w:rsidR="00F81659" w:rsidRPr="00B22BB6" w:rsidRDefault="00F81659" w:rsidP="00237BAE">
      <w:pPr>
        <w:jc w:val="both"/>
        <w:rPr>
          <w:rFonts w:ascii="Arial Narrow" w:hAnsi="Arial Narrow" w:cs="Arial"/>
        </w:rPr>
      </w:pPr>
      <w:r>
        <w:rPr>
          <w:rFonts w:ascii="Arial Narrow" w:hAnsi="Arial Narrow" w:cs="Arial"/>
          <w:b/>
          <w:bCs/>
        </w:rPr>
        <w:t xml:space="preserve">Anexo 1. </w:t>
      </w:r>
      <w:r w:rsidRPr="00B22BB6">
        <w:rPr>
          <w:rFonts w:ascii="Arial Narrow" w:hAnsi="Arial Narrow" w:cs="Arial"/>
        </w:rPr>
        <w:t>Listado de Partidas</w:t>
      </w:r>
    </w:p>
    <w:p w14:paraId="70839927" w14:textId="253B2B6D" w:rsidR="00F81659" w:rsidRDefault="00F81659" w:rsidP="00237BAE">
      <w:pPr>
        <w:jc w:val="both"/>
        <w:rPr>
          <w:rFonts w:ascii="Arial Narrow" w:hAnsi="Arial Narrow" w:cs="Arial"/>
          <w:b/>
          <w:bCs/>
        </w:rPr>
      </w:pPr>
      <w:r>
        <w:rPr>
          <w:rFonts w:ascii="Arial Narrow" w:hAnsi="Arial Narrow" w:cs="Arial"/>
          <w:b/>
          <w:bCs/>
        </w:rPr>
        <w:t xml:space="preserve">Anexo 2. </w:t>
      </w:r>
      <w:r w:rsidR="00B22BB6" w:rsidRPr="00B22BB6">
        <w:rPr>
          <w:rFonts w:ascii="Arial Narrow" w:hAnsi="Arial Narrow" w:cs="Arial"/>
        </w:rPr>
        <w:t>Especificaciones</w:t>
      </w:r>
      <w:r w:rsidRPr="00B22BB6">
        <w:rPr>
          <w:rFonts w:ascii="Arial Narrow" w:hAnsi="Arial Narrow" w:cs="Arial"/>
        </w:rPr>
        <w:t xml:space="preserve"> Técnicas</w:t>
      </w:r>
    </w:p>
    <w:p w14:paraId="189A25CC" w14:textId="07840534" w:rsidR="00B22BB6" w:rsidRDefault="00B22BB6" w:rsidP="00237BAE">
      <w:pPr>
        <w:jc w:val="both"/>
        <w:rPr>
          <w:rFonts w:ascii="Arial Narrow" w:hAnsi="Arial Narrow" w:cs="Arial"/>
        </w:rPr>
      </w:pPr>
      <w:r>
        <w:rPr>
          <w:rFonts w:ascii="Arial Narrow" w:hAnsi="Arial Narrow" w:cs="Arial"/>
          <w:b/>
          <w:bCs/>
        </w:rPr>
        <w:t xml:space="preserve">Anexo 3. </w:t>
      </w:r>
      <w:r w:rsidRPr="00B22BB6">
        <w:rPr>
          <w:rFonts w:ascii="Arial Narrow" w:hAnsi="Arial Narrow" w:cs="Arial"/>
        </w:rPr>
        <w:t>Planos</w:t>
      </w:r>
    </w:p>
    <w:p w14:paraId="6EC860AC" w14:textId="3B2800FA" w:rsidR="00066201" w:rsidRPr="00B22BB6" w:rsidRDefault="00C558C6" w:rsidP="00237BAE">
      <w:pPr>
        <w:jc w:val="both"/>
        <w:rPr>
          <w:rFonts w:ascii="Arial Narrow" w:hAnsi="Arial Narrow" w:cs="Arial"/>
        </w:rPr>
      </w:pPr>
      <w:r>
        <w:rPr>
          <w:rFonts w:ascii="Arial Narrow" w:hAnsi="Arial Narrow" w:cs="Arial"/>
        </w:rPr>
        <w:t xml:space="preserve">Anexo 4. Acuerdo del Programa de </w:t>
      </w:r>
      <w:r w:rsidR="00772281">
        <w:rPr>
          <w:rFonts w:ascii="Arial Narrow" w:hAnsi="Arial Narrow" w:cs="Arial"/>
        </w:rPr>
        <w:t>Inclusión</w:t>
      </w:r>
      <w:r>
        <w:rPr>
          <w:rFonts w:ascii="Arial Narrow" w:hAnsi="Arial Narrow" w:cs="Arial"/>
        </w:rPr>
        <w:t xml:space="preserve"> Social entre ENADOM y el Ayuntamiento de Boca Chica</w:t>
      </w:r>
    </w:p>
    <w:p w14:paraId="123E00A4" w14:textId="77777777" w:rsidR="00F81659" w:rsidRPr="00F81659" w:rsidRDefault="00F81659" w:rsidP="00237BAE">
      <w:pPr>
        <w:jc w:val="both"/>
        <w:rPr>
          <w:rFonts w:ascii="Arial Narrow" w:hAnsi="Arial Narrow" w:cs="Arial"/>
          <w:b/>
          <w:bCs/>
        </w:rPr>
      </w:pPr>
    </w:p>
    <w:p w14:paraId="244FD031" w14:textId="24F2C0BE" w:rsidR="00F81659" w:rsidRDefault="00F81659" w:rsidP="00237BAE">
      <w:pPr>
        <w:jc w:val="both"/>
        <w:rPr>
          <w:rFonts w:ascii="Arial Narrow" w:hAnsi="Arial Narrow" w:cs="Arial"/>
        </w:rPr>
      </w:pPr>
    </w:p>
    <w:p w14:paraId="0FD903CE" w14:textId="77777777" w:rsidR="00F81659" w:rsidRPr="001A2610" w:rsidRDefault="00F81659" w:rsidP="00237BAE">
      <w:pPr>
        <w:jc w:val="both"/>
        <w:rPr>
          <w:rFonts w:ascii="Arial Narrow" w:hAnsi="Arial Narrow" w:cs="Arial"/>
        </w:rPr>
      </w:pPr>
    </w:p>
    <w:sectPr w:rsidR="00F81659" w:rsidRPr="001A2610" w:rsidSect="00603839">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6834" w14:textId="77777777" w:rsidR="00C52FE3" w:rsidRDefault="00C52FE3">
      <w:r>
        <w:separator/>
      </w:r>
    </w:p>
  </w:endnote>
  <w:endnote w:type="continuationSeparator" w:id="0">
    <w:p w14:paraId="1A78E5EA" w14:textId="77777777" w:rsidR="00C52FE3" w:rsidRDefault="00C5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5F2E"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9F4B71" w14:textId="77777777" w:rsidR="00241EE3" w:rsidRDefault="00241E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B727"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5E1">
      <w:rPr>
        <w:rStyle w:val="Nmerodepgina"/>
        <w:noProof/>
      </w:rPr>
      <w:t>56</w:t>
    </w:r>
    <w:r>
      <w:rPr>
        <w:rStyle w:val="Nmerodepgina"/>
      </w:rPr>
      <w:fldChar w:fldCharType="end"/>
    </w:r>
  </w:p>
  <w:p w14:paraId="7410061E" w14:textId="38FDA9EB" w:rsidR="00241EE3" w:rsidRDefault="00222470" w:rsidP="0007611F">
    <w:pPr>
      <w:pStyle w:val="Piedepgina"/>
      <w:ind w:right="360"/>
      <w:jc w:val="both"/>
      <w:rPr>
        <w:rFonts w:ascii="Arial Narrow" w:hAnsi="Arial Narrow"/>
        <w:sz w:val="22"/>
      </w:rPr>
    </w:pPr>
    <w:r>
      <w:rPr>
        <w:rFonts w:ascii="Arial Narrow" w:hAnsi="Arial Narrow"/>
        <w:sz w:val="22"/>
      </w:rPr>
      <w:t xml:space="preserve">Ayuntamiento Municipal de Boca Chica (AMBCH) Pliego de Condiciones Especificas para la </w:t>
    </w:r>
  </w:p>
  <w:p w14:paraId="766C60C7" w14:textId="5E7BB36E" w:rsidR="00222470" w:rsidRPr="00D65142" w:rsidRDefault="00222470" w:rsidP="0007611F">
    <w:pPr>
      <w:pStyle w:val="Piedepgina"/>
      <w:ind w:right="360"/>
      <w:jc w:val="both"/>
      <w:rPr>
        <w:rFonts w:ascii="Arial Narrow" w:hAnsi="Arial Narrow" w:cs="Arial"/>
        <w:b/>
        <w:bCs/>
        <w:sz w:val="14"/>
        <w:szCs w:val="16"/>
      </w:rPr>
    </w:pPr>
    <w:r w:rsidRPr="00D65142">
      <w:rPr>
        <w:rFonts w:ascii="Arial Narrow" w:hAnsi="Arial Narrow"/>
        <w:b/>
        <w:bCs/>
        <w:sz w:val="22"/>
      </w:rPr>
      <w:t>CONSTRUCCION</w:t>
    </w:r>
    <w:r w:rsidR="00D65142" w:rsidRPr="00D65142">
      <w:rPr>
        <w:rFonts w:ascii="Arial Narrow" w:hAnsi="Arial Narrow"/>
        <w:b/>
        <w:bCs/>
        <w:sz w:val="22"/>
      </w:rPr>
      <w:t xml:space="preserve"> </w:t>
    </w:r>
    <w:r w:rsidR="00542521">
      <w:rPr>
        <w:rFonts w:ascii="Arial Narrow" w:hAnsi="Arial Narrow"/>
        <w:b/>
        <w:bCs/>
        <w:sz w:val="22"/>
      </w:rPr>
      <w:t>CENTRO CULTURAL, DE EVENTOS Y CONVENCIONES PRIMERA ETAPA</w:t>
    </w:r>
  </w:p>
  <w:p w14:paraId="25C79A85" w14:textId="77777777" w:rsidR="00241EE3" w:rsidRPr="00D65142" w:rsidRDefault="00241EE3">
    <w:pPr>
      <w:pStyle w:val="Piedepgina"/>
      <w:ind w:right="360"/>
      <w:jc w:val="both"/>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3F74" w14:textId="77777777" w:rsidR="00C52FE3" w:rsidRDefault="00C52FE3">
      <w:r>
        <w:separator/>
      </w:r>
    </w:p>
  </w:footnote>
  <w:footnote w:type="continuationSeparator" w:id="0">
    <w:p w14:paraId="7977DBB1" w14:textId="77777777" w:rsidR="00C52FE3" w:rsidRDefault="00C5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E66B" w14:textId="1193AE74" w:rsidR="00241EE3" w:rsidRPr="005F47E7" w:rsidRDefault="00241EE3"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3316A4DD" wp14:editId="06BF835D">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00A1204B">
      <w:rPr>
        <w:rFonts w:ascii="Arial Narrow" w:hAnsi="Arial Narrow" w:cs="Arial"/>
        <w:b/>
        <w:color w:val="C00000"/>
        <w:sz w:val="20"/>
        <w:szCs w:val="20"/>
      </w:rPr>
      <w:t xml:space="preserve"> </w:t>
    </w:r>
    <w:r w:rsidRPr="005F47E7">
      <w:rPr>
        <w:rFonts w:ascii="Arial Narrow" w:hAnsi="Arial Narrow" w:cs="Arial"/>
        <w:b/>
        <w:sz w:val="20"/>
        <w:szCs w:val="20"/>
      </w:rPr>
      <w:t xml:space="preserve"> </w:t>
    </w:r>
    <w:r w:rsidR="00C124B4">
      <w:rPr>
        <w:rFonts w:ascii="Arial Narrow" w:hAnsi="Arial Narrow" w:cs="Arial"/>
        <w:b/>
        <w:noProof/>
        <w:sz w:val="20"/>
        <w:szCs w:val="20"/>
      </w:rPr>
      <w:drawing>
        <wp:inline distT="0" distB="0" distL="0" distR="0" wp14:anchorId="01419555" wp14:editId="1EB59B0C">
          <wp:extent cx="448253" cy="219222"/>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9735" cy="244400"/>
                  </a:xfrm>
                  <a:prstGeom prst="rect">
                    <a:avLst/>
                  </a:prstGeom>
                </pic:spPr>
              </pic:pic>
            </a:graphicData>
          </a:graphic>
        </wp:inline>
      </w:drawing>
    </w:r>
    <w:r w:rsidR="009951E2">
      <w:rPr>
        <w:rFonts w:ascii="Arial Narrow" w:hAnsi="Arial Narrow" w:cs="Arial"/>
        <w:b/>
        <w:noProof/>
        <w:sz w:val="20"/>
        <w:szCs w:val="20"/>
      </w:rPr>
      <w:drawing>
        <wp:inline distT="0" distB="0" distL="0" distR="0" wp14:anchorId="699865D7" wp14:editId="6AF2B196">
          <wp:extent cx="351692" cy="339090"/>
          <wp:effectExtent l="0" t="0" r="0" b="381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67828" cy="354647"/>
                  </a:xfrm>
                  <a:prstGeom prst="rect">
                    <a:avLst/>
                  </a:prstGeom>
                </pic:spPr>
              </pic:pic>
            </a:graphicData>
          </a:graphic>
        </wp:inline>
      </w:drawing>
    </w:r>
    <w:r w:rsidRPr="005F47E7">
      <w:rPr>
        <w:rFonts w:ascii="Arial Narrow" w:hAnsi="Arial Narrow" w:cs="Arial"/>
        <w:b/>
        <w:sz w:val="20"/>
        <w:szCs w:val="20"/>
      </w:rPr>
      <w:t xml:space="preserve">Pliego Estándar de Condiciones Específicas de Obras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3572AEE6"/>
    <w:lvl w:ilvl="0" w:tplc="1BA6153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80DFD"/>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EE87CE3"/>
    <w:multiLevelType w:val="hybridMultilevel"/>
    <w:tmpl w:val="3FA88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3BDD"/>
    <w:multiLevelType w:val="hybridMultilevel"/>
    <w:tmpl w:val="341A4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9"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3F0D20"/>
    <w:multiLevelType w:val="hybridMultilevel"/>
    <w:tmpl w:val="31B2F588"/>
    <w:lvl w:ilvl="0" w:tplc="0DBADE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04F2"/>
    <w:multiLevelType w:val="hybridMultilevel"/>
    <w:tmpl w:val="C846B90E"/>
    <w:lvl w:ilvl="0" w:tplc="94FE6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3C1DE9"/>
    <w:multiLevelType w:val="hybridMultilevel"/>
    <w:tmpl w:val="3572AEE6"/>
    <w:lvl w:ilvl="0" w:tplc="FFFFFFFF">
      <w:start w:val="1"/>
      <w:numFmt w:val="decimal"/>
      <w:lvlText w:val="%1."/>
      <w:lvlJc w:val="left"/>
      <w:pPr>
        <w:tabs>
          <w:tab w:val="num" w:pos="360"/>
        </w:tabs>
        <w:ind w:left="36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40" w15:restartNumberingAfterBreak="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9"/>
  </w:num>
  <w:num w:numId="4">
    <w:abstractNumId w:val="37"/>
  </w:num>
  <w:num w:numId="5">
    <w:abstractNumId w:val="8"/>
  </w:num>
  <w:num w:numId="6">
    <w:abstractNumId w:val="28"/>
  </w:num>
  <w:num w:numId="7">
    <w:abstractNumId w:val="35"/>
  </w:num>
  <w:num w:numId="8">
    <w:abstractNumId w:val="22"/>
  </w:num>
  <w:num w:numId="9">
    <w:abstractNumId w:val="20"/>
  </w:num>
  <w:num w:numId="10">
    <w:abstractNumId w:val="0"/>
  </w:num>
  <w:num w:numId="11">
    <w:abstractNumId w:val="23"/>
  </w:num>
  <w:num w:numId="12">
    <w:abstractNumId w:val="27"/>
  </w:num>
  <w:num w:numId="13">
    <w:abstractNumId w:val="10"/>
  </w:num>
  <w:num w:numId="14">
    <w:abstractNumId w:val="17"/>
  </w:num>
  <w:num w:numId="15">
    <w:abstractNumId w:val="19"/>
  </w:num>
  <w:num w:numId="16">
    <w:abstractNumId w:val="30"/>
  </w:num>
  <w:num w:numId="17">
    <w:abstractNumId w:val="33"/>
  </w:num>
  <w:num w:numId="18">
    <w:abstractNumId w:val="26"/>
  </w:num>
  <w:num w:numId="19">
    <w:abstractNumId w:val="12"/>
  </w:num>
  <w:num w:numId="20">
    <w:abstractNumId w:val="16"/>
  </w:num>
  <w:num w:numId="21">
    <w:abstractNumId w:val="25"/>
  </w:num>
  <w:num w:numId="22">
    <w:abstractNumId w:val="18"/>
  </w:num>
  <w:num w:numId="23">
    <w:abstractNumId w:val="31"/>
  </w:num>
  <w:num w:numId="24">
    <w:abstractNumId w:val="7"/>
  </w:num>
  <w:num w:numId="25">
    <w:abstractNumId w:val="9"/>
  </w:num>
  <w:num w:numId="26">
    <w:abstractNumId w:val="14"/>
  </w:num>
  <w:num w:numId="27">
    <w:abstractNumId w:val="39"/>
  </w:num>
  <w:num w:numId="28">
    <w:abstractNumId w:val="40"/>
  </w:num>
  <w:num w:numId="29">
    <w:abstractNumId w:val="15"/>
  </w:num>
  <w:num w:numId="30">
    <w:abstractNumId w:val="38"/>
  </w:num>
  <w:num w:numId="31">
    <w:abstractNumId w:val="4"/>
  </w:num>
  <w:num w:numId="32">
    <w:abstractNumId w:val="11"/>
  </w:num>
  <w:num w:numId="33">
    <w:abstractNumId w:val="34"/>
  </w:num>
  <w:num w:numId="34">
    <w:abstractNumId w:val="1"/>
  </w:num>
  <w:num w:numId="35">
    <w:abstractNumId w:val="2"/>
  </w:num>
  <w:num w:numId="36">
    <w:abstractNumId w:val="21"/>
  </w:num>
  <w:num w:numId="37">
    <w:abstractNumId w:val="13"/>
  </w:num>
  <w:num w:numId="38">
    <w:abstractNumId w:val="5"/>
  </w:num>
  <w:num w:numId="39">
    <w:abstractNumId w:val="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4A1E"/>
    <w:rsid w:val="00004E9C"/>
    <w:rsid w:val="00005630"/>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FA0"/>
    <w:rsid w:val="00041496"/>
    <w:rsid w:val="000427A2"/>
    <w:rsid w:val="0004402C"/>
    <w:rsid w:val="0004511F"/>
    <w:rsid w:val="000507DA"/>
    <w:rsid w:val="000529AC"/>
    <w:rsid w:val="0005652E"/>
    <w:rsid w:val="00056FF1"/>
    <w:rsid w:val="0006565E"/>
    <w:rsid w:val="00066201"/>
    <w:rsid w:val="0006647E"/>
    <w:rsid w:val="00066D02"/>
    <w:rsid w:val="000676CC"/>
    <w:rsid w:val="00070BD2"/>
    <w:rsid w:val="00071A04"/>
    <w:rsid w:val="00071E44"/>
    <w:rsid w:val="00072414"/>
    <w:rsid w:val="0007396F"/>
    <w:rsid w:val="000751AB"/>
    <w:rsid w:val="0007611F"/>
    <w:rsid w:val="00080E9F"/>
    <w:rsid w:val="00082B6D"/>
    <w:rsid w:val="000837B4"/>
    <w:rsid w:val="00084701"/>
    <w:rsid w:val="0008498E"/>
    <w:rsid w:val="0009127B"/>
    <w:rsid w:val="000926F8"/>
    <w:rsid w:val="000947DF"/>
    <w:rsid w:val="000953A8"/>
    <w:rsid w:val="00097F3B"/>
    <w:rsid w:val="000A1658"/>
    <w:rsid w:val="000A1AFE"/>
    <w:rsid w:val="000A6C9B"/>
    <w:rsid w:val="000A74EB"/>
    <w:rsid w:val="000B01F5"/>
    <w:rsid w:val="000B0594"/>
    <w:rsid w:val="000B3B27"/>
    <w:rsid w:val="000B4020"/>
    <w:rsid w:val="000B4965"/>
    <w:rsid w:val="000B4DDF"/>
    <w:rsid w:val="000B684B"/>
    <w:rsid w:val="000B76ED"/>
    <w:rsid w:val="000C0290"/>
    <w:rsid w:val="000C1822"/>
    <w:rsid w:val="000C293D"/>
    <w:rsid w:val="000C4158"/>
    <w:rsid w:val="000C4CAE"/>
    <w:rsid w:val="000C58FB"/>
    <w:rsid w:val="000C6575"/>
    <w:rsid w:val="000D0828"/>
    <w:rsid w:val="000D0C10"/>
    <w:rsid w:val="000D0F91"/>
    <w:rsid w:val="000D1AC3"/>
    <w:rsid w:val="000D2485"/>
    <w:rsid w:val="000D3BEB"/>
    <w:rsid w:val="000D5E3F"/>
    <w:rsid w:val="000D5FF4"/>
    <w:rsid w:val="000D6009"/>
    <w:rsid w:val="000E13C9"/>
    <w:rsid w:val="000E35D1"/>
    <w:rsid w:val="000E3F35"/>
    <w:rsid w:val="000E4086"/>
    <w:rsid w:val="000E5160"/>
    <w:rsid w:val="000F0C3F"/>
    <w:rsid w:val="000F192A"/>
    <w:rsid w:val="000F28B0"/>
    <w:rsid w:val="000F39F7"/>
    <w:rsid w:val="000F3E98"/>
    <w:rsid w:val="000F41C2"/>
    <w:rsid w:val="000F52C3"/>
    <w:rsid w:val="000F63B7"/>
    <w:rsid w:val="000F788A"/>
    <w:rsid w:val="00100B78"/>
    <w:rsid w:val="001021EB"/>
    <w:rsid w:val="00103125"/>
    <w:rsid w:val="00105B3E"/>
    <w:rsid w:val="00105BC0"/>
    <w:rsid w:val="00105C25"/>
    <w:rsid w:val="00113D61"/>
    <w:rsid w:val="001142EC"/>
    <w:rsid w:val="00114444"/>
    <w:rsid w:val="0011644A"/>
    <w:rsid w:val="001170C5"/>
    <w:rsid w:val="00120E60"/>
    <w:rsid w:val="00123BE9"/>
    <w:rsid w:val="00124567"/>
    <w:rsid w:val="0012747D"/>
    <w:rsid w:val="001309DE"/>
    <w:rsid w:val="00131515"/>
    <w:rsid w:val="00132D0B"/>
    <w:rsid w:val="001351B6"/>
    <w:rsid w:val="00136375"/>
    <w:rsid w:val="001375BB"/>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2944"/>
    <w:rsid w:val="00172BF1"/>
    <w:rsid w:val="00174401"/>
    <w:rsid w:val="00174CDF"/>
    <w:rsid w:val="00176F38"/>
    <w:rsid w:val="00183085"/>
    <w:rsid w:val="0018443B"/>
    <w:rsid w:val="001900E0"/>
    <w:rsid w:val="00190B84"/>
    <w:rsid w:val="00191EAE"/>
    <w:rsid w:val="0019588C"/>
    <w:rsid w:val="001974D8"/>
    <w:rsid w:val="001A0B9B"/>
    <w:rsid w:val="001A185D"/>
    <w:rsid w:val="001A1B77"/>
    <w:rsid w:val="001A2610"/>
    <w:rsid w:val="001A4D51"/>
    <w:rsid w:val="001A61CA"/>
    <w:rsid w:val="001A6D7B"/>
    <w:rsid w:val="001A796B"/>
    <w:rsid w:val="001B154F"/>
    <w:rsid w:val="001B1693"/>
    <w:rsid w:val="001B2668"/>
    <w:rsid w:val="001B2B04"/>
    <w:rsid w:val="001B476B"/>
    <w:rsid w:val="001B6BEE"/>
    <w:rsid w:val="001C0E41"/>
    <w:rsid w:val="001C0EBB"/>
    <w:rsid w:val="001C1963"/>
    <w:rsid w:val="001C4602"/>
    <w:rsid w:val="001C5378"/>
    <w:rsid w:val="001C5E5F"/>
    <w:rsid w:val="001D16B3"/>
    <w:rsid w:val="001D322A"/>
    <w:rsid w:val="001D3467"/>
    <w:rsid w:val="001D6589"/>
    <w:rsid w:val="001D6AD0"/>
    <w:rsid w:val="001E08CD"/>
    <w:rsid w:val="001E2D19"/>
    <w:rsid w:val="001E2EB9"/>
    <w:rsid w:val="001E3B09"/>
    <w:rsid w:val="001E57D3"/>
    <w:rsid w:val="001E6143"/>
    <w:rsid w:val="001E6317"/>
    <w:rsid w:val="001E7ED6"/>
    <w:rsid w:val="002011FB"/>
    <w:rsid w:val="00201B1A"/>
    <w:rsid w:val="002021D6"/>
    <w:rsid w:val="00202B5E"/>
    <w:rsid w:val="00204400"/>
    <w:rsid w:val="002072DF"/>
    <w:rsid w:val="00214F61"/>
    <w:rsid w:val="00222470"/>
    <w:rsid w:val="00222A93"/>
    <w:rsid w:val="00223614"/>
    <w:rsid w:val="00223C72"/>
    <w:rsid w:val="002241D5"/>
    <w:rsid w:val="00225CD0"/>
    <w:rsid w:val="00227401"/>
    <w:rsid w:val="00231452"/>
    <w:rsid w:val="002319CC"/>
    <w:rsid w:val="002319FC"/>
    <w:rsid w:val="00231E83"/>
    <w:rsid w:val="00232884"/>
    <w:rsid w:val="00235D23"/>
    <w:rsid w:val="002366B9"/>
    <w:rsid w:val="00237BAE"/>
    <w:rsid w:val="00237E68"/>
    <w:rsid w:val="00240322"/>
    <w:rsid w:val="00241793"/>
    <w:rsid w:val="00241EE3"/>
    <w:rsid w:val="002439B9"/>
    <w:rsid w:val="0024438A"/>
    <w:rsid w:val="00244755"/>
    <w:rsid w:val="00244B6D"/>
    <w:rsid w:val="002451DE"/>
    <w:rsid w:val="0024715F"/>
    <w:rsid w:val="00247ACF"/>
    <w:rsid w:val="00247DD8"/>
    <w:rsid w:val="00250D77"/>
    <w:rsid w:val="00251CBB"/>
    <w:rsid w:val="00260084"/>
    <w:rsid w:val="002609DF"/>
    <w:rsid w:val="00260F50"/>
    <w:rsid w:val="002627D7"/>
    <w:rsid w:val="00264CBE"/>
    <w:rsid w:val="00266464"/>
    <w:rsid w:val="0026701D"/>
    <w:rsid w:val="00270C8D"/>
    <w:rsid w:val="00273374"/>
    <w:rsid w:val="002733C1"/>
    <w:rsid w:val="002755E5"/>
    <w:rsid w:val="002757D7"/>
    <w:rsid w:val="002762D4"/>
    <w:rsid w:val="0028507E"/>
    <w:rsid w:val="00286194"/>
    <w:rsid w:val="00286D3A"/>
    <w:rsid w:val="00291640"/>
    <w:rsid w:val="00292671"/>
    <w:rsid w:val="002937A5"/>
    <w:rsid w:val="00294ECD"/>
    <w:rsid w:val="00297353"/>
    <w:rsid w:val="00297B05"/>
    <w:rsid w:val="002A0F0A"/>
    <w:rsid w:val="002A4EE9"/>
    <w:rsid w:val="002A6C24"/>
    <w:rsid w:val="002A6EB1"/>
    <w:rsid w:val="002B0C63"/>
    <w:rsid w:val="002B15A7"/>
    <w:rsid w:val="002B1B36"/>
    <w:rsid w:val="002B1F9B"/>
    <w:rsid w:val="002B3E4E"/>
    <w:rsid w:val="002B552B"/>
    <w:rsid w:val="002B5D08"/>
    <w:rsid w:val="002B621D"/>
    <w:rsid w:val="002B662C"/>
    <w:rsid w:val="002B6BA1"/>
    <w:rsid w:val="002B7440"/>
    <w:rsid w:val="002C0384"/>
    <w:rsid w:val="002C126D"/>
    <w:rsid w:val="002C185E"/>
    <w:rsid w:val="002C2712"/>
    <w:rsid w:val="002C31BD"/>
    <w:rsid w:val="002C37BE"/>
    <w:rsid w:val="002C38B4"/>
    <w:rsid w:val="002C5857"/>
    <w:rsid w:val="002C5B43"/>
    <w:rsid w:val="002C78E0"/>
    <w:rsid w:val="002D21A8"/>
    <w:rsid w:val="002D3DFD"/>
    <w:rsid w:val="002D3FB9"/>
    <w:rsid w:val="002D4A1D"/>
    <w:rsid w:val="002D6EFB"/>
    <w:rsid w:val="002E03C5"/>
    <w:rsid w:val="002E47C3"/>
    <w:rsid w:val="002E59D5"/>
    <w:rsid w:val="002F0208"/>
    <w:rsid w:val="002F05A5"/>
    <w:rsid w:val="002F36F0"/>
    <w:rsid w:val="002F45ED"/>
    <w:rsid w:val="002F548E"/>
    <w:rsid w:val="002F616A"/>
    <w:rsid w:val="002F7D99"/>
    <w:rsid w:val="00300E49"/>
    <w:rsid w:val="003010D2"/>
    <w:rsid w:val="00301AF4"/>
    <w:rsid w:val="0030357E"/>
    <w:rsid w:val="00306065"/>
    <w:rsid w:val="00310568"/>
    <w:rsid w:val="00311465"/>
    <w:rsid w:val="003119C7"/>
    <w:rsid w:val="0031289C"/>
    <w:rsid w:val="00312A2D"/>
    <w:rsid w:val="00312B77"/>
    <w:rsid w:val="003211EA"/>
    <w:rsid w:val="00321D5A"/>
    <w:rsid w:val="003235EC"/>
    <w:rsid w:val="0032583E"/>
    <w:rsid w:val="00325F3A"/>
    <w:rsid w:val="00326E76"/>
    <w:rsid w:val="0032717F"/>
    <w:rsid w:val="003306F8"/>
    <w:rsid w:val="00330D47"/>
    <w:rsid w:val="00331371"/>
    <w:rsid w:val="00331A0C"/>
    <w:rsid w:val="00332D80"/>
    <w:rsid w:val="00332F3A"/>
    <w:rsid w:val="00337CA8"/>
    <w:rsid w:val="003424CA"/>
    <w:rsid w:val="00344546"/>
    <w:rsid w:val="0034741A"/>
    <w:rsid w:val="00350027"/>
    <w:rsid w:val="00350E50"/>
    <w:rsid w:val="00353476"/>
    <w:rsid w:val="00354FF0"/>
    <w:rsid w:val="00360DF0"/>
    <w:rsid w:val="00363FEC"/>
    <w:rsid w:val="0036596B"/>
    <w:rsid w:val="0036693A"/>
    <w:rsid w:val="00367F20"/>
    <w:rsid w:val="00370E9F"/>
    <w:rsid w:val="00370EAD"/>
    <w:rsid w:val="003725A0"/>
    <w:rsid w:val="0037518A"/>
    <w:rsid w:val="00375AF8"/>
    <w:rsid w:val="00377717"/>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F32"/>
    <w:rsid w:val="003A560B"/>
    <w:rsid w:val="003B10AC"/>
    <w:rsid w:val="003B187F"/>
    <w:rsid w:val="003C0734"/>
    <w:rsid w:val="003C07D7"/>
    <w:rsid w:val="003C1903"/>
    <w:rsid w:val="003C69CA"/>
    <w:rsid w:val="003C72CC"/>
    <w:rsid w:val="003C7970"/>
    <w:rsid w:val="003C7F7B"/>
    <w:rsid w:val="003D1446"/>
    <w:rsid w:val="003D1CCF"/>
    <w:rsid w:val="003D2518"/>
    <w:rsid w:val="003D3ECB"/>
    <w:rsid w:val="003D5990"/>
    <w:rsid w:val="003D64D0"/>
    <w:rsid w:val="003D73FB"/>
    <w:rsid w:val="003D7B25"/>
    <w:rsid w:val="003D7D8F"/>
    <w:rsid w:val="003E2470"/>
    <w:rsid w:val="003E3FE1"/>
    <w:rsid w:val="003E41BD"/>
    <w:rsid w:val="003E4413"/>
    <w:rsid w:val="003E49CD"/>
    <w:rsid w:val="003E5470"/>
    <w:rsid w:val="003E55EA"/>
    <w:rsid w:val="003E6218"/>
    <w:rsid w:val="003E6DBA"/>
    <w:rsid w:val="003F3A97"/>
    <w:rsid w:val="003F53C1"/>
    <w:rsid w:val="003F7285"/>
    <w:rsid w:val="004033EB"/>
    <w:rsid w:val="0040478A"/>
    <w:rsid w:val="00405AD7"/>
    <w:rsid w:val="00407225"/>
    <w:rsid w:val="004126C6"/>
    <w:rsid w:val="004134FF"/>
    <w:rsid w:val="0041408A"/>
    <w:rsid w:val="00414DE8"/>
    <w:rsid w:val="00415B4B"/>
    <w:rsid w:val="004162D7"/>
    <w:rsid w:val="0041747F"/>
    <w:rsid w:val="0041764A"/>
    <w:rsid w:val="00421DA5"/>
    <w:rsid w:val="00424573"/>
    <w:rsid w:val="0042525F"/>
    <w:rsid w:val="00426BF0"/>
    <w:rsid w:val="004311BF"/>
    <w:rsid w:val="004311E8"/>
    <w:rsid w:val="004317E1"/>
    <w:rsid w:val="00431936"/>
    <w:rsid w:val="00431AC1"/>
    <w:rsid w:val="00432318"/>
    <w:rsid w:val="00433DEF"/>
    <w:rsid w:val="0044149B"/>
    <w:rsid w:val="004436CD"/>
    <w:rsid w:val="00443E71"/>
    <w:rsid w:val="004455CF"/>
    <w:rsid w:val="004459E7"/>
    <w:rsid w:val="00447FB3"/>
    <w:rsid w:val="00450EF0"/>
    <w:rsid w:val="00452A03"/>
    <w:rsid w:val="00452AB8"/>
    <w:rsid w:val="004556BB"/>
    <w:rsid w:val="00456A47"/>
    <w:rsid w:val="00457A46"/>
    <w:rsid w:val="00461618"/>
    <w:rsid w:val="004633C9"/>
    <w:rsid w:val="00466FB6"/>
    <w:rsid w:val="004677CC"/>
    <w:rsid w:val="004679C7"/>
    <w:rsid w:val="00467AE4"/>
    <w:rsid w:val="00470158"/>
    <w:rsid w:val="00471125"/>
    <w:rsid w:val="004711B9"/>
    <w:rsid w:val="00471571"/>
    <w:rsid w:val="00472077"/>
    <w:rsid w:val="0047226C"/>
    <w:rsid w:val="00474B79"/>
    <w:rsid w:val="00474F4B"/>
    <w:rsid w:val="0047560D"/>
    <w:rsid w:val="0047640C"/>
    <w:rsid w:val="00476A20"/>
    <w:rsid w:val="00480033"/>
    <w:rsid w:val="004804A4"/>
    <w:rsid w:val="00480BB4"/>
    <w:rsid w:val="0048542A"/>
    <w:rsid w:val="0048588D"/>
    <w:rsid w:val="004863D8"/>
    <w:rsid w:val="00492EC2"/>
    <w:rsid w:val="004931AF"/>
    <w:rsid w:val="00493DF2"/>
    <w:rsid w:val="00494132"/>
    <w:rsid w:val="00494CB6"/>
    <w:rsid w:val="00495972"/>
    <w:rsid w:val="00497A3E"/>
    <w:rsid w:val="004A061A"/>
    <w:rsid w:val="004A2F59"/>
    <w:rsid w:val="004A31C9"/>
    <w:rsid w:val="004A3F15"/>
    <w:rsid w:val="004A521D"/>
    <w:rsid w:val="004A5FF5"/>
    <w:rsid w:val="004B1431"/>
    <w:rsid w:val="004B1436"/>
    <w:rsid w:val="004B1DF9"/>
    <w:rsid w:val="004B26C6"/>
    <w:rsid w:val="004B285A"/>
    <w:rsid w:val="004B2DF0"/>
    <w:rsid w:val="004B3636"/>
    <w:rsid w:val="004B4339"/>
    <w:rsid w:val="004B5F7C"/>
    <w:rsid w:val="004B6DF6"/>
    <w:rsid w:val="004B7B5E"/>
    <w:rsid w:val="004B7DD4"/>
    <w:rsid w:val="004C0596"/>
    <w:rsid w:val="004C157A"/>
    <w:rsid w:val="004C18B0"/>
    <w:rsid w:val="004C24FA"/>
    <w:rsid w:val="004C415D"/>
    <w:rsid w:val="004C7398"/>
    <w:rsid w:val="004D477B"/>
    <w:rsid w:val="004D669F"/>
    <w:rsid w:val="004D77CA"/>
    <w:rsid w:val="004D7E31"/>
    <w:rsid w:val="004D7E65"/>
    <w:rsid w:val="004E02E7"/>
    <w:rsid w:val="004E0C4D"/>
    <w:rsid w:val="004E1B17"/>
    <w:rsid w:val="004E2293"/>
    <w:rsid w:val="004E3B25"/>
    <w:rsid w:val="004E420A"/>
    <w:rsid w:val="004E629A"/>
    <w:rsid w:val="004E7153"/>
    <w:rsid w:val="004E7643"/>
    <w:rsid w:val="004F04C7"/>
    <w:rsid w:val="004F0B28"/>
    <w:rsid w:val="004F2486"/>
    <w:rsid w:val="004F2FF2"/>
    <w:rsid w:val="004F4730"/>
    <w:rsid w:val="004F6AFA"/>
    <w:rsid w:val="00500252"/>
    <w:rsid w:val="00500A7D"/>
    <w:rsid w:val="00505D89"/>
    <w:rsid w:val="00506365"/>
    <w:rsid w:val="00510832"/>
    <w:rsid w:val="00510AC5"/>
    <w:rsid w:val="00510F13"/>
    <w:rsid w:val="005117F2"/>
    <w:rsid w:val="00513F44"/>
    <w:rsid w:val="00514C88"/>
    <w:rsid w:val="00514F8D"/>
    <w:rsid w:val="00516BD2"/>
    <w:rsid w:val="00520157"/>
    <w:rsid w:val="005212B0"/>
    <w:rsid w:val="005219F8"/>
    <w:rsid w:val="00521B0C"/>
    <w:rsid w:val="00522F82"/>
    <w:rsid w:val="00530755"/>
    <w:rsid w:val="00531BEA"/>
    <w:rsid w:val="00533A52"/>
    <w:rsid w:val="0053400C"/>
    <w:rsid w:val="0053429C"/>
    <w:rsid w:val="00534858"/>
    <w:rsid w:val="005359D4"/>
    <w:rsid w:val="00535EA9"/>
    <w:rsid w:val="005405D4"/>
    <w:rsid w:val="0054242F"/>
    <w:rsid w:val="00542521"/>
    <w:rsid w:val="00542E00"/>
    <w:rsid w:val="0054361F"/>
    <w:rsid w:val="00545528"/>
    <w:rsid w:val="005456F0"/>
    <w:rsid w:val="00547FE4"/>
    <w:rsid w:val="0055131A"/>
    <w:rsid w:val="005525E1"/>
    <w:rsid w:val="005553C2"/>
    <w:rsid w:val="005565EB"/>
    <w:rsid w:val="00557337"/>
    <w:rsid w:val="00560357"/>
    <w:rsid w:val="0056077F"/>
    <w:rsid w:val="00562A14"/>
    <w:rsid w:val="005650F3"/>
    <w:rsid w:val="005657C7"/>
    <w:rsid w:val="0056635F"/>
    <w:rsid w:val="00570917"/>
    <w:rsid w:val="00571D89"/>
    <w:rsid w:val="00573D76"/>
    <w:rsid w:val="00574584"/>
    <w:rsid w:val="0057471E"/>
    <w:rsid w:val="0057482F"/>
    <w:rsid w:val="00575F0B"/>
    <w:rsid w:val="00577441"/>
    <w:rsid w:val="005776EC"/>
    <w:rsid w:val="00580CA0"/>
    <w:rsid w:val="005812BE"/>
    <w:rsid w:val="005833F1"/>
    <w:rsid w:val="005843A8"/>
    <w:rsid w:val="005848EE"/>
    <w:rsid w:val="00586A61"/>
    <w:rsid w:val="0058700A"/>
    <w:rsid w:val="00587AF4"/>
    <w:rsid w:val="00590C7F"/>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5DC0"/>
    <w:rsid w:val="005B7086"/>
    <w:rsid w:val="005B72D2"/>
    <w:rsid w:val="005C14A7"/>
    <w:rsid w:val="005C326E"/>
    <w:rsid w:val="005C32D1"/>
    <w:rsid w:val="005C5AD0"/>
    <w:rsid w:val="005C5E34"/>
    <w:rsid w:val="005C6BFA"/>
    <w:rsid w:val="005D1862"/>
    <w:rsid w:val="005D3272"/>
    <w:rsid w:val="005D35B4"/>
    <w:rsid w:val="005D4E51"/>
    <w:rsid w:val="005D53FF"/>
    <w:rsid w:val="005D6F8A"/>
    <w:rsid w:val="005D7465"/>
    <w:rsid w:val="005E1ACA"/>
    <w:rsid w:val="005E37D7"/>
    <w:rsid w:val="005E5822"/>
    <w:rsid w:val="005E5C43"/>
    <w:rsid w:val="005F03BC"/>
    <w:rsid w:val="005F0BEB"/>
    <w:rsid w:val="005F119A"/>
    <w:rsid w:val="005F1E7C"/>
    <w:rsid w:val="005F47E7"/>
    <w:rsid w:val="005F4B0F"/>
    <w:rsid w:val="005F5E27"/>
    <w:rsid w:val="00600B49"/>
    <w:rsid w:val="0060121D"/>
    <w:rsid w:val="00603282"/>
    <w:rsid w:val="00603839"/>
    <w:rsid w:val="00604B64"/>
    <w:rsid w:val="006059C6"/>
    <w:rsid w:val="00606746"/>
    <w:rsid w:val="00606B8B"/>
    <w:rsid w:val="00606F5E"/>
    <w:rsid w:val="006102BA"/>
    <w:rsid w:val="00612E74"/>
    <w:rsid w:val="00616622"/>
    <w:rsid w:val="00620239"/>
    <w:rsid w:val="00620860"/>
    <w:rsid w:val="00621C0D"/>
    <w:rsid w:val="00621D79"/>
    <w:rsid w:val="00622490"/>
    <w:rsid w:val="00624C09"/>
    <w:rsid w:val="00625F36"/>
    <w:rsid w:val="006265C4"/>
    <w:rsid w:val="00626E10"/>
    <w:rsid w:val="00627A91"/>
    <w:rsid w:val="00630D71"/>
    <w:rsid w:val="00633197"/>
    <w:rsid w:val="00635513"/>
    <w:rsid w:val="00637470"/>
    <w:rsid w:val="00637B49"/>
    <w:rsid w:val="006401AD"/>
    <w:rsid w:val="006416B6"/>
    <w:rsid w:val="006419E3"/>
    <w:rsid w:val="006438EC"/>
    <w:rsid w:val="00643DB9"/>
    <w:rsid w:val="00643FA8"/>
    <w:rsid w:val="00644B22"/>
    <w:rsid w:val="0064514B"/>
    <w:rsid w:val="006466F5"/>
    <w:rsid w:val="0064700B"/>
    <w:rsid w:val="006478C1"/>
    <w:rsid w:val="00651465"/>
    <w:rsid w:val="00652600"/>
    <w:rsid w:val="006533B9"/>
    <w:rsid w:val="006536E7"/>
    <w:rsid w:val="0065383C"/>
    <w:rsid w:val="00655E50"/>
    <w:rsid w:val="00660397"/>
    <w:rsid w:val="006617D2"/>
    <w:rsid w:val="006618B9"/>
    <w:rsid w:val="00661EC7"/>
    <w:rsid w:val="006633C7"/>
    <w:rsid w:val="00663981"/>
    <w:rsid w:val="0066483C"/>
    <w:rsid w:val="006672EF"/>
    <w:rsid w:val="006716D5"/>
    <w:rsid w:val="006728F8"/>
    <w:rsid w:val="00672F7D"/>
    <w:rsid w:val="00673971"/>
    <w:rsid w:val="00674BE1"/>
    <w:rsid w:val="00675B78"/>
    <w:rsid w:val="00676954"/>
    <w:rsid w:val="00676AA8"/>
    <w:rsid w:val="0068118F"/>
    <w:rsid w:val="006818DD"/>
    <w:rsid w:val="0068287F"/>
    <w:rsid w:val="00682AD4"/>
    <w:rsid w:val="00686A6F"/>
    <w:rsid w:val="00687518"/>
    <w:rsid w:val="0068784E"/>
    <w:rsid w:val="00690A4A"/>
    <w:rsid w:val="00691006"/>
    <w:rsid w:val="0069280C"/>
    <w:rsid w:val="0069476A"/>
    <w:rsid w:val="00696C72"/>
    <w:rsid w:val="006A1263"/>
    <w:rsid w:val="006A253C"/>
    <w:rsid w:val="006B00F7"/>
    <w:rsid w:val="006B1B21"/>
    <w:rsid w:val="006B2240"/>
    <w:rsid w:val="006B3E36"/>
    <w:rsid w:val="006B79B9"/>
    <w:rsid w:val="006C234B"/>
    <w:rsid w:val="006C339C"/>
    <w:rsid w:val="006C758D"/>
    <w:rsid w:val="006D052C"/>
    <w:rsid w:val="006D0A82"/>
    <w:rsid w:val="006D4FC3"/>
    <w:rsid w:val="006D7788"/>
    <w:rsid w:val="006D791D"/>
    <w:rsid w:val="006E14F7"/>
    <w:rsid w:val="006E17A7"/>
    <w:rsid w:val="006E1D63"/>
    <w:rsid w:val="006E1E59"/>
    <w:rsid w:val="006E28C9"/>
    <w:rsid w:val="006E4422"/>
    <w:rsid w:val="006E4D17"/>
    <w:rsid w:val="006E6464"/>
    <w:rsid w:val="006E67C6"/>
    <w:rsid w:val="006F229F"/>
    <w:rsid w:val="006F4F87"/>
    <w:rsid w:val="006F5ED8"/>
    <w:rsid w:val="006F6B4B"/>
    <w:rsid w:val="006F6CB0"/>
    <w:rsid w:val="006F7C12"/>
    <w:rsid w:val="00700462"/>
    <w:rsid w:val="0070094E"/>
    <w:rsid w:val="00700B48"/>
    <w:rsid w:val="00702A44"/>
    <w:rsid w:val="00703C28"/>
    <w:rsid w:val="00703C3F"/>
    <w:rsid w:val="00703E91"/>
    <w:rsid w:val="00704658"/>
    <w:rsid w:val="00705AD5"/>
    <w:rsid w:val="0070622B"/>
    <w:rsid w:val="00706551"/>
    <w:rsid w:val="00706E43"/>
    <w:rsid w:val="00707297"/>
    <w:rsid w:val="0070750F"/>
    <w:rsid w:val="007106E4"/>
    <w:rsid w:val="0071178A"/>
    <w:rsid w:val="00712751"/>
    <w:rsid w:val="00712FBA"/>
    <w:rsid w:val="0071338F"/>
    <w:rsid w:val="007237FF"/>
    <w:rsid w:val="0072537D"/>
    <w:rsid w:val="007277BD"/>
    <w:rsid w:val="00732B74"/>
    <w:rsid w:val="007365A5"/>
    <w:rsid w:val="007369CA"/>
    <w:rsid w:val="00736D88"/>
    <w:rsid w:val="00736EEE"/>
    <w:rsid w:val="00736FCF"/>
    <w:rsid w:val="007408BD"/>
    <w:rsid w:val="00741D45"/>
    <w:rsid w:val="00743CF2"/>
    <w:rsid w:val="00745207"/>
    <w:rsid w:val="0074665C"/>
    <w:rsid w:val="00752EB4"/>
    <w:rsid w:val="007534CC"/>
    <w:rsid w:val="0075358C"/>
    <w:rsid w:val="00756ED9"/>
    <w:rsid w:val="00761AB8"/>
    <w:rsid w:val="00762D35"/>
    <w:rsid w:val="00766026"/>
    <w:rsid w:val="007663C9"/>
    <w:rsid w:val="007710A1"/>
    <w:rsid w:val="007713C9"/>
    <w:rsid w:val="007716A3"/>
    <w:rsid w:val="00772281"/>
    <w:rsid w:val="00772939"/>
    <w:rsid w:val="00772ED7"/>
    <w:rsid w:val="00775362"/>
    <w:rsid w:val="007766B8"/>
    <w:rsid w:val="007776F5"/>
    <w:rsid w:val="007777E7"/>
    <w:rsid w:val="007808BB"/>
    <w:rsid w:val="007837D3"/>
    <w:rsid w:val="007878E6"/>
    <w:rsid w:val="00791D66"/>
    <w:rsid w:val="0079202C"/>
    <w:rsid w:val="00792C10"/>
    <w:rsid w:val="00796CD9"/>
    <w:rsid w:val="00797279"/>
    <w:rsid w:val="00797B1A"/>
    <w:rsid w:val="007A0D93"/>
    <w:rsid w:val="007A1D52"/>
    <w:rsid w:val="007A5B95"/>
    <w:rsid w:val="007A5FE4"/>
    <w:rsid w:val="007A6FE3"/>
    <w:rsid w:val="007B2BF5"/>
    <w:rsid w:val="007B3F84"/>
    <w:rsid w:val="007B42C9"/>
    <w:rsid w:val="007B540E"/>
    <w:rsid w:val="007B6E17"/>
    <w:rsid w:val="007B7304"/>
    <w:rsid w:val="007B79AF"/>
    <w:rsid w:val="007C044B"/>
    <w:rsid w:val="007C0566"/>
    <w:rsid w:val="007C0CFC"/>
    <w:rsid w:val="007C543A"/>
    <w:rsid w:val="007C6264"/>
    <w:rsid w:val="007C65E2"/>
    <w:rsid w:val="007C6CAB"/>
    <w:rsid w:val="007C6D30"/>
    <w:rsid w:val="007C7236"/>
    <w:rsid w:val="007C7FA8"/>
    <w:rsid w:val="007D2C06"/>
    <w:rsid w:val="007D373F"/>
    <w:rsid w:val="007D592C"/>
    <w:rsid w:val="007E5B2E"/>
    <w:rsid w:val="007F184E"/>
    <w:rsid w:val="007F24D5"/>
    <w:rsid w:val="007F369F"/>
    <w:rsid w:val="007F3AF9"/>
    <w:rsid w:val="007F52D8"/>
    <w:rsid w:val="007F580F"/>
    <w:rsid w:val="007F59C1"/>
    <w:rsid w:val="007F7BAC"/>
    <w:rsid w:val="008000F6"/>
    <w:rsid w:val="008001AF"/>
    <w:rsid w:val="00800282"/>
    <w:rsid w:val="008029D1"/>
    <w:rsid w:val="00803A2A"/>
    <w:rsid w:val="00805183"/>
    <w:rsid w:val="00805399"/>
    <w:rsid w:val="00805540"/>
    <w:rsid w:val="00805BCA"/>
    <w:rsid w:val="00806C97"/>
    <w:rsid w:val="008123A2"/>
    <w:rsid w:val="0081397F"/>
    <w:rsid w:val="008140AB"/>
    <w:rsid w:val="00816291"/>
    <w:rsid w:val="00816B45"/>
    <w:rsid w:val="00816C63"/>
    <w:rsid w:val="00822B71"/>
    <w:rsid w:val="008237AC"/>
    <w:rsid w:val="00823853"/>
    <w:rsid w:val="00825D38"/>
    <w:rsid w:val="00825E84"/>
    <w:rsid w:val="00827F02"/>
    <w:rsid w:val="00831FCF"/>
    <w:rsid w:val="008371C2"/>
    <w:rsid w:val="008379A1"/>
    <w:rsid w:val="00837E43"/>
    <w:rsid w:val="00840D9B"/>
    <w:rsid w:val="00842B51"/>
    <w:rsid w:val="00844AD5"/>
    <w:rsid w:val="00845803"/>
    <w:rsid w:val="00846A19"/>
    <w:rsid w:val="00846FBB"/>
    <w:rsid w:val="0084700E"/>
    <w:rsid w:val="008504E1"/>
    <w:rsid w:val="0085162F"/>
    <w:rsid w:val="0085258A"/>
    <w:rsid w:val="008528B5"/>
    <w:rsid w:val="00852B4A"/>
    <w:rsid w:val="00852DA6"/>
    <w:rsid w:val="0085667E"/>
    <w:rsid w:val="00857537"/>
    <w:rsid w:val="00860274"/>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938"/>
    <w:rsid w:val="00884AA5"/>
    <w:rsid w:val="008857EC"/>
    <w:rsid w:val="00886B40"/>
    <w:rsid w:val="008877EE"/>
    <w:rsid w:val="00890E9B"/>
    <w:rsid w:val="00891972"/>
    <w:rsid w:val="00892296"/>
    <w:rsid w:val="00893531"/>
    <w:rsid w:val="008A18C0"/>
    <w:rsid w:val="008A33B7"/>
    <w:rsid w:val="008A42E4"/>
    <w:rsid w:val="008A4DA1"/>
    <w:rsid w:val="008A58A4"/>
    <w:rsid w:val="008A6381"/>
    <w:rsid w:val="008A6610"/>
    <w:rsid w:val="008B12E7"/>
    <w:rsid w:val="008B1E95"/>
    <w:rsid w:val="008B6B4F"/>
    <w:rsid w:val="008C197E"/>
    <w:rsid w:val="008C2D9C"/>
    <w:rsid w:val="008C5339"/>
    <w:rsid w:val="008C7D70"/>
    <w:rsid w:val="008D296E"/>
    <w:rsid w:val="008D55A6"/>
    <w:rsid w:val="008D7489"/>
    <w:rsid w:val="008E02B9"/>
    <w:rsid w:val="008E39BB"/>
    <w:rsid w:val="008E40AB"/>
    <w:rsid w:val="008F0C75"/>
    <w:rsid w:val="008F35C6"/>
    <w:rsid w:val="008F5E33"/>
    <w:rsid w:val="008F6626"/>
    <w:rsid w:val="008F7891"/>
    <w:rsid w:val="008F7C8F"/>
    <w:rsid w:val="009009A6"/>
    <w:rsid w:val="0090268A"/>
    <w:rsid w:val="0090379D"/>
    <w:rsid w:val="009040AA"/>
    <w:rsid w:val="00905330"/>
    <w:rsid w:val="0090735F"/>
    <w:rsid w:val="00907AAA"/>
    <w:rsid w:val="00907E72"/>
    <w:rsid w:val="00911DDD"/>
    <w:rsid w:val="009130F5"/>
    <w:rsid w:val="0091541A"/>
    <w:rsid w:val="009166E4"/>
    <w:rsid w:val="00920345"/>
    <w:rsid w:val="00922542"/>
    <w:rsid w:val="00922E29"/>
    <w:rsid w:val="00922FEF"/>
    <w:rsid w:val="009237F8"/>
    <w:rsid w:val="00931412"/>
    <w:rsid w:val="00932561"/>
    <w:rsid w:val="00933FBD"/>
    <w:rsid w:val="009378CF"/>
    <w:rsid w:val="0094176B"/>
    <w:rsid w:val="009445AB"/>
    <w:rsid w:val="00945D8F"/>
    <w:rsid w:val="00946F34"/>
    <w:rsid w:val="00947312"/>
    <w:rsid w:val="00951396"/>
    <w:rsid w:val="00954779"/>
    <w:rsid w:val="0096076A"/>
    <w:rsid w:val="00960E03"/>
    <w:rsid w:val="00962753"/>
    <w:rsid w:val="00963B82"/>
    <w:rsid w:val="00964CBE"/>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1E2"/>
    <w:rsid w:val="00995DD1"/>
    <w:rsid w:val="009A1158"/>
    <w:rsid w:val="009A1C68"/>
    <w:rsid w:val="009A28F8"/>
    <w:rsid w:val="009A44FF"/>
    <w:rsid w:val="009A5080"/>
    <w:rsid w:val="009A7C7D"/>
    <w:rsid w:val="009B1A24"/>
    <w:rsid w:val="009B2DEE"/>
    <w:rsid w:val="009B32E6"/>
    <w:rsid w:val="009B35B0"/>
    <w:rsid w:val="009B3C77"/>
    <w:rsid w:val="009B3D1A"/>
    <w:rsid w:val="009B472C"/>
    <w:rsid w:val="009B4AA8"/>
    <w:rsid w:val="009B78F5"/>
    <w:rsid w:val="009C007E"/>
    <w:rsid w:val="009C0907"/>
    <w:rsid w:val="009C1FF4"/>
    <w:rsid w:val="009C368B"/>
    <w:rsid w:val="009C37F6"/>
    <w:rsid w:val="009C3F6A"/>
    <w:rsid w:val="009C4463"/>
    <w:rsid w:val="009C75EE"/>
    <w:rsid w:val="009D01B2"/>
    <w:rsid w:val="009D04F0"/>
    <w:rsid w:val="009D1916"/>
    <w:rsid w:val="009D1CC2"/>
    <w:rsid w:val="009D1DE8"/>
    <w:rsid w:val="009D1FC8"/>
    <w:rsid w:val="009D27BE"/>
    <w:rsid w:val="009D357A"/>
    <w:rsid w:val="009D3C6F"/>
    <w:rsid w:val="009D4A48"/>
    <w:rsid w:val="009D5741"/>
    <w:rsid w:val="009D628C"/>
    <w:rsid w:val="009D7125"/>
    <w:rsid w:val="009E21D8"/>
    <w:rsid w:val="009E29B3"/>
    <w:rsid w:val="009F052D"/>
    <w:rsid w:val="009F2C93"/>
    <w:rsid w:val="009F5DC9"/>
    <w:rsid w:val="009F6A48"/>
    <w:rsid w:val="009F6AF3"/>
    <w:rsid w:val="009F7678"/>
    <w:rsid w:val="009F7B8D"/>
    <w:rsid w:val="00A00653"/>
    <w:rsid w:val="00A02819"/>
    <w:rsid w:val="00A058E1"/>
    <w:rsid w:val="00A06224"/>
    <w:rsid w:val="00A06D9A"/>
    <w:rsid w:val="00A07896"/>
    <w:rsid w:val="00A1204B"/>
    <w:rsid w:val="00A124F6"/>
    <w:rsid w:val="00A13D0A"/>
    <w:rsid w:val="00A22CFF"/>
    <w:rsid w:val="00A231DC"/>
    <w:rsid w:val="00A2554C"/>
    <w:rsid w:val="00A26281"/>
    <w:rsid w:val="00A26F4D"/>
    <w:rsid w:val="00A27540"/>
    <w:rsid w:val="00A2796E"/>
    <w:rsid w:val="00A33E77"/>
    <w:rsid w:val="00A34413"/>
    <w:rsid w:val="00A3577A"/>
    <w:rsid w:val="00A36060"/>
    <w:rsid w:val="00A41E41"/>
    <w:rsid w:val="00A42BA4"/>
    <w:rsid w:val="00A42E7A"/>
    <w:rsid w:val="00A43911"/>
    <w:rsid w:val="00A44436"/>
    <w:rsid w:val="00A44F28"/>
    <w:rsid w:val="00A45432"/>
    <w:rsid w:val="00A502A3"/>
    <w:rsid w:val="00A5174E"/>
    <w:rsid w:val="00A51EEB"/>
    <w:rsid w:val="00A57518"/>
    <w:rsid w:val="00A6044D"/>
    <w:rsid w:val="00A6118E"/>
    <w:rsid w:val="00A6190A"/>
    <w:rsid w:val="00A61D0F"/>
    <w:rsid w:val="00A61EBC"/>
    <w:rsid w:val="00A65275"/>
    <w:rsid w:val="00A66110"/>
    <w:rsid w:val="00A66A26"/>
    <w:rsid w:val="00A67812"/>
    <w:rsid w:val="00A7036A"/>
    <w:rsid w:val="00A7072B"/>
    <w:rsid w:val="00A7133F"/>
    <w:rsid w:val="00A72DF9"/>
    <w:rsid w:val="00A74E34"/>
    <w:rsid w:val="00A74EAA"/>
    <w:rsid w:val="00A77021"/>
    <w:rsid w:val="00A778FA"/>
    <w:rsid w:val="00A82488"/>
    <w:rsid w:val="00A8419F"/>
    <w:rsid w:val="00A8436C"/>
    <w:rsid w:val="00A8537F"/>
    <w:rsid w:val="00A879AD"/>
    <w:rsid w:val="00A91958"/>
    <w:rsid w:val="00A91B04"/>
    <w:rsid w:val="00A920E6"/>
    <w:rsid w:val="00A9600F"/>
    <w:rsid w:val="00AA0ACD"/>
    <w:rsid w:val="00AA0E90"/>
    <w:rsid w:val="00AA227F"/>
    <w:rsid w:val="00AA48BF"/>
    <w:rsid w:val="00AA5FCE"/>
    <w:rsid w:val="00AA62EC"/>
    <w:rsid w:val="00AA72DE"/>
    <w:rsid w:val="00AB1E66"/>
    <w:rsid w:val="00AB39B8"/>
    <w:rsid w:val="00AB4846"/>
    <w:rsid w:val="00AB4A0F"/>
    <w:rsid w:val="00AB4ED6"/>
    <w:rsid w:val="00AC0045"/>
    <w:rsid w:val="00AC19DD"/>
    <w:rsid w:val="00AC1E5C"/>
    <w:rsid w:val="00AC4825"/>
    <w:rsid w:val="00AC7411"/>
    <w:rsid w:val="00AC79B8"/>
    <w:rsid w:val="00AD05E8"/>
    <w:rsid w:val="00AD0668"/>
    <w:rsid w:val="00AD1BCE"/>
    <w:rsid w:val="00AD3508"/>
    <w:rsid w:val="00AD45D5"/>
    <w:rsid w:val="00AD4864"/>
    <w:rsid w:val="00AD4AA3"/>
    <w:rsid w:val="00AD540E"/>
    <w:rsid w:val="00AD5E64"/>
    <w:rsid w:val="00AD62DA"/>
    <w:rsid w:val="00AD646E"/>
    <w:rsid w:val="00AD773F"/>
    <w:rsid w:val="00AE222C"/>
    <w:rsid w:val="00AE343D"/>
    <w:rsid w:val="00AE4745"/>
    <w:rsid w:val="00AE6A2B"/>
    <w:rsid w:val="00AE6B15"/>
    <w:rsid w:val="00AF17CD"/>
    <w:rsid w:val="00AF1BE2"/>
    <w:rsid w:val="00AF20C5"/>
    <w:rsid w:val="00AF53A0"/>
    <w:rsid w:val="00AF5441"/>
    <w:rsid w:val="00AF5CEC"/>
    <w:rsid w:val="00AF6248"/>
    <w:rsid w:val="00AF726E"/>
    <w:rsid w:val="00B00B97"/>
    <w:rsid w:val="00B03DBE"/>
    <w:rsid w:val="00B04242"/>
    <w:rsid w:val="00B063D8"/>
    <w:rsid w:val="00B10CCE"/>
    <w:rsid w:val="00B12189"/>
    <w:rsid w:val="00B1267F"/>
    <w:rsid w:val="00B13D70"/>
    <w:rsid w:val="00B14C1B"/>
    <w:rsid w:val="00B15EFE"/>
    <w:rsid w:val="00B16F68"/>
    <w:rsid w:val="00B22BB6"/>
    <w:rsid w:val="00B231AF"/>
    <w:rsid w:val="00B2643A"/>
    <w:rsid w:val="00B27873"/>
    <w:rsid w:val="00B30072"/>
    <w:rsid w:val="00B308DE"/>
    <w:rsid w:val="00B30E28"/>
    <w:rsid w:val="00B31098"/>
    <w:rsid w:val="00B31FD4"/>
    <w:rsid w:val="00B36B43"/>
    <w:rsid w:val="00B371A2"/>
    <w:rsid w:val="00B40B35"/>
    <w:rsid w:val="00B4121C"/>
    <w:rsid w:val="00B44101"/>
    <w:rsid w:val="00B449AD"/>
    <w:rsid w:val="00B44C31"/>
    <w:rsid w:val="00B5034B"/>
    <w:rsid w:val="00B5199E"/>
    <w:rsid w:val="00B53844"/>
    <w:rsid w:val="00B54829"/>
    <w:rsid w:val="00B55472"/>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7263"/>
    <w:rsid w:val="00B80DD7"/>
    <w:rsid w:val="00B8185D"/>
    <w:rsid w:val="00B81AA3"/>
    <w:rsid w:val="00B81AB7"/>
    <w:rsid w:val="00B81D81"/>
    <w:rsid w:val="00B8252F"/>
    <w:rsid w:val="00B826B5"/>
    <w:rsid w:val="00B83DDD"/>
    <w:rsid w:val="00B87E4F"/>
    <w:rsid w:val="00B9130E"/>
    <w:rsid w:val="00B93726"/>
    <w:rsid w:val="00B949A7"/>
    <w:rsid w:val="00B949F6"/>
    <w:rsid w:val="00B9536D"/>
    <w:rsid w:val="00B95432"/>
    <w:rsid w:val="00B95938"/>
    <w:rsid w:val="00B95DED"/>
    <w:rsid w:val="00BA2244"/>
    <w:rsid w:val="00BA36BE"/>
    <w:rsid w:val="00BA3D0D"/>
    <w:rsid w:val="00BA421D"/>
    <w:rsid w:val="00BB04B4"/>
    <w:rsid w:val="00BB0A55"/>
    <w:rsid w:val="00BB1022"/>
    <w:rsid w:val="00BB11EF"/>
    <w:rsid w:val="00BB1C34"/>
    <w:rsid w:val="00BB3139"/>
    <w:rsid w:val="00BB407E"/>
    <w:rsid w:val="00BB4377"/>
    <w:rsid w:val="00BB50D9"/>
    <w:rsid w:val="00BB5976"/>
    <w:rsid w:val="00BC679B"/>
    <w:rsid w:val="00BD2149"/>
    <w:rsid w:val="00BD2481"/>
    <w:rsid w:val="00BD317E"/>
    <w:rsid w:val="00BD4AE2"/>
    <w:rsid w:val="00BD7691"/>
    <w:rsid w:val="00BE0864"/>
    <w:rsid w:val="00BE0C53"/>
    <w:rsid w:val="00BE3AC3"/>
    <w:rsid w:val="00BF176B"/>
    <w:rsid w:val="00BF3281"/>
    <w:rsid w:val="00BF3A23"/>
    <w:rsid w:val="00BF3EF6"/>
    <w:rsid w:val="00BF4969"/>
    <w:rsid w:val="00BF6B69"/>
    <w:rsid w:val="00C00C31"/>
    <w:rsid w:val="00C015F9"/>
    <w:rsid w:val="00C01A8D"/>
    <w:rsid w:val="00C031CD"/>
    <w:rsid w:val="00C034D2"/>
    <w:rsid w:val="00C06F3C"/>
    <w:rsid w:val="00C07333"/>
    <w:rsid w:val="00C07E9D"/>
    <w:rsid w:val="00C124B4"/>
    <w:rsid w:val="00C13090"/>
    <w:rsid w:val="00C16BE9"/>
    <w:rsid w:val="00C16FC2"/>
    <w:rsid w:val="00C17214"/>
    <w:rsid w:val="00C201DC"/>
    <w:rsid w:val="00C22059"/>
    <w:rsid w:val="00C2578E"/>
    <w:rsid w:val="00C2626D"/>
    <w:rsid w:val="00C2659C"/>
    <w:rsid w:val="00C27017"/>
    <w:rsid w:val="00C27F82"/>
    <w:rsid w:val="00C312B8"/>
    <w:rsid w:val="00C327D0"/>
    <w:rsid w:val="00C335CC"/>
    <w:rsid w:val="00C33735"/>
    <w:rsid w:val="00C345C9"/>
    <w:rsid w:val="00C4198E"/>
    <w:rsid w:val="00C43137"/>
    <w:rsid w:val="00C4536F"/>
    <w:rsid w:val="00C46D84"/>
    <w:rsid w:val="00C52FE3"/>
    <w:rsid w:val="00C5303B"/>
    <w:rsid w:val="00C5574C"/>
    <w:rsid w:val="00C55790"/>
    <w:rsid w:val="00C558C6"/>
    <w:rsid w:val="00C57C50"/>
    <w:rsid w:val="00C608BB"/>
    <w:rsid w:val="00C621A9"/>
    <w:rsid w:val="00C66FE1"/>
    <w:rsid w:val="00C673CF"/>
    <w:rsid w:val="00C70DCA"/>
    <w:rsid w:val="00C713B7"/>
    <w:rsid w:val="00C7408F"/>
    <w:rsid w:val="00C74DBE"/>
    <w:rsid w:val="00C74F07"/>
    <w:rsid w:val="00C80600"/>
    <w:rsid w:val="00C81E1E"/>
    <w:rsid w:val="00C827E8"/>
    <w:rsid w:val="00C82BFF"/>
    <w:rsid w:val="00C84975"/>
    <w:rsid w:val="00C84B04"/>
    <w:rsid w:val="00C85394"/>
    <w:rsid w:val="00C860AD"/>
    <w:rsid w:val="00C90E41"/>
    <w:rsid w:val="00C91C28"/>
    <w:rsid w:val="00C95F77"/>
    <w:rsid w:val="00C96BC8"/>
    <w:rsid w:val="00C9712A"/>
    <w:rsid w:val="00CA01EC"/>
    <w:rsid w:val="00CA2A50"/>
    <w:rsid w:val="00CA2A63"/>
    <w:rsid w:val="00CA2A7A"/>
    <w:rsid w:val="00CA60CF"/>
    <w:rsid w:val="00CB0E4B"/>
    <w:rsid w:val="00CB196E"/>
    <w:rsid w:val="00CB25E0"/>
    <w:rsid w:val="00CB2BF1"/>
    <w:rsid w:val="00CB2E4C"/>
    <w:rsid w:val="00CB36B8"/>
    <w:rsid w:val="00CB4ECC"/>
    <w:rsid w:val="00CB5A54"/>
    <w:rsid w:val="00CB730F"/>
    <w:rsid w:val="00CC09F4"/>
    <w:rsid w:val="00CC0F51"/>
    <w:rsid w:val="00CC1D17"/>
    <w:rsid w:val="00CC2A03"/>
    <w:rsid w:val="00CC5397"/>
    <w:rsid w:val="00CC67DD"/>
    <w:rsid w:val="00CC6A9A"/>
    <w:rsid w:val="00CD0759"/>
    <w:rsid w:val="00CD65C3"/>
    <w:rsid w:val="00CD697F"/>
    <w:rsid w:val="00CE10C4"/>
    <w:rsid w:val="00CE1639"/>
    <w:rsid w:val="00CE36C7"/>
    <w:rsid w:val="00CE3AFF"/>
    <w:rsid w:val="00CE5194"/>
    <w:rsid w:val="00CE5AC2"/>
    <w:rsid w:val="00CE6E46"/>
    <w:rsid w:val="00CE6FEC"/>
    <w:rsid w:val="00CF07C3"/>
    <w:rsid w:val="00CF47D6"/>
    <w:rsid w:val="00CF4A60"/>
    <w:rsid w:val="00CF5949"/>
    <w:rsid w:val="00CF7C2B"/>
    <w:rsid w:val="00D05226"/>
    <w:rsid w:val="00D052CF"/>
    <w:rsid w:val="00D06B15"/>
    <w:rsid w:val="00D07782"/>
    <w:rsid w:val="00D0783D"/>
    <w:rsid w:val="00D120FD"/>
    <w:rsid w:val="00D121C4"/>
    <w:rsid w:val="00D157EB"/>
    <w:rsid w:val="00D158CA"/>
    <w:rsid w:val="00D15C26"/>
    <w:rsid w:val="00D1726D"/>
    <w:rsid w:val="00D1775B"/>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D06"/>
    <w:rsid w:val="00D4654A"/>
    <w:rsid w:val="00D473C9"/>
    <w:rsid w:val="00D47A3B"/>
    <w:rsid w:val="00D5131F"/>
    <w:rsid w:val="00D52323"/>
    <w:rsid w:val="00D524C5"/>
    <w:rsid w:val="00D56979"/>
    <w:rsid w:val="00D60E34"/>
    <w:rsid w:val="00D616A1"/>
    <w:rsid w:val="00D62AF5"/>
    <w:rsid w:val="00D633DF"/>
    <w:rsid w:val="00D6388C"/>
    <w:rsid w:val="00D63CC1"/>
    <w:rsid w:val="00D64498"/>
    <w:rsid w:val="00D65142"/>
    <w:rsid w:val="00D705B2"/>
    <w:rsid w:val="00D7360B"/>
    <w:rsid w:val="00D73BC2"/>
    <w:rsid w:val="00D75535"/>
    <w:rsid w:val="00D7732C"/>
    <w:rsid w:val="00D80153"/>
    <w:rsid w:val="00D8390E"/>
    <w:rsid w:val="00D84D61"/>
    <w:rsid w:val="00D86440"/>
    <w:rsid w:val="00D90A45"/>
    <w:rsid w:val="00D936C7"/>
    <w:rsid w:val="00D96DB7"/>
    <w:rsid w:val="00DA1CF7"/>
    <w:rsid w:val="00DA2481"/>
    <w:rsid w:val="00DA25C3"/>
    <w:rsid w:val="00DA6A89"/>
    <w:rsid w:val="00DA753E"/>
    <w:rsid w:val="00DB1BA1"/>
    <w:rsid w:val="00DB3DDC"/>
    <w:rsid w:val="00DB58E4"/>
    <w:rsid w:val="00DB61A9"/>
    <w:rsid w:val="00DB6D31"/>
    <w:rsid w:val="00DB6F6F"/>
    <w:rsid w:val="00DC3AE4"/>
    <w:rsid w:val="00DC59E1"/>
    <w:rsid w:val="00DC712E"/>
    <w:rsid w:val="00DC717B"/>
    <w:rsid w:val="00DD4FEA"/>
    <w:rsid w:val="00DD5C2B"/>
    <w:rsid w:val="00DE0B0C"/>
    <w:rsid w:val="00DE1FD7"/>
    <w:rsid w:val="00DE28BE"/>
    <w:rsid w:val="00DE382D"/>
    <w:rsid w:val="00DE3D5C"/>
    <w:rsid w:val="00DE44C8"/>
    <w:rsid w:val="00DE5816"/>
    <w:rsid w:val="00DE7239"/>
    <w:rsid w:val="00DF02B7"/>
    <w:rsid w:val="00DF0B78"/>
    <w:rsid w:val="00DF0C1F"/>
    <w:rsid w:val="00DF3645"/>
    <w:rsid w:val="00DF6B11"/>
    <w:rsid w:val="00DF788D"/>
    <w:rsid w:val="00E00875"/>
    <w:rsid w:val="00E01389"/>
    <w:rsid w:val="00E01ACD"/>
    <w:rsid w:val="00E0296B"/>
    <w:rsid w:val="00E03541"/>
    <w:rsid w:val="00E04934"/>
    <w:rsid w:val="00E04DE5"/>
    <w:rsid w:val="00E05475"/>
    <w:rsid w:val="00E078D6"/>
    <w:rsid w:val="00E07BBE"/>
    <w:rsid w:val="00E101D0"/>
    <w:rsid w:val="00E10AC0"/>
    <w:rsid w:val="00E11DC7"/>
    <w:rsid w:val="00E12A58"/>
    <w:rsid w:val="00E163B6"/>
    <w:rsid w:val="00E16BBA"/>
    <w:rsid w:val="00E17F85"/>
    <w:rsid w:val="00E20D33"/>
    <w:rsid w:val="00E23794"/>
    <w:rsid w:val="00E25710"/>
    <w:rsid w:val="00E26566"/>
    <w:rsid w:val="00E26AF8"/>
    <w:rsid w:val="00E27883"/>
    <w:rsid w:val="00E30264"/>
    <w:rsid w:val="00E3294C"/>
    <w:rsid w:val="00E346F2"/>
    <w:rsid w:val="00E357CD"/>
    <w:rsid w:val="00E361D6"/>
    <w:rsid w:val="00E407E7"/>
    <w:rsid w:val="00E410AD"/>
    <w:rsid w:val="00E41103"/>
    <w:rsid w:val="00E4115A"/>
    <w:rsid w:val="00E41735"/>
    <w:rsid w:val="00E44656"/>
    <w:rsid w:val="00E5051D"/>
    <w:rsid w:val="00E5102F"/>
    <w:rsid w:val="00E537A9"/>
    <w:rsid w:val="00E53CDF"/>
    <w:rsid w:val="00E57B27"/>
    <w:rsid w:val="00E57FF5"/>
    <w:rsid w:val="00E601D3"/>
    <w:rsid w:val="00E61BD6"/>
    <w:rsid w:val="00E61ED9"/>
    <w:rsid w:val="00E626C9"/>
    <w:rsid w:val="00E63A56"/>
    <w:rsid w:val="00E65791"/>
    <w:rsid w:val="00E661BD"/>
    <w:rsid w:val="00E66DA9"/>
    <w:rsid w:val="00E67C57"/>
    <w:rsid w:val="00E70834"/>
    <w:rsid w:val="00E72322"/>
    <w:rsid w:val="00E75CD9"/>
    <w:rsid w:val="00E77A0D"/>
    <w:rsid w:val="00E77F74"/>
    <w:rsid w:val="00E80A5D"/>
    <w:rsid w:val="00E814FF"/>
    <w:rsid w:val="00E82478"/>
    <w:rsid w:val="00E837B4"/>
    <w:rsid w:val="00E83B6B"/>
    <w:rsid w:val="00E85F37"/>
    <w:rsid w:val="00E90B05"/>
    <w:rsid w:val="00E90BE6"/>
    <w:rsid w:val="00E92046"/>
    <w:rsid w:val="00E930B3"/>
    <w:rsid w:val="00E93929"/>
    <w:rsid w:val="00E93B70"/>
    <w:rsid w:val="00E9697B"/>
    <w:rsid w:val="00E97E3D"/>
    <w:rsid w:val="00EA080C"/>
    <w:rsid w:val="00EB038B"/>
    <w:rsid w:val="00EB054C"/>
    <w:rsid w:val="00EB134F"/>
    <w:rsid w:val="00EB2583"/>
    <w:rsid w:val="00EB2E3A"/>
    <w:rsid w:val="00EB4E28"/>
    <w:rsid w:val="00EB5180"/>
    <w:rsid w:val="00EB5E89"/>
    <w:rsid w:val="00EB6808"/>
    <w:rsid w:val="00EB6CE0"/>
    <w:rsid w:val="00EC181D"/>
    <w:rsid w:val="00EC1CF5"/>
    <w:rsid w:val="00EC2039"/>
    <w:rsid w:val="00EC3C46"/>
    <w:rsid w:val="00EC52D9"/>
    <w:rsid w:val="00EC6079"/>
    <w:rsid w:val="00EC71F2"/>
    <w:rsid w:val="00ED0590"/>
    <w:rsid w:val="00ED0B6A"/>
    <w:rsid w:val="00ED3010"/>
    <w:rsid w:val="00ED4853"/>
    <w:rsid w:val="00ED5152"/>
    <w:rsid w:val="00ED5B28"/>
    <w:rsid w:val="00ED75E1"/>
    <w:rsid w:val="00EE0283"/>
    <w:rsid w:val="00EE03CA"/>
    <w:rsid w:val="00EE2FBA"/>
    <w:rsid w:val="00EE36FC"/>
    <w:rsid w:val="00EE3C6F"/>
    <w:rsid w:val="00EE654C"/>
    <w:rsid w:val="00EE6E75"/>
    <w:rsid w:val="00EF3BBA"/>
    <w:rsid w:val="00EF5502"/>
    <w:rsid w:val="00EF6201"/>
    <w:rsid w:val="00EF69DC"/>
    <w:rsid w:val="00EF6ADF"/>
    <w:rsid w:val="00EF6EA9"/>
    <w:rsid w:val="00EF78CF"/>
    <w:rsid w:val="00F00413"/>
    <w:rsid w:val="00F004A6"/>
    <w:rsid w:val="00F00F32"/>
    <w:rsid w:val="00F03169"/>
    <w:rsid w:val="00F0386D"/>
    <w:rsid w:val="00F073CA"/>
    <w:rsid w:val="00F078C2"/>
    <w:rsid w:val="00F0790F"/>
    <w:rsid w:val="00F125DB"/>
    <w:rsid w:val="00F16255"/>
    <w:rsid w:val="00F16B66"/>
    <w:rsid w:val="00F17559"/>
    <w:rsid w:val="00F224EE"/>
    <w:rsid w:val="00F25B7A"/>
    <w:rsid w:val="00F268C2"/>
    <w:rsid w:val="00F30F7D"/>
    <w:rsid w:val="00F35F3B"/>
    <w:rsid w:val="00F36C1C"/>
    <w:rsid w:val="00F43C6E"/>
    <w:rsid w:val="00F445AE"/>
    <w:rsid w:val="00F44B77"/>
    <w:rsid w:val="00F450E4"/>
    <w:rsid w:val="00F465BA"/>
    <w:rsid w:val="00F47F06"/>
    <w:rsid w:val="00F52B82"/>
    <w:rsid w:val="00F5504D"/>
    <w:rsid w:val="00F55A0C"/>
    <w:rsid w:val="00F60B64"/>
    <w:rsid w:val="00F64C44"/>
    <w:rsid w:val="00F65151"/>
    <w:rsid w:val="00F65736"/>
    <w:rsid w:val="00F66698"/>
    <w:rsid w:val="00F67B3B"/>
    <w:rsid w:val="00F712B7"/>
    <w:rsid w:val="00F714F9"/>
    <w:rsid w:val="00F71B19"/>
    <w:rsid w:val="00F71D11"/>
    <w:rsid w:val="00F71FC5"/>
    <w:rsid w:val="00F7248E"/>
    <w:rsid w:val="00F733FD"/>
    <w:rsid w:val="00F73941"/>
    <w:rsid w:val="00F75183"/>
    <w:rsid w:val="00F752BB"/>
    <w:rsid w:val="00F7583E"/>
    <w:rsid w:val="00F770D8"/>
    <w:rsid w:val="00F81659"/>
    <w:rsid w:val="00F8191B"/>
    <w:rsid w:val="00F81AB8"/>
    <w:rsid w:val="00F82C15"/>
    <w:rsid w:val="00F9108A"/>
    <w:rsid w:val="00F91431"/>
    <w:rsid w:val="00F925C0"/>
    <w:rsid w:val="00F939A1"/>
    <w:rsid w:val="00F95E46"/>
    <w:rsid w:val="00F95F9A"/>
    <w:rsid w:val="00FA5239"/>
    <w:rsid w:val="00FA596D"/>
    <w:rsid w:val="00FB0700"/>
    <w:rsid w:val="00FB1B3E"/>
    <w:rsid w:val="00FB1E87"/>
    <w:rsid w:val="00FB2574"/>
    <w:rsid w:val="00FB455E"/>
    <w:rsid w:val="00FB4657"/>
    <w:rsid w:val="00FB466C"/>
    <w:rsid w:val="00FB4AB1"/>
    <w:rsid w:val="00FB4BBC"/>
    <w:rsid w:val="00FB77B7"/>
    <w:rsid w:val="00FB78E3"/>
    <w:rsid w:val="00FC067D"/>
    <w:rsid w:val="00FC1BE5"/>
    <w:rsid w:val="00FC1C0F"/>
    <w:rsid w:val="00FC4659"/>
    <w:rsid w:val="00FC6D5D"/>
    <w:rsid w:val="00FC7AB7"/>
    <w:rsid w:val="00FD3C3D"/>
    <w:rsid w:val="00FD3C4C"/>
    <w:rsid w:val="00FD4AC2"/>
    <w:rsid w:val="00FD57B7"/>
    <w:rsid w:val="00FD600D"/>
    <w:rsid w:val="00FE0F06"/>
    <w:rsid w:val="00FE10B8"/>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1CC7"/>
  <w15:docId w15:val="{7B336118-5DE6-49C1-8E5E-4477D661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470158"/>
    <w:pPr>
      <w:keepNext/>
      <w:autoSpaceDE w:val="0"/>
      <w:autoSpaceDN w:val="0"/>
      <w:adjustRightInd w:val="0"/>
      <w:jc w:val="both"/>
      <w:outlineLvl w:val="1"/>
    </w:pPr>
    <w:rPr>
      <w:rFonts w:ascii="Roboto" w:hAnsi="Roboto"/>
      <w:b/>
      <w:bCs/>
      <w:color w:val="000000"/>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470158"/>
    <w:rPr>
      <w:rFonts w:ascii="Roboto" w:hAnsi="Roboto"/>
      <w:b/>
      <w:bCs/>
      <w:color w:val="000000"/>
      <w:sz w:val="24"/>
      <w:szCs w:val="24"/>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Mencinsinresolver">
    <w:name w:val="Unresolved Mention"/>
    <w:basedOn w:val="Fuentedeprrafopredeter"/>
    <w:uiPriority w:val="99"/>
    <w:semiHidden/>
    <w:unhideWhenUsed/>
    <w:rsid w:val="00E4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0896">
      <w:bodyDiv w:val="1"/>
      <w:marLeft w:val="0"/>
      <w:marRight w:val="0"/>
      <w:marTop w:val="0"/>
      <w:marBottom w:val="0"/>
      <w:divBdr>
        <w:top w:val="none" w:sz="0" w:space="0" w:color="auto"/>
        <w:left w:val="none" w:sz="0" w:space="0" w:color="auto"/>
        <w:bottom w:val="none" w:sz="0" w:space="0" w:color="auto"/>
        <w:right w:val="none" w:sz="0" w:space="0" w:color="auto"/>
      </w:divBdr>
    </w:div>
    <w:div w:id="516115128">
      <w:bodyDiv w:val="1"/>
      <w:marLeft w:val="0"/>
      <w:marRight w:val="0"/>
      <w:marTop w:val="0"/>
      <w:marBottom w:val="0"/>
      <w:divBdr>
        <w:top w:val="none" w:sz="0" w:space="0" w:color="auto"/>
        <w:left w:val="none" w:sz="0" w:space="0" w:color="auto"/>
        <w:bottom w:val="none" w:sz="0" w:space="0" w:color="auto"/>
        <w:right w:val="none" w:sz="0" w:space="0" w:color="auto"/>
      </w:divBdr>
      <w:divsChild>
        <w:div w:id="2020346586">
          <w:marLeft w:val="0"/>
          <w:marRight w:val="0"/>
          <w:marTop w:val="0"/>
          <w:marBottom w:val="0"/>
          <w:divBdr>
            <w:top w:val="none" w:sz="0" w:space="0" w:color="auto"/>
            <w:left w:val="none" w:sz="0" w:space="0" w:color="auto"/>
            <w:bottom w:val="none" w:sz="0" w:space="0" w:color="auto"/>
            <w:right w:val="none" w:sz="0" w:space="0" w:color="auto"/>
          </w:divBdr>
        </w:div>
        <w:div w:id="626662326">
          <w:marLeft w:val="0"/>
          <w:marRight w:val="0"/>
          <w:marTop w:val="0"/>
          <w:marBottom w:val="0"/>
          <w:divBdr>
            <w:top w:val="none" w:sz="0" w:space="0" w:color="auto"/>
            <w:left w:val="none" w:sz="0" w:space="0" w:color="auto"/>
            <w:bottom w:val="none" w:sz="0" w:space="0" w:color="auto"/>
            <w:right w:val="none" w:sz="0" w:space="0" w:color="auto"/>
          </w:divBdr>
          <w:divsChild>
            <w:div w:id="936909823">
              <w:marLeft w:val="0"/>
              <w:marRight w:val="0"/>
              <w:marTop w:val="0"/>
              <w:marBottom w:val="0"/>
              <w:divBdr>
                <w:top w:val="none" w:sz="0" w:space="0" w:color="auto"/>
                <w:left w:val="none" w:sz="0" w:space="0" w:color="auto"/>
                <w:bottom w:val="none" w:sz="0" w:space="0" w:color="auto"/>
                <w:right w:val="none" w:sz="0" w:space="0" w:color="auto"/>
              </w:divBdr>
              <w:divsChild>
                <w:div w:id="19229878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63361459">
      <w:bodyDiv w:val="1"/>
      <w:marLeft w:val="0"/>
      <w:marRight w:val="0"/>
      <w:marTop w:val="0"/>
      <w:marBottom w:val="0"/>
      <w:divBdr>
        <w:top w:val="none" w:sz="0" w:space="0" w:color="auto"/>
        <w:left w:val="none" w:sz="0" w:space="0" w:color="auto"/>
        <w:bottom w:val="none" w:sz="0" w:space="0" w:color="auto"/>
        <w:right w:val="none" w:sz="0" w:space="0" w:color="auto"/>
      </w:divBdr>
    </w:div>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170940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09-523-4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lcaldiabc@hotmail.com,anemap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9980-32C1-4B2D-9826-E8B4EE8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19586</Words>
  <Characters>117924</Characters>
  <Application>Microsoft Office Word</Application>
  <DocSecurity>0</DocSecurity>
  <Lines>982</Lines>
  <Paragraphs>274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Obras</vt:lpstr>
      <vt:lpstr>Pliego de Obras</vt:lpstr>
    </vt:vector>
  </TitlesOfParts>
  <Company>XG</Company>
  <LinksUpToDate>false</LinksUpToDate>
  <CharactersWithSpaces>137236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jr</cp:lastModifiedBy>
  <cp:revision>2</cp:revision>
  <cp:lastPrinted>2022-01-11T16:59:00Z</cp:lastPrinted>
  <dcterms:created xsi:type="dcterms:W3CDTF">2022-01-27T21:29:00Z</dcterms:created>
  <dcterms:modified xsi:type="dcterms:W3CDTF">2022-01-27T21:29:00Z</dcterms:modified>
</cp:coreProperties>
</file>